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4C9BE" w14:textId="77777777" w:rsidR="002F5C19" w:rsidRDefault="00591542">
      <w:pPr>
        <w:spacing w:line="36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УДК 304</w:t>
      </w:r>
    </w:p>
    <w:p w14:paraId="6A842BC8" w14:textId="77777777" w:rsidR="002F5C19" w:rsidRPr="00DC7646" w:rsidRDefault="002F5C19">
      <w:pPr>
        <w:spacing w:line="360" w:lineRule="auto"/>
        <w:jc w:val="center"/>
        <w:rPr>
          <w:rFonts w:ascii="Times New Roman" w:hAnsi="Times New Roman" w:cs="Times New Roman"/>
          <w:b/>
          <w:bCs/>
          <w:sz w:val="28"/>
          <w:szCs w:val="28"/>
          <w:lang w:val="ru-RU"/>
        </w:rPr>
      </w:pPr>
    </w:p>
    <w:p w14:paraId="4539AC7D" w14:textId="77777777" w:rsidR="002F5C19" w:rsidRPr="00DC7646" w:rsidRDefault="00591542">
      <w:pPr>
        <w:spacing w:line="360" w:lineRule="auto"/>
        <w:jc w:val="center"/>
        <w:rPr>
          <w:rFonts w:ascii="Times New Roman" w:hAnsi="Times New Roman"/>
          <w:b/>
          <w:bCs/>
          <w:sz w:val="28"/>
          <w:szCs w:val="28"/>
          <w:lang w:val="ru-RU"/>
        </w:rPr>
      </w:pPr>
      <w:r w:rsidRPr="00DC7646">
        <w:rPr>
          <w:rFonts w:ascii="Times New Roman" w:hAnsi="Times New Roman"/>
          <w:b/>
          <w:bCs/>
          <w:sz w:val="28"/>
          <w:szCs w:val="28"/>
          <w:lang w:val="ru-RU"/>
        </w:rPr>
        <w:t>ТРАДИЦИОННЫЕ ИГРЫ ПОВОЛЖЬЯ</w:t>
      </w:r>
    </w:p>
    <w:p w14:paraId="5C0DBDA2" w14:textId="77777777" w:rsidR="00DC7646" w:rsidRPr="000B4313" w:rsidRDefault="00DC7646" w:rsidP="00DC7646">
      <w:pPr>
        <w:spacing w:line="360" w:lineRule="auto"/>
        <w:jc w:val="right"/>
        <w:rPr>
          <w:rFonts w:ascii="Times New Roman" w:hAnsi="Times New Roman" w:cs="Times New Roman"/>
          <w:sz w:val="28"/>
          <w:szCs w:val="28"/>
          <w:lang w:val="ru-RU"/>
        </w:rPr>
      </w:pPr>
      <w:proofErr w:type="spellStart"/>
      <w:r w:rsidRPr="00DC7646">
        <w:rPr>
          <w:rFonts w:ascii="Times New Roman" w:hAnsi="Times New Roman" w:cs="Times New Roman"/>
          <w:sz w:val="28"/>
          <w:szCs w:val="28"/>
          <w:lang w:val="ru-RU"/>
        </w:rPr>
        <w:t>Нетреба</w:t>
      </w:r>
      <w:proofErr w:type="spellEnd"/>
      <w:r w:rsidRPr="00DC7646">
        <w:rPr>
          <w:rFonts w:ascii="Times New Roman" w:hAnsi="Times New Roman" w:cs="Times New Roman"/>
          <w:sz w:val="28"/>
          <w:szCs w:val="28"/>
          <w:lang w:val="ru-RU"/>
        </w:rPr>
        <w:t xml:space="preserve"> Полина Вячеславовна</w:t>
      </w:r>
    </w:p>
    <w:p w14:paraId="3EAA9CFF" w14:textId="77777777" w:rsidR="000B4313" w:rsidRPr="000B4313" w:rsidRDefault="000B4313" w:rsidP="000B4313">
      <w:pPr>
        <w:spacing w:line="360" w:lineRule="auto"/>
        <w:jc w:val="right"/>
        <w:rPr>
          <w:rFonts w:ascii="Times New Roman" w:hAnsi="Times New Roman" w:cs="Times New Roman"/>
          <w:sz w:val="28"/>
          <w:szCs w:val="28"/>
          <w:lang w:val="ru-RU"/>
        </w:rPr>
      </w:pPr>
      <w:r w:rsidRPr="000B4313">
        <w:rPr>
          <w:rFonts w:ascii="Times New Roman" w:hAnsi="Times New Roman" w:cs="Times New Roman"/>
          <w:b/>
          <w:bCs/>
          <w:sz w:val="28"/>
          <w:szCs w:val="28"/>
          <w:lang w:val="ru-RU"/>
        </w:rPr>
        <w:t>Научный руководитель:</w:t>
      </w:r>
      <w:r w:rsidRPr="000B4313">
        <w:rPr>
          <w:rFonts w:ascii="Times New Roman" w:hAnsi="Times New Roman" w:cs="Times New Roman"/>
          <w:sz w:val="28"/>
          <w:szCs w:val="28"/>
          <w:lang w:val="ru-RU"/>
        </w:rPr>
        <w:t xml:space="preserve"> Дауров Аслан </w:t>
      </w:r>
      <w:proofErr w:type="spellStart"/>
      <w:r w:rsidRPr="000B4313">
        <w:rPr>
          <w:rFonts w:ascii="Times New Roman" w:hAnsi="Times New Roman" w:cs="Times New Roman"/>
          <w:sz w:val="28"/>
          <w:szCs w:val="28"/>
          <w:lang w:val="ru-RU"/>
        </w:rPr>
        <w:t>Маметбиевич</w:t>
      </w:r>
      <w:proofErr w:type="spellEnd"/>
    </w:p>
    <w:p w14:paraId="52A95180" w14:textId="3255B822" w:rsidR="000B4313" w:rsidRPr="000B4313" w:rsidRDefault="000B4313" w:rsidP="000B4313">
      <w:pPr>
        <w:spacing w:line="360" w:lineRule="auto"/>
        <w:jc w:val="right"/>
        <w:rPr>
          <w:rFonts w:ascii="Times New Roman" w:hAnsi="Times New Roman" w:cs="Times New Roman"/>
          <w:sz w:val="28"/>
          <w:szCs w:val="28"/>
          <w:lang w:val="ru-RU"/>
        </w:rPr>
      </w:pPr>
      <w:r w:rsidRPr="000B4313">
        <w:rPr>
          <w:rFonts w:ascii="Times New Roman" w:hAnsi="Times New Roman" w:cs="Times New Roman"/>
          <w:b/>
          <w:bCs/>
          <w:sz w:val="28"/>
          <w:szCs w:val="28"/>
          <w:lang w:val="ru-RU"/>
        </w:rPr>
        <w:t>Должность:</w:t>
      </w:r>
      <w:r w:rsidRPr="000B4313">
        <w:rPr>
          <w:rFonts w:ascii="Times New Roman" w:hAnsi="Times New Roman" w:cs="Times New Roman"/>
          <w:sz w:val="28"/>
          <w:szCs w:val="28"/>
          <w:lang w:val="ru-RU"/>
        </w:rPr>
        <w:t xml:space="preserve"> Доцент кафедры физической воспитания и адаптивной физической культуры</w:t>
      </w:r>
    </w:p>
    <w:p w14:paraId="1630D95A" w14:textId="749E6B64" w:rsidR="00DC7646" w:rsidRPr="00DC7646" w:rsidRDefault="00DC7646" w:rsidP="00DC7646">
      <w:pPr>
        <w:spacing w:line="360" w:lineRule="auto"/>
        <w:jc w:val="right"/>
        <w:rPr>
          <w:rFonts w:ascii="Times New Roman" w:hAnsi="Times New Roman" w:cs="Times New Roman"/>
          <w:sz w:val="28"/>
          <w:szCs w:val="28"/>
          <w:lang w:val="ru-RU"/>
        </w:rPr>
      </w:pPr>
      <w:r w:rsidRPr="00DC7646">
        <w:rPr>
          <w:rFonts w:ascii="Times New Roman" w:hAnsi="Times New Roman" w:cs="Times New Roman"/>
          <w:sz w:val="28"/>
          <w:szCs w:val="28"/>
          <w:lang w:val="ru-RU"/>
        </w:rPr>
        <w:t>Ставропольский государственный педагогический институт, Ставрополь,</w:t>
      </w:r>
      <w:r>
        <w:rPr>
          <w:rFonts w:ascii="Times New Roman" w:hAnsi="Times New Roman" w:cs="Times New Roman"/>
          <w:sz w:val="28"/>
          <w:szCs w:val="28"/>
          <w:lang w:val="ru-RU"/>
        </w:rPr>
        <w:t xml:space="preserve"> </w:t>
      </w:r>
      <w:r w:rsidRPr="00DC7646">
        <w:rPr>
          <w:rFonts w:ascii="Times New Roman" w:hAnsi="Times New Roman" w:cs="Times New Roman"/>
          <w:sz w:val="28"/>
          <w:szCs w:val="28"/>
          <w:lang w:val="ru-RU"/>
        </w:rPr>
        <w:t>Россия</w:t>
      </w:r>
    </w:p>
    <w:p w14:paraId="4B6805A7" w14:textId="7C8AD1A3" w:rsidR="002F5C19" w:rsidRPr="00DC7646" w:rsidRDefault="00DC7646" w:rsidP="00DC7646">
      <w:pPr>
        <w:spacing w:line="360" w:lineRule="auto"/>
        <w:jc w:val="right"/>
        <w:rPr>
          <w:rFonts w:ascii="Times New Roman" w:hAnsi="Times New Roman" w:cs="Times New Roman"/>
          <w:sz w:val="28"/>
          <w:szCs w:val="28"/>
          <w:highlight w:val="yellow"/>
        </w:rPr>
      </w:pPr>
      <w:r w:rsidRPr="00DC7646">
        <w:rPr>
          <w:rFonts w:ascii="Times New Roman" w:hAnsi="Times New Roman" w:cs="Times New Roman"/>
          <w:sz w:val="28"/>
          <w:szCs w:val="28"/>
        </w:rPr>
        <w:t>e-mail: polinanetreba@yandex.ru</w:t>
      </w:r>
    </w:p>
    <w:p w14:paraId="610F64F7" w14:textId="18F88682" w:rsidR="002F5C19" w:rsidRPr="00DC7646" w:rsidRDefault="00591542">
      <w:pPr>
        <w:adjustRightInd w:val="0"/>
        <w:snapToGrid w:val="0"/>
        <w:ind w:firstLine="709"/>
        <w:jc w:val="both"/>
        <w:rPr>
          <w:rFonts w:ascii="Times New Roman" w:eastAsia="SimSun" w:hAnsi="Times New Roman" w:cs="Times New Roman"/>
          <w:color w:val="000000"/>
          <w:sz w:val="28"/>
          <w:szCs w:val="28"/>
          <w:lang w:val="ru-RU" w:bidi="ar"/>
        </w:rPr>
      </w:pPr>
      <w:r w:rsidRPr="00DC7646">
        <w:rPr>
          <w:rFonts w:ascii="Times New Roman" w:eastAsia="SimSun" w:hAnsi="Times New Roman" w:cs="Times New Roman"/>
          <w:b/>
          <w:bCs/>
          <w:color w:val="000000"/>
          <w:sz w:val="28"/>
          <w:szCs w:val="28"/>
          <w:lang w:val="ru-RU" w:bidi="ar"/>
        </w:rPr>
        <w:t>Аннотация</w:t>
      </w:r>
      <w:r w:rsidRPr="000B4313">
        <w:rPr>
          <w:rFonts w:ascii="Times New Roman" w:eastAsia="SimSun" w:hAnsi="Times New Roman" w:cs="Times New Roman"/>
          <w:b/>
          <w:bCs/>
          <w:color w:val="000000"/>
          <w:sz w:val="28"/>
          <w:szCs w:val="28"/>
          <w:lang w:bidi="ar"/>
        </w:rPr>
        <w:t xml:space="preserve">.  </w:t>
      </w:r>
      <w:r w:rsidRPr="00DC7646">
        <w:rPr>
          <w:rFonts w:ascii="Times New Roman" w:eastAsia="SimSun" w:hAnsi="Times New Roman" w:cs="Times New Roman"/>
          <w:color w:val="000000"/>
          <w:sz w:val="28"/>
          <w:szCs w:val="28"/>
          <w:lang w:val="ru-RU" w:bidi="ar"/>
        </w:rPr>
        <w:t xml:space="preserve">В данной статье рассмотрены традиционные игры Поволжья. Целью исследования является выявление роли традиционных игр в физической активности и культурной жизни народов Поволжья. Задачи исследования: обозначить важность традиционных игр, описать культуры и этнические особенности народов Поволжья, дать классификацию традиционных игр Поволжья, проанализировать влияние традиционных </w:t>
      </w:r>
      <w:r w:rsidR="00DC7646" w:rsidRPr="00DC7646">
        <w:rPr>
          <w:rFonts w:ascii="Times New Roman" w:eastAsia="SimSun" w:hAnsi="Times New Roman" w:cs="Times New Roman"/>
          <w:color w:val="000000"/>
          <w:sz w:val="28"/>
          <w:szCs w:val="28"/>
          <w:lang w:val="ru-RU" w:bidi="ar"/>
        </w:rPr>
        <w:t>игр на</w:t>
      </w:r>
      <w:r w:rsidRPr="00DC7646">
        <w:rPr>
          <w:rFonts w:ascii="Times New Roman" w:eastAsia="SimSun" w:hAnsi="Times New Roman" w:cs="Times New Roman"/>
          <w:color w:val="000000"/>
          <w:sz w:val="28"/>
          <w:szCs w:val="28"/>
          <w:lang w:val="ru-RU" w:bidi="ar"/>
        </w:rPr>
        <w:t xml:space="preserve"> современное общество. Научная новизна заключается в анализе роли традиционных игр в контексте физической активности и сохранения этнокультурного наследия народов Поволжья. Практическая значимость исследования состоит в возможности использования традиционных игр для развития спорта и укрепления этнической самобытности среди молодежи. </w:t>
      </w:r>
      <w:r w:rsidRPr="00DC7646">
        <w:rPr>
          <w:rFonts w:ascii="Times New Roman" w:eastAsia="SimSun" w:hAnsi="Times New Roman"/>
          <w:color w:val="000000"/>
          <w:sz w:val="28"/>
          <w:szCs w:val="28"/>
          <w:lang w:val="ru-RU"/>
        </w:rPr>
        <w:t>В результате исследования выявлена классификация традиционных игр народов Поволжья и их влияние на физическое развитие и культурную идентичность.</w:t>
      </w:r>
    </w:p>
    <w:p w14:paraId="526AC25D" w14:textId="77777777" w:rsidR="002F5C19" w:rsidRPr="00DC7646" w:rsidRDefault="00591542">
      <w:pPr>
        <w:adjustRightInd w:val="0"/>
        <w:snapToGrid w:val="0"/>
        <w:ind w:firstLine="709"/>
        <w:jc w:val="both"/>
        <w:rPr>
          <w:rFonts w:ascii="Times New Roman" w:eastAsia="SimSun" w:hAnsi="Times New Roman" w:cs="Times New Roman"/>
          <w:color w:val="000000"/>
          <w:sz w:val="28"/>
          <w:szCs w:val="28"/>
          <w:lang w:val="ru-RU" w:bidi="ar"/>
        </w:rPr>
      </w:pPr>
      <w:r w:rsidRPr="00DC7646">
        <w:rPr>
          <w:rFonts w:ascii="Times New Roman" w:eastAsia="SimSun" w:hAnsi="Times New Roman" w:cs="Times New Roman"/>
          <w:b/>
          <w:bCs/>
          <w:color w:val="000000"/>
          <w:sz w:val="28"/>
          <w:szCs w:val="28"/>
          <w:lang w:val="ru-RU" w:bidi="ar"/>
        </w:rPr>
        <w:t>Ключевые слова:</w:t>
      </w:r>
      <w:r w:rsidRPr="00DC7646">
        <w:rPr>
          <w:rFonts w:ascii="Times New Roman" w:eastAsia="SimSun" w:hAnsi="Times New Roman" w:cs="Times New Roman"/>
          <w:color w:val="000000"/>
          <w:sz w:val="28"/>
          <w:szCs w:val="28"/>
          <w:lang w:val="ru-RU" w:bidi="ar"/>
        </w:rPr>
        <w:t xml:space="preserve"> Поволжье, игры, традиции, этнос, народные, население. </w:t>
      </w:r>
    </w:p>
    <w:p w14:paraId="4C224608" w14:textId="77777777" w:rsidR="002F5C19" w:rsidRPr="00DC7646" w:rsidRDefault="002F5C19">
      <w:pPr>
        <w:adjustRightInd w:val="0"/>
        <w:snapToGrid w:val="0"/>
        <w:spacing w:line="360" w:lineRule="auto"/>
        <w:ind w:firstLine="709"/>
        <w:jc w:val="both"/>
        <w:rPr>
          <w:rFonts w:ascii="Times New Roman" w:eastAsia="SimSun" w:hAnsi="Times New Roman"/>
          <w:color w:val="000000"/>
          <w:sz w:val="28"/>
          <w:szCs w:val="28"/>
          <w:lang w:val="ru-RU"/>
        </w:rPr>
      </w:pPr>
    </w:p>
    <w:p w14:paraId="77C74C6C" w14:textId="77777777" w:rsidR="002F5C19" w:rsidRPr="000B4313" w:rsidRDefault="00591542">
      <w:pPr>
        <w:adjustRightInd w:val="0"/>
        <w:snapToGrid w:val="0"/>
        <w:spacing w:line="360" w:lineRule="auto"/>
        <w:jc w:val="center"/>
        <w:rPr>
          <w:rFonts w:ascii="Times New Roman" w:eastAsia="SimSun" w:hAnsi="Times New Roman"/>
          <w:b/>
          <w:bCs/>
          <w:color w:val="000000"/>
          <w:sz w:val="28"/>
          <w:szCs w:val="28"/>
        </w:rPr>
      </w:pPr>
      <w:r w:rsidRPr="00DC7646">
        <w:rPr>
          <w:rFonts w:ascii="Times New Roman" w:eastAsia="SimSun" w:hAnsi="Times New Roman"/>
          <w:b/>
          <w:bCs/>
          <w:color w:val="000000"/>
          <w:sz w:val="28"/>
          <w:szCs w:val="28"/>
        </w:rPr>
        <w:t>TRADITIONAL GAMES OF THE VOLGA</w:t>
      </w:r>
    </w:p>
    <w:p w14:paraId="5086AA51" w14:textId="77777777" w:rsidR="00DC7646" w:rsidRDefault="00DC7646" w:rsidP="00DC7646">
      <w:pPr>
        <w:adjustRightInd w:val="0"/>
        <w:snapToGrid w:val="0"/>
        <w:spacing w:line="360" w:lineRule="auto"/>
        <w:jc w:val="right"/>
        <w:rPr>
          <w:rFonts w:ascii="Times New Roman" w:eastAsia="SimSun" w:hAnsi="Times New Roman"/>
          <w:color w:val="000000"/>
          <w:sz w:val="28"/>
          <w:szCs w:val="28"/>
        </w:rPr>
      </w:pPr>
      <w:proofErr w:type="spellStart"/>
      <w:r w:rsidRPr="00DC7646">
        <w:rPr>
          <w:rFonts w:ascii="Times New Roman" w:eastAsia="SimSun" w:hAnsi="Times New Roman"/>
          <w:color w:val="000000"/>
          <w:sz w:val="28"/>
          <w:szCs w:val="28"/>
        </w:rPr>
        <w:t>Netreba</w:t>
      </w:r>
      <w:proofErr w:type="spellEnd"/>
      <w:r w:rsidRPr="00DC7646">
        <w:rPr>
          <w:rFonts w:ascii="Times New Roman" w:eastAsia="SimSun" w:hAnsi="Times New Roman"/>
          <w:color w:val="000000"/>
          <w:sz w:val="28"/>
          <w:szCs w:val="28"/>
        </w:rPr>
        <w:t xml:space="preserve"> Polina </w:t>
      </w:r>
      <w:proofErr w:type="spellStart"/>
      <w:r w:rsidRPr="00DC7646">
        <w:rPr>
          <w:rFonts w:ascii="Times New Roman" w:eastAsia="SimSun" w:hAnsi="Times New Roman"/>
          <w:color w:val="000000"/>
          <w:sz w:val="28"/>
          <w:szCs w:val="28"/>
        </w:rPr>
        <w:t>Vyacheslavovna</w:t>
      </w:r>
      <w:proofErr w:type="spellEnd"/>
    </w:p>
    <w:p w14:paraId="10723738" w14:textId="77777777" w:rsidR="000B4313" w:rsidRPr="000B4313" w:rsidRDefault="000B4313" w:rsidP="000B4313">
      <w:pPr>
        <w:adjustRightInd w:val="0"/>
        <w:snapToGrid w:val="0"/>
        <w:spacing w:line="360" w:lineRule="auto"/>
        <w:jc w:val="right"/>
        <w:rPr>
          <w:rFonts w:ascii="Times New Roman" w:eastAsia="SimSun" w:hAnsi="Times New Roman"/>
          <w:color w:val="000000"/>
          <w:sz w:val="28"/>
          <w:szCs w:val="28"/>
        </w:rPr>
      </w:pPr>
      <w:r w:rsidRPr="000B4313">
        <w:rPr>
          <w:rFonts w:ascii="Times New Roman" w:eastAsia="SimSun" w:hAnsi="Times New Roman"/>
          <w:color w:val="000000"/>
          <w:sz w:val="28"/>
          <w:szCs w:val="28"/>
        </w:rPr>
        <w:t xml:space="preserve">Scientific supervisor: </w:t>
      </w:r>
      <w:proofErr w:type="spellStart"/>
      <w:r w:rsidRPr="000B4313">
        <w:rPr>
          <w:rFonts w:ascii="Times New Roman" w:eastAsia="SimSun" w:hAnsi="Times New Roman"/>
          <w:color w:val="000000"/>
          <w:sz w:val="28"/>
          <w:szCs w:val="28"/>
        </w:rPr>
        <w:t>Daurov</w:t>
      </w:r>
      <w:proofErr w:type="spellEnd"/>
      <w:r w:rsidRPr="000B4313">
        <w:rPr>
          <w:rFonts w:ascii="Times New Roman" w:eastAsia="SimSun" w:hAnsi="Times New Roman"/>
          <w:color w:val="000000"/>
          <w:sz w:val="28"/>
          <w:szCs w:val="28"/>
        </w:rPr>
        <w:t xml:space="preserve"> Aslan </w:t>
      </w:r>
      <w:proofErr w:type="spellStart"/>
      <w:r w:rsidRPr="000B4313">
        <w:rPr>
          <w:rFonts w:ascii="Times New Roman" w:eastAsia="SimSun" w:hAnsi="Times New Roman"/>
          <w:color w:val="000000"/>
          <w:sz w:val="28"/>
          <w:szCs w:val="28"/>
        </w:rPr>
        <w:t>Mametbievich</w:t>
      </w:r>
      <w:proofErr w:type="spellEnd"/>
    </w:p>
    <w:p w14:paraId="2C5D9D02" w14:textId="08BD1898" w:rsidR="000B4313" w:rsidRPr="00DC7646" w:rsidRDefault="000B4313" w:rsidP="000B4313">
      <w:pPr>
        <w:adjustRightInd w:val="0"/>
        <w:snapToGrid w:val="0"/>
        <w:spacing w:line="360" w:lineRule="auto"/>
        <w:jc w:val="right"/>
        <w:rPr>
          <w:rFonts w:ascii="Times New Roman" w:eastAsia="SimSun" w:hAnsi="Times New Roman"/>
          <w:color w:val="000000"/>
          <w:sz w:val="28"/>
          <w:szCs w:val="28"/>
        </w:rPr>
      </w:pPr>
      <w:r w:rsidRPr="000B4313">
        <w:rPr>
          <w:rFonts w:ascii="Times New Roman" w:eastAsia="SimSun" w:hAnsi="Times New Roman"/>
          <w:color w:val="000000"/>
          <w:sz w:val="28"/>
          <w:szCs w:val="28"/>
        </w:rPr>
        <w:t>Position: Associate Professor of the Department of Physical Education and Adaptive Physical Culture</w:t>
      </w:r>
    </w:p>
    <w:p w14:paraId="5940D60B" w14:textId="77777777" w:rsidR="00DC7646" w:rsidRPr="00DC7646" w:rsidRDefault="00DC7646" w:rsidP="00DC7646">
      <w:pPr>
        <w:adjustRightInd w:val="0"/>
        <w:snapToGrid w:val="0"/>
        <w:spacing w:line="360" w:lineRule="auto"/>
        <w:jc w:val="right"/>
        <w:rPr>
          <w:rFonts w:ascii="Times New Roman" w:eastAsia="SimSun" w:hAnsi="Times New Roman"/>
          <w:color w:val="000000"/>
          <w:sz w:val="28"/>
          <w:szCs w:val="28"/>
        </w:rPr>
      </w:pPr>
      <w:r w:rsidRPr="00DC7646">
        <w:rPr>
          <w:rFonts w:ascii="Times New Roman" w:eastAsia="SimSun" w:hAnsi="Times New Roman"/>
          <w:color w:val="000000"/>
          <w:sz w:val="28"/>
          <w:szCs w:val="28"/>
        </w:rPr>
        <w:t>Stavropol State Pedagogical Institute, Stavropol, Russia</w:t>
      </w:r>
    </w:p>
    <w:p w14:paraId="28AD9277" w14:textId="27603E10" w:rsidR="00DC7646" w:rsidRPr="000B4313" w:rsidRDefault="00DC7646" w:rsidP="00DC7646">
      <w:pPr>
        <w:adjustRightInd w:val="0"/>
        <w:snapToGrid w:val="0"/>
        <w:spacing w:line="360" w:lineRule="auto"/>
        <w:jc w:val="right"/>
        <w:rPr>
          <w:rFonts w:ascii="Times New Roman" w:eastAsia="SimSun" w:hAnsi="Times New Roman"/>
          <w:color w:val="000000"/>
          <w:sz w:val="28"/>
          <w:szCs w:val="28"/>
        </w:rPr>
      </w:pPr>
      <w:r w:rsidRPr="000B4313">
        <w:rPr>
          <w:rFonts w:ascii="Times New Roman" w:eastAsia="SimSun" w:hAnsi="Times New Roman"/>
          <w:color w:val="000000"/>
          <w:sz w:val="28"/>
          <w:szCs w:val="28"/>
        </w:rPr>
        <w:t>e-mail: polinanetreba@yandex.ru</w:t>
      </w:r>
    </w:p>
    <w:p w14:paraId="4BACCAAB" w14:textId="77777777" w:rsidR="002F5C19" w:rsidRPr="00DC7646" w:rsidRDefault="00591542">
      <w:pPr>
        <w:adjustRightInd w:val="0"/>
        <w:snapToGrid w:val="0"/>
        <w:ind w:firstLine="709"/>
        <w:jc w:val="both"/>
        <w:rPr>
          <w:rFonts w:ascii="Times New Roman" w:eastAsia="SimSun" w:hAnsi="Times New Roman"/>
          <w:color w:val="000000"/>
          <w:sz w:val="28"/>
          <w:szCs w:val="28"/>
        </w:rPr>
      </w:pPr>
      <w:r w:rsidRPr="00DC7646">
        <w:rPr>
          <w:rFonts w:ascii="Times New Roman" w:eastAsia="SimSun" w:hAnsi="Times New Roman"/>
          <w:b/>
          <w:bCs/>
          <w:color w:val="000000"/>
          <w:sz w:val="28"/>
          <w:szCs w:val="28"/>
        </w:rPr>
        <w:t>Annotation.</w:t>
      </w:r>
      <w:r w:rsidRPr="00DC7646">
        <w:rPr>
          <w:rFonts w:ascii="Times New Roman" w:eastAsia="SimSun" w:hAnsi="Times New Roman"/>
          <w:color w:val="000000"/>
          <w:sz w:val="28"/>
          <w:szCs w:val="28"/>
        </w:rPr>
        <w:t xml:space="preserve">  This article discusses the traditional games of the Volga region. The aim of the study is to identify the role of traditional games in physical activity </w:t>
      </w:r>
      <w:r w:rsidRPr="00DC7646">
        <w:rPr>
          <w:rFonts w:ascii="Times New Roman" w:eastAsia="SimSun" w:hAnsi="Times New Roman"/>
          <w:color w:val="000000"/>
          <w:sz w:val="28"/>
          <w:szCs w:val="28"/>
        </w:rPr>
        <w:lastRenderedPageBreak/>
        <w:t>and cultural life of the peoples of the Volga region. Research objectives: to identify the importance of traditional games, to describe the cultures and ethnic characteristics of the peoples of the Volga region, to classify traditional games of the Volga region, to analyze the influence of traditional games on modern society. The scientific novelty lies in the analysis of the role of traditional games in the context of physical activity and the preservation of the ethnocultural heritage of the peoples of the Volga region. The practical significance of the research lies in the possibility of using traditional games to develop sports and strengthen ethnic identity among young people. As a result of the research, the classification of traditional games of the peoples of the Volga region and their impact on physical development and cultural identity has been revealed.</w:t>
      </w:r>
    </w:p>
    <w:p w14:paraId="59999F6C" w14:textId="77777777" w:rsidR="002F5C19" w:rsidRPr="00DC7646" w:rsidRDefault="00591542">
      <w:pPr>
        <w:adjustRightInd w:val="0"/>
        <w:snapToGrid w:val="0"/>
        <w:ind w:firstLine="709"/>
        <w:jc w:val="both"/>
        <w:rPr>
          <w:rFonts w:ascii="Times New Roman" w:eastAsia="SimSun" w:hAnsi="Times New Roman"/>
          <w:color w:val="000000"/>
          <w:sz w:val="28"/>
          <w:szCs w:val="28"/>
        </w:rPr>
      </w:pPr>
      <w:r w:rsidRPr="00DC7646">
        <w:rPr>
          <w:rFonts w:ascii="Times New Roman" w:eastAsia="SimSun" w:hAnsi="Times New Roman"/>
          <w:b/>
          <w:bCs/>
          <w:color w:val="000000"/>
          <w:sz w:val="28"/>
          <w:szCs w:val="28"/>
        </w:rPr>
        <w:t xml:space="preserve">Keywords: </w:t>
      </w:r>
      <w:r w:rsidRPr="00DC7646">
        <w:rPr>
          <w:rFonts w:ascii="Times New Roman" w:eastAsia="SimSun" w:hAnsi="Times New Roman"/>
          <w:color w:val="000000"/>
          <w:sz w:val="28"/>
          <w:szCs w:val="28"/>
        </w:rPr>
        <w:t>Volga region, games, traditions, ethnos, folk, population.</w:t>
      </w:r>
    </w:p>
    <w:p w14:paraId="09227114" w14:textId="77777777" w:rsidR="002F5C19" w:rsidRDefault="002F5C19">
      <w:pPr>
        <w:adjustRightInd w:val="0"/>
        <w:snapToGrid w:val="0"/>
        <w:ind w:firstLine="709"/>
        <w:jc w:val="both"/>
        <w:rPr>
          <w:rFonts w:ascii="Times New Roman" w:eastAsia="SimSun" w:hAnsi="Times New Roman"/>
          <w:color w:val="000000"/>
          <w:sz w:val="24"/>
          <w:szCs w:val="24"/>
        </w:rPr>
      </w:pPr>
    </w:p>
    <w:p w14:paraId="35FA39BF" w14:textId="77777777" w:rsidR="002F5C19" w:rsidRPr="00DC7646" w:rsidRDefault="00591542">
      <w:pPr>
        <w:adjustRightInd w:val="0"/>
        <w:snapToGrid w:val="0"/>
        <w:spacing w:line="360" w:lineRule="auto"/>
        <w:ind w:firstLine="709"/>
        <w:jc w:val="both"/>
        <w:rPr>
          <w:rFonts w:ascii="Times New Roman" w:eastAsia="SimSun" w:hAnsi="Times New Roman" w:cs="Times New Roman"/>
          <w:color w:val="000000"/>
          <w:sz w:val="28"/>
          <w:szCs w:val="28"/>
          <w:lang w:val="ru-RU" w:bidi="ar"/>
        </w:rPr>
      </w:pPr>
      <w:r w:rsidRPr="00DC7646">
        <w:rPr>
          <w:rFonts w:ascii="Times New Roman" w:eastAsia="SimSun" w:hAnsi="Times New Roman" w:cs="Times New Roman"/>
          <w:b/>
          <w:bCs/>
          <w:color w:val="000000"/>
          <w:sz w:val="28"/>
          <w:szCs w:val="28"/>
          <w:lang w:val="ru-RU" w:bidi="ar"/>
        </w:rPr>
        <w:t>Введение.</w:t>
      </w:r>
      <w:r w:rsidRPr="00DC7646">
        <w:rPr>
          <w:rFonts w:ascii="Times New Roman" w:eastAsia="SimSun" w:hAnsi="Times New Roman" w:cs="Times New Roman"/>
          <w:color w:val="000000"/>
          <w:sz w:val="28"/>
          <w:szCs w:val="28"/>
          <w:lang w:val="ru-RU" w:bidi="ar"/>
        </w:rPr>
        <w:t xml:space="preserve"> Традиционные игры являются важной частью культурного наследия народов, поскольку отражают их обычаи, ценности и повседневную жизнь. В Поволжье, регионе с богатым этническим и культурным разнообразием, народные игры занимают особое место в формировании как культурной идентичности, так и физической активности населения.</w:t>
      </w:r>
    </w:p>
    <w:p w14:paraId="2BBF68CC" w14:textId="77777777" w:rsidR="002F5C19" w:rsidRPr="00DC7646" w:rsidRDefault="00591542">
      <w:pPr>
        <w:adjustRightInd w:val="0"/>
        <w:snapToGrid w:val="0"/>
        <w:spacing w:line="360" w:lineRule="auto"/>
        <w:ind w:firstLine="709"/>
        <w:jc w:val="both"/>
        <w:rPr>
          <w:rFonts w:ascii="Times New Roman" w:eastAsia="SimSun" w:hAnsi="Times New Roman" w:cs="Times New Roman"/>
          <w:color w:val="000000"/>
          <w:sz w:val="28"/>
          <w:szCs w:val="28"/>
          <w:lang w:val="ru-RU" w:bidi="ar"/>
        </w:rPr>
      </w:pPr>
      <w:r w:rsidRPr="00DC7646">
        <w:rPr>
          <w:rFonts w:ascii="Times New Roman" w:eastAsia="SimSun" w:hAnsi="Times New Roman" w:cs="Times New Roman"/>
          <w:color w:val="000000"/>
          <w:sz w:val="28"/>
          <w:szCs w:val="28"/>
          <w:lang w:val="ru-RU" w:bidi="ar"/>
        </w:rPr>
        <w:t xml:space="preserve">«Народная игра – это одно из средств приобщения людей к народным традициям. Она способствует выработке нужных моральных качеств, влияет на воспитание воли, нравственных чувств, развитие сообразительности, быстроты реакции. Через народную игру воспитывается чувство ответственности перед коллективом, умение действовать в команде» [5, </w:t>
      </w:r>
      <w:r w:rsidRPr="00DC7646">
        <w:rPr>
          <w:rFonts w:ascii="Times New Roman" w:eastAsia="SimSun" w:hAnsi="Times New Roman" w:cs="Times New Roman"/>
          <w:color w:val="000000"/>
          <w:sz w:val="28"/>
          <w:szCs w:val="28"/>
          <w:lang w:bidi="ar"/>
        </w:rPr>
        <w:t>c</w:t>
      </w:r>
      <w:r w:rsidRPr="00DC7646">
        <w:rPr>
          <w:rFonts w:ascii="Times New Roman" w:eastAsia="SimSun" w:hAnsi="Times New Roman" w:cs="Times New Roman"/>
          <w:color w:val="000000"/>
          <w:sz w:val="28"/>
          <w:szCs w:val="28"/>
          <w:lang w:val="ru-RU" w:bidi="ar"/>
        </w:rPr>
        <w:t>.169].</w:t>
      </w:r>
    </w:p>
    <w:p w14:paraId="4B53CC20" w14:textId="48EFA4C5" w:rsidR="002F5C19" w:rsidRPr="00DC7646" w:rsidRDefault="00591542">
      <w:pPr>
        <w:adjustRightInd w:val="0"/>
        <w:snapToGrid w:val="0"/>
        <w:spacing w:line="360" w:lineRule="auto"/>
        <w:ind w:firstLine="709"/>
        <w:jc w:val="both"/>
        <w:rPr>
          <w:rFonts w:ascii="Times New Roman" w:eastAsia="SimSun" w:hAnsi="Times New Roman" w:cs="Times New Roman"/>
          <w:color w:val="000000"/>
          <w:sz w:val="28"/>
          <w:szCs w:val="28"/>
          <w:lang w:val="ru-RU" w:bidi="ar"/>
        </w:rPr>
      </w:pPr>
      <w:r w:rsidRPr="00DC7646">
        <w:rPr>
          <w:rFonts w:ascii="Times New Roman" w:eastAsia="SimSun" w:hAnsi="Times New Roman" w:cs="Times New Roman"/>
          <w:color w:val="000000"/>
          <w:sz w:val="28"/>
          <w:szCs w:val="28"/>
          <w:lang w:val="ru-RU" w:bidi="ar"/>
        </w:rPr>
        <w:t>В условиях современного общества, где активно развиваются спортивные мероприятия и технологии, изучение и сохранение народных игр способствует поддержанию национальных традиций и физической культуры, а также является мощным инструментом для формирования здорового образа жизни среди молодёжи. В образовательной и спортивной сфере традиционные игры Поволжье могут использоваться как средство поддержания культурной памяти и спортивного воспитания, направленного на гармоничное физическое и нравственное развитие личности.</w:t>
      </w:r>
    </w:p>
    <w:p w14:paraId="722DAC94" w14:textId="77777777" w:rsidR="002F5C19" w:rsidRPr="00DC7646" w:rsidRDefault="00591542">
      <w:pPr>
        <w:adjustRightInd w:val="0"/>
        <w:snapToGrid w:val="0"/>
        <w:spacing w:line="360" w:lineRule="auto"/>
        <w:ind w:firstLine="709"/>
        <w:jc w:val="both"/>
        <w:rPr>
          <w:rFonts w:ascii="Times New Roman" w:eastAsia="SimSun" w:hAnsi="Times New Roman" w:cs="Times New Roman"/>
          <w:color w:val="000000"/>
          <w:sz w:val="28"/>
          <w:szCs w:val="28"/>
          <w:lang w:val="ru-RU" w:bidi="ar"/>
        </w:rPr>
      </w:pPr>
      <w:r w:rsidRPr="00DC7646">
        <w:rPr>
          <w:rFonts w:ascii="Times New Roman" w:eastAsia="SimSun" w:hAnsi="Times New Roman" w:cs="Times New Roman"/>
          <w:b/>
          <w:bCs/>
          <w:color w:val="000000"/>
          <w:sz w:val="28"/>
          <w:szCs w:val="28"/>
          <w:lang w:val="ru-RU" w:bidi="ar"/>
        </w:rPr>
        <w:t>Цель исследования:</w:t>
      </w:r>
      <w:r w:rsidRPr="00DC7646">
        <w:rPr>
          <w:rFonts w:ascii="Times New Roman" w:eastAsia="SimSun" w:hAnsi="Times New Roman" w:cs="Times New Roman"/>
          <w:color w:val="000000"/>
          <w:sz w:val="28"/>
          <w:szCs w:val="28"/>
          <w:lang w:val="ru-RU" w:bidi="ar"/>
        </w:rPr>
        <w:t xml:space="preserve"> выявление роли традиционных игр в физической активности и культурной жизни народов Поволжья.</w:t>
      </w:r>
    </w:p>
    <w:p w14:paraId="2A83E40D" w14:textId="4E022388" w:rsidR="002F5C19" w:rsidRPr="00DC7646" w:rsidRDefault="00591542">
      <w:pPr>
        <w:adjustRightInd w:val="0"/>
        <w:snapToGrid w:val="0"/>
        <w:spacing w:line="360" w:lineRule="auto"/>
        <w:ind w:firstLine="709"/>
        <w:jc w:val="both"/>
        <w:rPr>
          <w:rFonts w:ascii="Times New Roman" w:eastAsia="SimSun" w:hAnsi="Times New Roman" w:cs="Times New Roman"/>
          <w:b/>
          <w:bCs/>
          <w:color w:val="000000"/>
          <w:sz w:val="28"/>
          <w:szCs w:val="28"/>
          <w:lang w:val="ru-RU" w:bidi="ar"/>
        </w:rPr>
      </w:pPr>
      <w:r w:rsidRPr="00DC7646">
        <w:rPr>
          <w:rFonts w:ascii="Times New Roman" w:eastAsia="SimSun" w:hAnsi="Times New Roman" w:cs="Times New Roman"/>
          <w:b/>
          <w:bCs/>
          <w:color w:val="000000"/>
          <w:sz w:val="28"/>
          <w:szCs w:val="28"/>
          <w:lang w:val="ru-RU" w:bidi="ar"/>
        </w:rPr>
        <w:lastRenderedPageBreak/>
        <w:t>Методика и организация исследования.</w:t>
      </w:r>
      <w:r w:rsidRPr="00DC7646">
        <w:rPr>
          <w:rFonts w:ascii="Times New Roman" w:eastAsia="SimSun" w:hAnsi="Times New Roman" w:cs="Times New Roman"/>
          <w:color w:val="000000"/>
          <w:sz w:val="28"/>
          <w:szCs w:val="28"/>
          <w:lang w:val="ru-RU" w:bidi="ar"/>
        </w:rPr>
        <w:t xml:space="preserve"> В процессе исследования использовались следующие методы: этнографический анализ, историко-культурный, изучение физических аспектов традиционных игр. Организация исследования проводилась в несколько этапов: сбор информации о традиционных играх народов Поволжья, изучение культурных особенностей народов Поволжья, анализ влияния традиционных игр и народных традиций на формирование культурной идентичности и этнического самосознания.</w:t>
      </w:r>
    </w:p>
    <w:p w14:paraId="76F86F16" w14:textId="77777777" w:rsidR="002F5C19" w:rsidRPr="00DC7646" w:rsidRDefault="00591542">
      <w:pPr>
        <w:adjustRightInd w:val="0"/>
        <w:snapToGrid w:val="0"/>
        <w:spacing w:line="360" w:lineRule="auto"/>
        <w:ind w:firstLine="709"/>
        <w:jc w:val="both"/>
        <w:rPr>
          <w:rFonts w:ascii="Times New Roman" w:eastAsia="SimSun" w:hAnsi="Times New Roman" w:cs="Times New Roman"/>
          <w:b/>
          <w:bCs/>
          <w:color w:val="000000"/>
          <w:sz w:val="28"/>
          <w:szCs w:val="28"/>
          <w:lang w:val="ru-RU" w:bidi="ar"/>
        </w:rPr>
      </w:pPr>
      <w:r w:rsidRPr="00DC7646">
        <w:rPr>
          <w:rFonts w:ascii="Times New Roman" w:eastAsia="SimSun" w:hAnsi="Times New Roman" w:cs="Times New Roman"/>
          <w:b/>
          <w:bCs/>
          <w:color w:val="000000"/>
          <w:sz w:val="28"/>
          <w:szCs w:val="28"/>
          <w:lang w:val="ru-RU" w:bidi="ar"/>
        </w:rPr>
        <w:t xml:space="preserve">Результаты исследования и их обсуждение. </w:t>
      </w:r>
      <w:r w:rsidRPr="00DC7646">
        <w:rPr>
          <w:rFonts w:ascii="Times New Roman" w:eastAsia="SimSun" w:hAnsi="Times New Roman" w:cs="Times New Roman"/>
          <w:color w:val="000000"/>
          <w:sz w:val="28"/>
          <w:szCs w:val="28"/>
          <w:lang w:val="ru-RU" w:bidi="ar"/>
        </w:rPr>
        <w:t>В народных играх отражается образ жизни народа, его быт, труд, обычаи. Участие в них формирует у участников представления о чести, смелости, мужестве, желание стать сильными, ловкими, выносливыми; способность проявлять смекалку, выдержку, выдумку, находчивость, волю, стремление к победе. Народные игры народов Поволжья являются средством не только физического, но и духовного формирования человека.</w:t>
      </w:r>
    </w:p>
    <w:p w14:paraId="6F34A0C1" w14:textId="77777777" w:rsidR="002F5C19" w:rsidRPr="00DC7646" w:rsidRDefault="00591542">
      <w:pPr>
        <w:adjustRightInd w:val="0"/>
        <w:snapToGrid w:val="0"/>
        <w:spacing w:line="360" w:lineRule="auto"/>
        <w:ind w:firstLine="709"/>
        <w:jc w:val="both"/>
        <w:rPr>
          <w:rFonts w:ascii="Times New Roman" w:eastAsia="SimSun" w:hAnsi="Times New Roman" w:cs="Times New Roman"/>
          <w:color w:val="000000"/>
          <w:sz w:val="28"/>
          <w:szCs w:val="28"/>
          <w:lang w:val="ru-RU" w:bidi="ar"/>
        </w:rPr>
      </w:pPr>
      <w:r w:rsidRPr="00DC7646">
        <w:rPr>
          <w:rFonts w:ascii="Times New Roman" w:eastAsia="SimSun" w:hAnsi="Times New Roman" w:cs="Times New Roman"/>
          <w:b/>
          <w:bCs/>
          <w:color w:val="000000"/>
          <w:sz w:val="28"/>
          <w:szCs w:val="28"/>
          <w:lang w:val="ru-RU" w:bidi="ar"/>
        </w:rPr>
        <w:t>«</w:t>
      </w:r>
      <w:r w:rsidRPr="00DC7646">
        <w:rPr>
          <w:rFonts w:ascii="Times New Roman" w:eastAsia="SimSun" w:hAnsi="Times New Roman" w:cs="Times New Roman"/>
          <w:color w:val="000000"/>
          <w:sz w:val="28"/>
          <w:szCs w:val="28"/>
          <w:lang w:val="ru-RU" w:bidi="ar"/>
        </w:rPr>
        <w:t>Поволжье населяют многочисленные народы: татары, русские, чуваши, башкиры, мордва, марийцы и т.д. Каждый из этих народов отличается не только языком, кухней, традициями, но и подвижными играми. В них много юмора, шуток, они часто сопровождаются неожиданными веселыми моментами. И, конечно же, в играх используются считалки, жеребьёвки, потешки, которые сохраняют свою художественную прелесть, эстетическое значение и составляют ценнейший неоспоримый игровой фольклор» [</w:t>
      </w:r>
      <w:r w:rsidRPr="00DC7646">
        <w:rPr>
          <w:rFonts w:ascii="Times New Roman" w:eastAsia="SimSun" w:hAnsi="Times New Roman"/>
          <w:color w:val="000000"/>
          <w:sz w:val="28"/>
          <w:szCs w:val="28"/>
          <w:lang w:val="ru-RU"/>
        </w:rPr>
        <w:t xml:space="preserve">1, </w:t>
      </w:r>
      <w:r w:rsidRPr="00DC7646">
        <w:rPr>
          <w:rFonts w:ascii="Times New Roman" w:eastAsia="SimSun" w:hAnsi="Times New Roman"/>
          <w:color w:val="000000"/>
          <w:sz w:val="28"/>
          <w:szCs w:val="28"/>
        </w:rPr>
        <w:t>c</w:t>
      </w:r>
      <w:r w:rsidRPr="00DC7646">
        <w:rPr>
          <w:rFonts w:ascii="Times New Roman" w:eastAsia="SimSun" w:hAnsi="Times New Roman"/>
          <w:color w:val="000000"/>
          <w:sz w:val="28"/>
          <w:szCs w:val="28"/>
          <w:lang w:val="ru-RU"/>
        </w:rPr>
        <w:t>.28]</w:t>
      </w:r>
      <w:r w:rsidRPr="00DC7646">
        <w:rPr>
          <w:rFonts w:ascii="Times New Roman" w:eastAsia="SimSun" w:hAnsi="Times New Roman" w:cs="Times New Roman"/>
          <w:color w:val="000000"/>
          <w:sz w:val="28"/>
          <w:szCs w:val="28"/>
          <w:lang w:val="ru-RU" w:bidi="ar"/>
        </w:rPr>
        <w:t>.</w:t>
      </w:r>
    </w:p>
    <w:p w14:paraId="2D27E6DC" w14:textId="77777777" w:rsidR="002F5C19" w:rsidRPr="00DC7646" w:rsidRDefault="00591542">
      <w:pPr>
        <w:adjustRightInd w:val="0"/>
        <w:snapToGrid w:val="0"/>
        <w:spacing w:line="360" w:lineRule="auto"/>
        <w:ind w:firstLine="709"/>
        <w:jc w:val="both"/>
        <w:rPr>
          <w:rFonts w:ascii="Times New Roman" w:eastAsia="SimSun" w:hAnsi="Times New Roman" w:cs="Times New Roman"/>
          <w:color w:val="000000"/>
          <w:sz w:val="28"/>
          <w:szCs w:val="28"/>
          <w:lang w:val="ru-RU" w:bidi="ar"/>
        </w:rPr>
      </w:pPr>
      <w:r w:rsidRPr="00DC7646">
        <w:rPr>
          <w:rFonts w:ascii="Times New Roman" w:eastAsia="SimSun" w:hAnsi="Times New Roman"/>
          <w:color w:val="000000"/>
          <w:sz w:val="28"/>
          <w:szCs w:val="28"/>
          <w:lang w:val="ru-RU"/>
        </w:rPr>
        <w:t xml:space="preserve">Культура поволжского народа является частью его истории. Ее становление, последующее развитие тесно связано с теми же историческими факторами, которые воздействовали на становление и развитие хозяйства района, политической и духовной жизни общества. В понятие культуры входит, естественно, все, что создано умом, талантом, рукоделием народа, все, что выражает его духовную сущность, взгляд на мир, природу, человеческое бытие, на человеческие отношения. </w:t>
      </w:r>
      <w:r w:rsidRPr="00DC7646">
        <w:rPr>
          <w:rFonts w:ascii="Times New Roman" w:eastAsia="SimSun" w:hAnsi="Times New Roman" w:cs="Times New Roman"/>
          <w:color w:val="000000"/>
          <w:sz w:val="28"/>
          <w:szCs w:val="28"/>
          <w:lang w:val="ru-RU" w:bidi="ar"/>
        </w:rPr>
        <w:t xml:space="preserve">Культурные особенности народов Поволжья отражаются в богатстве их обычаев, языка, народных </w:t>
      </w:r>
      <w:r w:rsidRPr="00DC7646">
        <w:rPr>
          <w:rFonts w:ascii="Times New Roman" w:eastAsia="SimSun" w:hAnsi="Times New Roman" w:cs="Times New Roman"/>
          <w:color w:val="000000"/>
          <w:sz w:val="28"/>
          <w:szCs w:val="28"/>
          <w:lang w:val="ru-RU" w:bidi="ar"/>
        </w:rPr>
        <w:lastRenderedPageBreak/>
        <w:t xml:space="preserve">праздников и традиционных игр, которые передаются из поколения в поколение. </w:t>
      </w:r>
      <w:r w:rsidRPr="00DC7646">
        <w:rPr>
          <w:rFonts w:ascii="Times New Roman" w:eastAsia="SimSun" w:hAnsi="Times New Roman"/>
          <w:color w:val="000000"/>
          <w:sz w:val="28"/>
          <w:szCs w:val="28"/>
          <w:lang w:val="ru-RU"/>
        </w:rPr>
        <w:t>Представители Поволжского района достаточно самобытные, сплоченные национальные общности, в силу особенностей исторического прошлого по своим этнопсихологическим характеристикам.</w:t>
      </w:r>
    </w:p>
    <w:p w14:paraId="7C70B1D6" w14:textId="77777777" w:rsidR="002F5C19" w:rsidRPr="00DC7646" w:rsidRDefault="00591542">
      <w:pPr>
        <w:adjustRightInd w:val="0"/>
        <w:snapToGrid w:val="0"/>
        <w:spacing w:line="360" w:lineRule="auto"/>
        <w:ind w:firstLine="709"/>
        <w:jc w:val="both"/>
        <w:rPr>
          <w:rFonts w:ascii="Times New Roman" w:eastAsia="SimSun" w:hAnsi="Times New Roman" w:cs="Times New Roman"/>
          <w:color w:val="000000"/>
          <w:sz w:val="28"/>
          <w:szCs w:val="28"/>
          <w:lang w:val="ru-RU" w:bidi="ar"/>
        </w:rPr>
      </w:pPr>
      <w:r w:rsidRPr="00DC7646">
        <w:rPr>
          <w:rFonts w:ascii="Times New Roman" w:eastAsia="SimSun" w:hAnsi="Times New Roman" w:cs="Times New Roman"/>
          <w:color w:val="000000"/>
          <w:sz w:val="28"/>
          <w:szCs w:val="28"/>
          <w:lang w:val="ru-RU" w:bidi="ar"/>
        </w:rPr>
        <w:t>«Любой этнос имеет присущие только ему характеристики. Народы изучают не только русский язык, но и свой национальный язык. Культура и быт этносов также отличаются. Существует и своя национальная кухня, одежда» [</w:t>
      </w:r>
      <w:r w:rsidRPr="00DC7646">
        <w:rPr>
          <w:rFonts w:ascii="Times New Roman" w:eastAsia="SimSun" w:hAnsi="Times New Roman"/>
          <w:color w:val="000000"/>
          <w:sz w:val="28"/>
          <w:szCs w:val="28"/>
          <w:lang w:val="ru-RU"/>
        </w:rPr>
        <w:t xml:space="preserve">3, </w:t>
      </w:r>
      <w:r w:rsidRPr="00DC7646">
        <w:rPr>
          <w:rFonts w:ascii="Times New Roman" w:eastAsia="SimSun" w:hAnsi="Times New Roman"/>
          <w:color w:val="000000"/>
          <w:sz w:val="28"/>
          <w:szCs w:val="28"/>
        </w:rPr>
        <w:t>c</w:t>
      </w:r>
      <w:r w:rsidRPr="00DC7646">
        <w:rPr>
          <w:rFonts w:ascii="Times New Roman" w:eastAsia="SimSun" w:hAnsi="Times New Roman"/>
          <w:color w:val="000000"/>
          <w:sz w:val="28"/>
          <w:szCs w:val="28"/>
          <w:lang w:val="ru-RU"/>
        </w:rPr>
        <w:t>.271]</w:t>
      </w:r>
      <w:r w:rsidRPr="00DC7646">
        <w:rPr>
          <w:rFonts w:ascii="Times New Roman" w:eastAsia="SimSun" w:hAnsi="Times New Roman" w:cs="Times New Roman"/>
          <w:color w:val="000000"/>
          <w:sz w:val="28"/>
          <w:szCs w:val="28"/>
          <w:lang w:val="ru-RU" w:bidi="ar"/>
        </w:rPr>
        <w:t>.</w:t>
      </w:r>
    </w:p>
    <w:p w14:paraId="7B302B8F" w14:textId="77777777" w:rsidR="002F5C19" w:rsidRPr="00DC7646" w:rsidRDefault="00591542">
      <w:pPr>
        <w:adjustRightInd w:val="0"/>
        <w:snapToGrid w:val="0"/>
        <w:spacing w:line="360" w:lineRule="auto"/>
        <w:ind w:firstLine="709"/>
        <w:jc w:val="both"/>
        <w:rPr>
          <w:rFonts w:ascii="Times New Roman" w:eastAsia="SimSun" w:hAnsi="Times New Roman" w:cs="Times New Roman"/>
          <w:color w:val="000000"/>
          <w:sz w:val="28"/>
          <w:szCs w:val="28"/>
          <w:lang w:val="ru-RU" w:bidi="ar"/>
        </w:rPr>
      </w:pPr>
      <w:r w:rsidRPr="00DC7646">
        <w:rPr>
          <w:rFonts w:ascii="Times New Roman" w:eastAsia="SimSun" w:hAnsi="Times New Roman" w:cs="Times New Roman"/>
          <w:color w:val="000000"/>
          <w:sz w:val="28"/>
          <w:szCs w:val="28"/>
          <w:lang w:val="ru-RU" w:bidi="ar"/>
        </w:rPr>
        <w:t>Традиционные игры народов Поволжья служат важным средством передачи культурных ценностей из поколения в поколение. Традиционные игры и народные традиции играют важную роль в формировании культурной идентичности и этнического самосознания, помогая сохранять уникальные этнокультурные особенности каждого народа. Правильное использование народных подвижных игр в современной физкультурно-спортивной работе содействует физическому и духовному воспитанию подрастающего поколения, а в конечном итоге – сближению и взаимообогащению национальных культур.</w:t>
      </w:r>
    </w:p>
    <w:p w14:paraId="77A9F115" w14:textId="77777777" w:rsidR="002F5C19" w:rsidRPr="00DC7646" w:rsidRDefault="00591542">
      <w:pPr>
        <w:adjustRightInd w:val="0"/>
        <w:snapToGrid w:val="0"/>
        <w:spacing w:line="360" w:lineRule="auto"/>
        <w:ind w:firstLine="709"/>
        <w:jc w:val="both"/>
        <w:rPr>
          <w:rFonts w:ascii="Times New Roman" w:eastAsia="SimSun" w:hAnsi="Times New Roman" w:cs="Times New Roman"/>
          <w:color w:val="000000"/>
          <w:sz w:val="28"/>
          <w:szCs w:val="28"/>
          <w:lang w:val="ru-RU" w:bidi="ar"/>
        </w:rPr>
      </w:pPr>
      <w:r w:rsidRPr="00DC7646">
        <w:rPr>
          <w:rFonts w:ascii="Times New Roman" w:eastAsia="SimSun" w:hAnsi="Times New Roman" w:cs="Times New Roman"/>
          <w:color w:val="000000"/>
          <w:sz w:val="28"/>
          <w:szCs w:val="28"/>
          <w:lang w:val="ru-RU" w:bidi="ar"/>
        </w:rPr>
        <w:t>Традиционные игры народов Поволжья можно классифицировать по различным критериям:</w:t>
      </w:r>
    </w:p>
    <w:p w14:paraId="2F637367" w14:textId="77777777" w:rsidR="002F5C19" w:rsidRPr="00DC7646" w:rsidRDefault="00591542">
      <w:pPr>
        <w:adjustRightInd w:val="0"/>
        <w:snapToGrid w:val="0"/>
        <w:spacing w:line="360" w:lineRule="auto"/>
        <w:ind w:firstLine="709"/>
        <w:jc w:val="both"/>
        <w:rPr>
          <w:rFonts w:ascii="Times New Roman" w:eastAsia="SimSun" w:hAnsi="Times New Roman" w:cs="Times New Roman"/>
          <w:color w:val="000000"/>
          <w:sz w:val="28"/>
          <w:szCs w:val="28"/>
          <w:lang w:val="ru-RU" w:bidi="ar"/>
        </w:rPr>
      </w:pPr>
      <w:r w:rsidRPr="00DC7646">
        <w:rPr>
          <w:rFonts w:ascii="Times New Roman" w:eastAsia="SimSun" w:hAnsi="Times New Roman" w:cs="Times New Roman"/>
          <w:color w:val="000000"/>
          <w:sz w:val="28"/>
          <w:szCs w:val="28"/>
          <w:lang w:val="ru-RU" w:bidi="ar"/>
        </w:rPr>
        <w:t>– физические игры. Это игры, требующие значительных физических усилий, такие как бег, прыжки и борьба, например, русская игра «Горелки» (соревнования на ловкость и быстроту), башкирская игра «Юрта» (борьба на скорость и ловкость), мордовская игра «Круговой» (игра на выносливость).</w:t>
      </w:r>
    </w:p>
    <w:p w14:paraId="02171B31" w14:textId="77777777" w:rsidR="002F5C19" w:rsidRPr="00DC7646" w:rsidRDefault="00591542">
      <w:pPr>
        <w:adjustRightInd w:val="0"/>
        <w:snapToGrid w:val="0"/>
        <w:spacing w:line="360" w:lineRule="auto"/>
        <w:ind w:firstLine="709"/>
        <w:jc w:val="both"/>
        <w:rPr>
          <w:rFonts w:ascii="Times New Roman" w:eastAsia="SimSun" w:hAnsi="Times New Roman" w:cs="Times New Roman"/>
          <w:color w:val="000000"/>
          <w:sz w:val="28"/>
          <w:szCs w:val="28"/>
          <w:lang w:val="ru-RU" w:bidi="ar"/>
        </w:rPr>
      </w:pPr>
      <w:r w:rsidRPr="00DC7646">
        <w:rPr>
          <w:rFonts w:ascii="Times New Roman" w:eastAsia="SimSun" w:hAnsi="Times New Roman" w:cs="Times New Roman"/>
          <w:color w:val="000000"/>
          <w:sz w:val="28"/>
          <w:szCs w:val="28"/>
          <w:lang w:val="ru-RU" w:bidi="ar"/>
        </w:rPr>
        <w:t>– интеллектуальные игры. В этих играх важны логическое мышление и стратегическое планирование (татарская игра «Угадай и догони», где участники должны предугадывать действия соперников).</w:t>
      </w:r>
    </w:p>
    <w:p w14:paraId="1E13289E" w14:textId="77777777" w:rsidR="002F5C19" w:rsidRPr="00DC7646" w:rsidRDefault="00591542">
      <w:pPr>
        <w:adjustRightInd w:val="0"/>
        <w:snapToGrid w:val="0"/>
        <w:spacing w:line="360" w:lineRule="auto"/>
        <w:ind w:firstLine="709"/>
        <w:jc w:val="both"/>
        <w:rPr>
          <w:rFonts w:ascii="Times New Roman" w:eastAsia="SimSun" w:hAnsi="Times New Roman" w:cs="Times New Roman"/>
          <w:color w:val="000000"/>
          <w:sz w:val="28"/>
          <w:szCs w:val="28"/>
          <w:lang w:val="ru-RU" w:bidi="ar"/>
        </w:rPr>
      </w:pPr>
      <w:r w:rsidRPr="00DC7646">
        <w:rPr>
          <w:rFonts w:ascii="Times New Roman" w:eastAsia="SimSun" w:hAnsi="Times New Roman" w:cs="Times New Roman"/>
          <w:color w:val="000000"/>
          <w:sz w:val="28"/>
          <w:szCs w:val="28"/>
          <w:lang w:val="ru-RU" w:bidi="ar"/>
        </w:rPr>
        <w:t>– игры с инвентарем. Такие игры включают использование различных предметов, например, палок, камней или мячей. Так в чувашской игре «Луна и солнце» присутствуют элементы соревнований с инвентарем, в марийской игре «Биляша» так же применяются подручные предметы.</w:t>
      </w:r>
    </w:p>
    <w:p w14:paraId="2108D17D" w14:textId="77777777" w:rsidR="002F5C19" w:rsidRPr="00DC7646" w:rsidRDefault="00591542">
      <w:pPr>
        <w:adjustRightInd w:val="0"/>
        <w:snapToGrid w:val="0"/>
        <w:spacing w:line="360" w:lineRule="auto"/>
        <w:ind w:firstLine="709"/>
        <w:jc w:val="both"/>
        <w:rPr>
          <w:rFonts w:ascii="Times New Roman" w:eastAsia="SimSun" w:hAnsi="Times New Roman" w:cs="Times New Roman"/>
          <w:color w:val="000000"/>
          <w:sz w:val="28"/>
          <w:szCs w:val="28"/>
          <w:lang w:val="ru-RU" w:bidi="ar"/>
        </w:rPr>
      </w:pPr>
      <w:r w:rsidRPr="00DC7646">
        <w:rPr>
          <w:rFonts w:ascii="Times New Roman" w:eastAsia="SimSun" w:hAnsi="Times New Roman" w:cs="Times New Roman"/>
          <w:color w:val="000000"/>
          <w:sz w:val="28"/>
          <w:szCs w:val="28"/>
          <w:lang w:val="ru-RU" w:bidi="ar"/>
        </w:rPr>
        <w:lastRenderedPageBreak/>
        <w:t>Традиционные игры народов Поволжья требуют различных форм физической активности, что способствует развитию целого комплекса физических качеств. В играх на ловкость и координацию, таких как «Горелки» или татарская «Спутанные кони», участники тренируют быструю реакцию и умение двигаться в ограниченном пространстве. Игры, основанные на силе и выносливости, например, башкирская «Юрта» или удмуртская «Собирай шишки», способствуют развитию мускулатуры и общей физической формы. Важно отметить, что многие игры включают соревновательные элементы, что повышает интерес к участию и стимулирует развитие навыков командной работы.</w:t>
      </w:r>
    </w:p>
    <w:p w14:paraId="79F306AA" w14:textId="77777777" w:rsidR="002F5C19" w:rsidRPr="00DC7646" w:rsidRDefault="00591542">
      <w:pPr>
        <w:adjustRightInd w:val="0"/>
        <w:snapToGrid w:val="0"/>
        <w:spacing w:line="360" w:lineRule="auto"/>
        <w:ind w:firstLine="709"/>
        <w:jc w:val="both"/>
        <w:rPr>
          <w:rFonts w:ascii="Times New Roman" w:eastAsia="SimSun" w:hAnsi="Times New Roman" w:cs="Times New Roman"/>
          <w:color w:val="000000"/>
          <w:sz w:val="28"/>
          <w:szCs w:val="28"/>
          <w:lang w:val="ru-RU" w:bidi="ar"/>
        </w:rPr>
      </w:pPr>
      <w:r w:rsidRPr="00DC7646">
        <w:rPr>
          <w:rFonts w:ascii="Times New Roman" w:eastAsia="SimSun" w:hAnsi="Times New Roman" w:cs="Times New Roman"/>
          <w:color w:val="000000"/>
          <w:sz w:val="28"/>
          <w:szCs w:val="28"/>
          <w:lang w:val="ru-RU" w:bidi="ar"/>
        </w:rPr>
        <w:t>Традиционные игры оказывают значительное влияние на физическое развитие детей и молодежи, помогая формировать такие качества, как сила, выносливость, координация и гибкость. Например, беговые игры развивают сердечно-сосудистую систему, прыжковые – мышечную силу и координацию, а игры на точность и меткость тренируют ловкость и точность движений. Такие игры, как «Малечена-калечена» и «Круговой», способствуют формированию выносливости и способности работать в команде. Традиционные игры обеспечивают разнообразие физических нагрузок, что делает их важным элементом физического воспитания детей и подростков.</w:t>
      </w:r>
    </w:p>
    <w:p w14:paraId="4F7C5E17" w14:textId="77777777" w:rsidR="002F5C19" w:rsidRPr="00DC7646" w:rsidRDefault="00591542">
      <w:pPr>
        <w:adjustRightInd w:val="0"/>
        <w:snapToGrid w:val="0"/>
        <w:spacing w:line="360" w:lineRule="auto"/>
        <w:ind w:firstLine="709"/>
        <w:jc w:val="both"/>
        <w:rPr>
          <w:rFonts w:ascii="Times New Roman" w:eastAsia="SimSun" w:hAnsi="Times New Roman" w:cs="Times New Roman"/>
          <w:color w:val="000000"/>
          <w:sz w:val="28"/>
          <w:szCs w:val="28"/>
          <w:lang w:val="ru-RU" w:bidi="ar"/>
        </w:rPr>
      </w:pPr>
      <w:r w:rsidRPr="00DC7646">
        <w:rPr>
          <w:rFonts w:ascii="Times New Roman" w:eastAsia="SimSun" w:hAnsi="Times New Roman" w:cs="Times New Roman"/>
          <w:color w:val="000000"/>
          <w:sz w:val="28"/>
          <w:szCs w:val="28"/>
          <w:lang w:val="ru-RU" w:bidi="ar"/>
        </w:rPr>
        <w:t xml:space="preserve">«Современные этнические и спортивные фестивали играют ключевую роль в сохранении и популяризации традиционных игр народов Поволжья. Такие мероприятия, как фестивали народной культуры, этноспортивные соревнования и национальные праздники (например, Сабантуй у татар), помогают не только возрождать традиционные игры, но и привлекать к ним внимание молодого поколения. В последние годы активно проводятся спортивные мероприятия, направленные на интеграцию традиционных игр в современные формы физической культуры, что способствует их популяризации и поддержке национальных спортивных традиций» </w:t>
      </w:r>
      <w:r w:rsidRPr="00DC7646">
        <w:rPr>
          <w:rFonts w:ascii="Times New Roman" w:eastAsia="SimSun" w:hAnsi="Times New Roman"/>
          <w:color w:val="000000"/>
          <w:sz w:val="28"/>
          <w:szCs w:val="28"/>
          <w:lang w:val="ru-RU"/>
        </w:rPr>
        <w:t xml:space="preserve">[4, </w:t>
      </w:r>
      <w:r w:rsidRPr="00DC7646">
        <w:rPr>
          <w:rFonts w:ascii="Times New Roman" w:eastAsia="SimSun" w:hAnsi="Times New Roman"/>
          <w:color w:val="000000"/>
          <w:sz w:val="28"/>
          <w:szCs w:val="28"/>
        </w:rPr>
        <w:t>c</w:t>
      </w:r>
      <w:r w:rsidRPr="00DC7646">
        <w:rPr>
          <w:rFonts w:ascii="Times New Roman" w:eastAsia="SimSun" w:hAnsi="Times New Roman"/>
          <w:color w:val="000000"/>
          <w:sz w:val="28"/>
          <w:szCs w:val="28"/>
          <w:lang w:val="ru-RU"/>
        </w:rPr>
        <w:t>.85]</w:t>
      </w:r>
      <w:r w:rsidRPr="00DC7646">
        <w:rPr>
          <w:rFonts w:ascii="Times New Roman" w:eastAsia="SimSun" w:hAnsi="Times New Roman" w:cs="Times New Roman"/>
          <w:color w:val="000000"/>
          <w:sz w:val="28"/>
          <w:szCs w:val="28"/>
          <w:lang w:val="ru-RU" w:bidi="ar"/>
        </w:rPr>
        <w:t>.</w:t>
      </w:r>
    </w:p>
    <w:p w14:paraId="0BF97300" w14:textId="77777777" w:rsidR="002F5C19" w:rsidRPr="00DC7646" w:rsidRDefault="00591542">
      <w:pPr>
        <w:adjustRightInd w:val="0"/>
        <w:snapToGrid w:val="0"/>
        <w:spacing w:line="360" w:lineRule="auto"/>
        <w:ind w:firstLine="709"/>
        <w:jc w:val="both"/>
        <w:rPr>
          <w:rFonts w:ascii="Times New Roman" w:eastAsia="SimSun" w:hAnsi="Times New Roman" w:cs="Times New Roman"/>
          <w:color w:val="000000"/>
          <w:sz w:val="28"/>
          <w:szCs w:val="28"/>
          <w:lang w:val="ru-RU" w:bidi="ar"/>
        </w:rPr>
      </w:pPr>
      <w:r w:rsidRPr="00DC7646">
        <w:rPr>
          <w:rFonts w:ascii="Times New Roman" w:eastAsia="SimSun" w:hAnsi="Times New Roman" w:cs="Times New Roman"/>
          <w:b/>
          <w:bCs/>
          <w:color w:val="000000"/>
          <w:sz w:val="28"/>
          <w:szCs w:val="28"/>
          <w:lang w:val="ru-RU" w:bidi="ar"/>
        </w:rPr>
        <w:t>Выводы.</w:t>
      </w:r>
      <w:r w:rsidRPr="00DC7646">
        <w:rPr>
          <w:rFonts w:ascii="Times New Roman" w:eastAsia="SimSun" w:hAnsi="Times New Roman" w:cs="Times New Roman"/>
          <w:color w:val="000000"/>
          <w:sz w:val="28"/>
          <w:szCs w:val="28"/>
          <w:lang w:val="ru-RU" w:bidi="ar"/>
        </w:rPr>
        <w:t xml:space="preserve"> Традиционные игры народов Поволжья играют ключевую роль в развитии физической активности среди различных возрастных групп, </w:t>
      </w:r>
      <w:r w:rsidRPr="00DC7646">
        <w:rPr>
          <w:rFonts w:ascii="Times New Roman" w:eastAsia="SimSun" w:hAnsi="Times New Roman" w:cs="Times New Roman"/>
          <w:color w:val="000000"/>
          <w:sz w:val="28"/>
          <w:szCs w:val="28"/>
          <w:lang w:val="ru-RU" w:bidi="ar"/>
        </w:rPr>
        <w:lastRenderedPageBreak/>
        <w:t xml:space="preserve">имеют значительный потенциал для использования в спортивном воспитании молодёжи. </w:t>
      </w:r>
    </w:p>
    <w:p w14:paraId="5A133500" w14:textId="56C2D7AA" w:rsidR="002F5C19" w:rsidRPr="00DC7646" w:rsidRDefault="00591542">
      <w:pPr>
        <w:adjustRightInd w:val="0"/>
        <w:snapToGrid w:val="0"/>
        <w:spacing w:line="360" w:lineRule="auto"/>
        <w:ind w:firstLine="709"/>
        <w:jc w:val="both"/>
        <w:rPr>
          <w:rFonts w:ascii="Times New Roman" w:eastAsia="SimSun" w:hAnsi="Times New Roman"/>
          <w:color w:val="000000"/>
          <w:sz w:val="28"/>
          <w:szCs w:val="28"/>
          <w:lang w:val="ru-RU"/>
        </w:rPr>
      </w:pPr>
      <w:r w:rsidRPr="00DC7646">
        <w:rPr>
          <w:rFonts w:ascii="Times New Roman" w:eastAsia="SimSun" w:hAnsi="Times New Roman"/>
          <w:color w:val="000000"/>
          <w:sz w:val="28"/>
          <w:szCs w:val="28"/>
          <w:lang w:val="ru-RU"/>
        </w:rPr>
        <w:t xml:space="preserve">«К традиционным играм народов Поволжья </w:t>
      </w:r>
      <w:r w:rsidR="00DC7646" w:rsidRPr="00DC7646">
        <w:rPr>
          <w:rFonts w:ascii="Times New Roman" w:eastAsia="SimSun" w:hAnsi="Times New Roman"/>
          <w:color w:val="000000"/>
          <w:sz w:val="28"/>
          <w:szCs w:val="28"/>
          <w:lang w:val="ru-RU"/>
        </w:rPr>
        <w:t>относятся</w:t>
      </w:r>
      <w:r w:rsidRPr="00DC7646">
        <w:rPr>
          <w:rFonts w:ascii="Times New Roman" w:eastAsia="SimSun" w:hAnsi="Times New Roman"/>
          <w:color w:val="000000"/>
          <w:sz w:val="28"/>
          <w:szCs w:val="28"/>
          <w:lang w:val="ru-RU"/>
        </w:rPr>
        <w:t xml:space="preserve">: башкирская народная игра «Юрта», татарская народная игра «Продаём горшки», татарская народная игра «Угадай и догони», чувашская народная игра «Луна и солнце», удмуртская народная игра «Собирай шишки», марийская народная игра «Биляша», мордовская народная игра «Круговой», татарская народная игра «Спутанные кони», русская народная игра «Горелки», русская народная игра «Малечена-калечена» и другие» [2, </w:t>
      </w:r>
      <w:r w:rsidRPr="00DC7646">
        <w:rPr>
          <w:rFonts w:ascii="Times New Roman" w:eastAsia="SimSun" w:hAnsi="Times New Roman"/>
          <w:color w:val="000000"/>
          <w:sz w:val="28"/>
          <w:szCs w:val="28"/>
        </w:rPr>
        <w:t>c</w:t>
      </w:r>
      <w:r w:rsidRPr="00DC7646">
        <w:rPr>
          <w:rFonts w:ascii="Times New Roman" w:eastAsia="SimSun" w:hAnsi="Times New Roman"/>
          <w:color w:val="000000"/>
          <w:sz w:val="28"/>
          <w:szCs w:val="28"/>
          <w:lang w:val="ru-RU"/>
        </w:rPr>
        <w:t xml:space="preserve">.182]. </w:t>
      </w:r>
    </w:p>
    <w:p w14:paraId="1C0FFD19" w14:textId="77777777" w:rsidR="002F5C19" w:rsidRPr="00DC7646" w:rsidRDefault="00591542">
      <w:pPr>
        <w:adjustRightInd w:val="0"/>
        <w:snapToGrid w:val="0"/>
        <w:spacing w:line="360" w:lineRule="auto"/>
        <w:ind w:firstLine="709"/>
        <w:jc w:val="both"/>
        <w:rPr>
          <w:rFonts w:ascii="Times New Roman" w:eastAsia="SimSun" w:hAnsi="Times New Roman" w:cs="Times New Roman"/>
          <w:color w:val="000000"/>
          <w:sz w:val="28"/>
          <w:szCs w:val="28"/>
          <w:lang w:val="ru-RU" w:bidi="ar"/>
        </w:rPr>
      </w:pPr>
      <w:r w:rsidRPr="00DC7646">
        <w:rPr>
          <w:rFonts w:ascii="Times New Roman" w:eastAsia="SimSun" w:hAnsi="Times New Roman"/>
          <w:color w:val="000000"/>
          <w:sz w:val="28"/>
          <w:szCs w:val="28"/>
          <w:lang w:val="ru-RU"/>
        </w:rPr>
        <w:t>Создание этноспортивных секций и проведение регулярных турниров на основе традиционных игр может стать эффективным инструментом для вовлечения молодого поколения в активный образ жизни. Проведение этнических фестивалей и спортивных мероприятий, на которых демонстрируются традиционные игры, имеет большое значение для их популяризации в современном обществе.</w:t>
      </w:r>
    </w:p>
    <w:p w14:paraId="0ADF5960" w14:textId="77777777" w:rsidR="002F5C19" w:rsidRPr="00DC7646" w:rsidRDefault="002F5C19">
      <w:pPr>
        <w:adjustRightInd w:val="0"/>
        <w:snapToGrid w:val="0"/>
        <w:spacing w:line="360" w:lineRule="auto"/>
        <w:jc w:val="center"/>
        <w:rPr>
          <w:rFonts w:ascii="Times New Roman" w:eastAsia="SimSun" w:hAnsi="Times New Roman" w:cs="Times New Roman"/>
          <w:b/>
          <w:bCs/>
          <w:color w:val="000000"/>
          <w:sz w:val="28"/>
          <w:szCs w:val="28"/>
          <w:lang w:val="ru-RU" w:bidi="ar"/>
        </w:rPr>
      </w:pPr>
    </w:p>
    <w:p w14:paraId="30BC2E2B" w14:textId="77777777" w:rsidR="002F5C19" w:rsidRPr="00DC7646" w:rsidRDefault="00591542">
      <w:pPr>
        <w:adjustRightInd w:val="0"/>
        <w:snapToGrid w:val="0"/>
        <w:spacing w:line="360" w:lineRule="auto"/>
        <w:jc w:val="center"/>
        <w:rPr>
          <w:rFonts w:ascii="Times New Roman" w:eastAsia="SimSun" w:hAnsi="Times New Roman" w:cs="Times New Roman"/>
          <w:b/>
          <w:bCs/>
          <w:color w:val="000000"/>
          <w:sz w:val="28"/>
          <w:szCs w:val="28"/>
          <w:lang w:bidi="ar"/>
        </w:rPr>
      </w:pPr>
      <w:r w:rsidRPr="00DC7646">
        <w:rPr>
          <w:rFonts w:ascii="Times New Roman" w:eastAsia="SimSun" w:hAnsi="Times New Roman" w:cs="Times New Roman"/>
          <w:b/>
          <w:bCs/>
          <w:color w:val="000000"/>
          <w:sz w:val="28"/>
          <w:szCs w:val="28"/>
          <w:lang w:bidi="ar"/>
        </w:rPr>
        <w:t>Список литературы</w:t>
      </w:r>
    </w:p>
    <w:p w14:paraId="42A04E69" w14:textId="77777777" w:rsidR="002F5C19" w:rsidRPr="00DC7646" w:rsidRDefault="00591542">
      <w:pPr>
        <w:numPr>
          <w:ilvl w:val="0"/>
          <w:numId w:val="1"/>
        </w:numPr>
        <w:adjustRightInd w:val="0"/>
        <w:snapToGrid w:val="0"/>
        <w:spacing w:line="360" w:lineRule="auto"/>
        <w:ind w:firstLine="709"/>
        <w:jc w:val="both"/>
        <w:rPr>
          <w:rFonts w:ascii="Times New Roman" w:eastAsia="SimSun" w:hAnsi="Times New Roman"/>
          <w:color w:val="000000"/>
          <w:sz w:val="28"/>
          <w:szCs w:val="28"/>
          <w:lang w:val="ru-RU"/>
        </w:rPr>
      </w:pPr>
      <w:r w:rsidRPr="00DC7646">
        <w:rPr>
          <w:rFonts w:ascii="Times New Roman" w:eastAsia="SimSun" w:hAnsi="Times New Roman"/>
          <w:color w:val="000000"/>
          <w:sz w:val="28"/>
          <w:szCs w:val="28"/>
          <w:lang w:val="ru-RU"/>
        </w:rPr>
        <w:t xml:space="preserve">Аверина, Н. А. Приобщение к народным подвижным играм Поволжья как одно из условий нравственного воспитания / Н. А. Аверина, Е. В. Яковлева // Педагогический форум. – 2018. – № 1(1). – С. 27-28. </w:t>
      </w:r>
    </w:p>
    <w:p w14:paraId="765EA7CE" w14:textId="77777777" w:rsidR="002F5C19" w:rsidRPr="00DC7646" w:rsidRDefault="00591542">
      <w:pPr>
        <w:numPr>
          <w:ilvl w:val="0"/>
          <w:numId w:val="1"/>
        </w:numPr>
        <w:adjustRightInd w:val="0"/>
        <w:snapToGrid w:val="0"/>
        <w:spacing w:line="360" w:lineRule="auto"/>
        <w:ind w:firstLine="709"/>
        <w:jc w:val="both"/>
        <w:rPr>
          <w:rFonts w:ascii="Times New Roman" w:eastAsia="SimSun" w:hAnsi="Times New Roman"/>
          <w:color w:val="000000"/>
          <w:sz w:val="28"/>
          <w:szCs w:val="28"/>
          <w:lang w:val="ru-RU"/>
        </w:rPr>
      </w:pPr>
      <w:r w:rsidRPr="00DC7646">
        <w:rPr>
          <w:rFonts w:ascii="Times New Roman" w:eastAsia="SimSun" w:hAnsi="Times New Roman"/>
          <w:color w:val="000000"/>
          <w:sz w:val="28"/>
          <w:szCs w:val="28"/>
          <w:lang w:val="ru-RU"/>
        </w:rPr>
        <w:t>Емельянова, И. А. Подвижные игры народов Поволжья как средство поликультурного воспитания детей дошкольного возраста / И. А. Емельянова, Е. В. Елисеева // Региональный подход к поликультурному образованию детей и молодёжи : материалы Всероссийской научно-практической конференции. – Арзамас: Национальный исследовательский Нижегородский государственный университет им. Н.И. Лобачевского, Арзамасский филиал, 2016. – С. 180-184.</w:t>
      </w:r>
      <w:r w:rsidRPr="00DC7646">
        <w:rPr>
          <w:rFonts w:ascii="Times New Roman" w:eastAsia="SimSun" w:hAnsi="Times New Roman"/>
          <w:color w:val="000000"/>
          <w:sz w:val="28"/>
          <w:szCs w:val="28"/>
        </w:rPr>
        <w:t xml:space="preserve"> </w:t>
      </w:r>
    </w:p>
    <w:p w14:paraId="443FCF43" w14:textId="77777777" w:rsidR="002F5C19" w:rsidRPr="00DC7646" w:rsidRDefault="00591542">
      <w:pPr>
        <w:numPr>
          <w:ilvl w:val="0"/>
          <w:numId w:val="1"/>
        </w:numPr>
        <w:adjustRightInd w:val="0"/>
        <w:snapToGrid w:val="0"/>
        <w:spacing w:line="360" w:lineRule="auto"/>
        <w:ind w:firstLine="709"/>
        <w:jc w:val="both"/>
        <w:rPr>
          <w:rFonts w:ascii="Times New Roman" w:eastAsia="SimSun" w:hAnsi="Times New Roman"/>
          <w:color w:val="000000"/>
          <w:sz w:val="28"/>
          <w:szCs w:val="28"/>
          <w:lang w:val="ru-RU"/>
        </w:rPr>
      </w:pPr>
      <w:r w:rsidRPr="00DC7646">
        <w:rPr>
          <w:rFonts w:ascii="Times New Roman" w:eastAsia="SimSun" w:hAnsi="Times New Roman"/>
          <w:color w:val="000000"/>
          <w:sz w:val="28"/>
          <w:szCs w:val="28"/>
          <w:lang w:val="ru-RU"/>
        </w:rPr>
        <w:t xml:space="preserve">Зайцева, И. А. Традиционные подвижные игры народов Поволжья как фактор формирования экологической культуры / И. А. Зайцева // Человек </w:t>
      </w:r>
      <w:r w:rsidRPr="00DC7646">
        <w:rPr>
          <w:rFonts w:ascii="Times New Roman" w:eastAsia="SimSun" w:hAnsi="Times New Roman"/>
          <w:color w:val="000000"/>
          <w:sz w:val="28"/>
          <w:szCs w:val="28"/>
          <w:lang w:val="ru-RU"/>
        </w:rPr>
        <w:lastRenderedPageBreak/>
        <w:t xml:space="preserve">и природа : сборник научных статей / под ред. Л.П. Куракова; БОУ ВО "ЧГИКИ" Минкультуры Чувашии. – Чебоксары : Плакат, 2018. – С. 270-274. </w:t>
      </w:r>
    </w:p>
    <w:p w14:paraId="24DD9938" w14:textId="08C17923" w:rsidR="002F5C19" w:rsidRPr="00DC7646" w:rsidRDefault="00591542">
      <w:pPr>
        <w:numPr>
          <w:ilvl w:val="0"/>
          <w:numId w:val="1"/>
        </w:numPr>
        <w:adjustRightInd w:val="0"/>
        <w:snapToGrid w:val="0"/>
        <w:spacing w:line="360" w:lineRule="auto"/>
        <w:ind w:firstLine="709"/>
        <w:jc w:val="both"/>
        <w:rPr>
          <w:rFonts w:ascii="Times New Roman" w:eastAsia="SimSun" w:hAnsi="Times New Roman"/>
          <w:color w:val="000000"/>
          <w:sz w:val="28"/>
          <w:szCs w:val="28"/>
          <w:lang w:val="ru-RU"/>
        </w:rPr>
      </w:pPr>
      <w:r w:rsidRPr="00DC7646">
        <w:rPr>
          <w:rFonts w:ascii="Times New Roman" w:eastAsia="SimSun" w:hAnsi="Times New Roman"/>
          <w:color w:val="000000"/>
          <w:sz w:val="28"/>
          <w:szCs w:val="28"/>
          <w:lang w:val="ru-RU"/>
        </w:rPr>
        <w:t xml:space="preserve">Овсянникова, Е. П. Игры народов Поволжья и их значение в развитии дошкольников / Е. П. Овсянникова, А. А. Воронова, И. Ю. Курцова // Образование и наука в современных </w:t>
      </w:r>
      <w:r w:rsidR="00DC7646" w:rsidRPr="00DC7646">
        <w:rPr>
          <w:rFonts w:ascii="Times New Roman" w:eastAsia="SimSun" w:hAnsi="Times New Roman"/>
          <w:color w:val="000000"/>
          <w:sz w:val="28"/>
          <w:szCs w:val="28"/>
          <w:lang w:val="ru-RU"/>
        </w:rPr>
        <w:t>реалиях:</w:t>
      </w:r>
      <w:r w:rsidRPr="00DC7646">
        <w:rPr>
          <w:rFonts w:ascii="Times New Roman" w:eastAsia="SimSun" w:hAnsi="Times New Roman"/>
          <w:color w:val="000000"/>
          <w:sz w:val="28"/>
          <w:szCs w:val="28"/>
          <w:lang w:val="ru-RU"/>
        </w:rPr>
        <w:t xml:space="preserve"> материалы Международной научно-практической конференции. – Чебоксары: Общество с ограниченной ответственностью "Центр научного сотрудничества "Интерактив плюс", 2022. – С. 85-86. </w:t>
      </w:r>
    </w:p>
    <w:p w14:paraId="07FC674B" w14:textId="77777777" w:rsidR="002F5C19" w:rsidRPr="00DC7646" w:rsidRDefault="00591542">
      <w:pPr>
        <w:numPr>
          <w:ilvl w:val="0"/>
          <w:numId w:val="1"/>
        </w:numPr>
        <w:adjustRightInd w:val="0"/>
        <w:snapToGrid w:val="0"/>
        <w:spacing w:line="360" w:lineRule="auto"/>
        <w:ind w:firstLine="709"/>
        <w:jc w:val="both"/>
        <w:rPr>
          <w:rFonts w:ascii="Times New Roman" w:eastAsia="SimSun" w:hAnsi="Times New Roman" w:cs="Times New Roman"/>
          <w:color w:val="000000"/>
          <w:sz w:val="28"/>
          <w:szCs w:val="28"/>
          <w:lang w:val="ru-RU" w:bidi="ar"/>
        </w:rPr>
      </w:pPr>
      <w:r w:rsidRPr="00DC7646">
        <w:rPr>
          <w:rFonts w:ascii="Times New Roman" w:eastAsia="SimSun" w:hAnsi="Times New Roman" w:cs="Times New Roman"/>
          <w:color w:val="000000"/>
          <w:sz w:val="28"/>
          <w:szCs w:val="28"/>
          <w:lang w:val="ru-RU" w:bidi="ar"/>
        </w:rPr>
        <w:t xml:space="preserve">Хайрутдинова, А. Р. Подвижные игры народов Поволжья как средство внедрения этнокультурного компонента в образовательный процесс в дошкольном учреждении с целью общекультурного развития личности дошкольников / А. Р. Хайрутдинова, А. Ф. Гилметдинова // Кряшенское историческое обозрение. – 2022. – № 1. – С. 167-170. </w:t>
      </w:r>
    </w:p>
    <w:sectPr w:rsidR="002F5C19" w:rsidRPr="00DC7646">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470523"/>
    <w:multiLevelType w:val="singleLevel"/>
    <w:tmpl w:val="78470523"/>
    <w:lvl w:ilvl="0">
      <w:start w:val="1"/>
      <w:numFmt w:val="decimal"/>
      <w:suff w:val="space"/>
      <w:lvlText w:val="%1."/>
      <w:lvlJc w:val="left"/>
    </w:lvl>
  </w:abstractNum>
  <w:num w:numId="1" w16cid:durableId="1402217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8"/>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0A92"/>
    <w:rsid w:val="000B4313"/>
    <w:rsid w:val="0016125C"/>
    <w:rsid w:val="002F5C19"/>
    <w:rsid w:val="00591542"/>
    <w:rsid w:val="007076D6"/>
    <w:rsid w:val="00823A6A"/>
    <w:rsid w:val="008F14A7"/>
    <w:rsid w:val="00940A92"/>
    <w:rsid w:val="009E60BD"/>
    <w:rsid w:val="00B10966"/>
    <w:rsid w:val="00DA7F9D"/>
    <w:rsid w:val="00DC7646"/>
    <w:rsid w:val="0418145E"/>
    <w:rsid w:val="08552ABB"/>
    <w:rsid w:val="102B26B8"/>
    <w:rsid w:val="10F92EF1"/>
    <w:rsid w:val="196B3472"/>
    <w:rsid w:val="1E287185"/>
    <w:rsid w:val="1E6E3C0B"/>
    <w:rsid w:val="1EF86ADA"/>
    <w:rsid w:val="244B2373"/>
    <w:rsid w:val="27606029"/>
    <w:rsid w:val="2E440A2C"/>
    <w:rsid w:val="2F5779F2"/>
    <w:rsid w:val="310F56D8"/>
    <w:rsid w:val="3AC45445"/>
    <w:rsid w:val="3EE0245C"/>
    <w:rsid w:val="3F6A56BF"/>
    <w:rsid w:val="4218140A"/>
    <w:rsid w:val="43BA77E7"/>
    <w:rsid w:val="527B7D8E"/>
    <w:rsid w:val="54A00988"/>
    <w:rsid w:val="5B425639"/>
    <w:rsid w:val="5C5052AE"/>
    <w:rsid w:val="672C0161"/>
    <w:rsid w:val="69911B26"/>
    <w:rsid w:val="6A3A7A56"/>
    <w:rsid w:val="6DB82591"/>
    <w:rsid w:val="6F904395"/>
    <w:rsid w:val="71E669C7"/>
    <w:rsid w:val="71F77002"/>
    <w:rsid w:val="7275749B"/>
    <w:rsid w:val="72E31015"/>
    <w:rsid w:val="7DB11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79C1E"/>
  <w15:docId w15:val="{9ABA81AE-0C73-4F97-B91B-E989526E2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heme="minorHAnsi" w:eastAsiaTheme="minorEastAsia" w:hAnsiTheme="minorHAnsi" w:cstheme="minorBidi"/>
      <w:lang w:val="en-US" w:eastAsia="zh-CN"/>
    </w:rPr>
  </w:style>
  <w:style w:type="paragraph" w:styleId="2">
    <w:name w:val="heading 2"/>
    <w:next w:val="a"/>
    <w:semiHidden/>
    <w:unhideWhenUsed/>
    <w:qFormat/>
    <w:pPr>
      <w:spacing w:beforeAutospacing="1" w:afterAutospacing="1"/>
      <w:outlineLvl w:val="1"/>
    </w:pPr>
    <w:rPr>
      <w:rFonts w:ascii="SimSun" w:hAnsi="SimSun" w:hint="eastAsia"/>
      <w:b/>
      <w:bCs/>
      <w:i/>
      <w:iCs/>
      <w:sz w:val="36"/>
      <w:szCs w:val="3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character" w:styleId="a4">
    <w:name w:val="Strong"/>
    <w:basedOn w:val="a0"/>
    <w:qFormat/>
    <w:rPr>
      <w:b/>
      <w:bCs/>
    </w:rPr>
  </w:style>
  <w:style w:type="paragraph" w:styleId="a5">
    <w:name w:val="Normal (Web)"/>
    <w:qFormat/>
    <w:pPr>
      <w:spacing w:beforeAutospacing="1" w:afterAutospacing="1"/>
    </w:pPr>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1820</Words>
  <Characters>10379</Characters>
  <Application>Microsoft Office Word</Application>
  <DocSecurity>0</DocSecurity>
  <Lines>86</Lines>
  <Paragraphs>24</Paragraphs>
  <ScaleCrop>false</ScaleCrop>
  <Company/>
  <LinksUpToDate>false</LinksUpToDate>
  <CharactersWithSpaces>12175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 Сергеева</cp:lastModifiedBy>
  <cp:revision>7</cp:revision>
  <dcterms:created xsi:type="dcterms:W3CDTF">2024-09-10T11:27:00Z</dcterms:created>
  <dcterms:modified xsi:type="dcterms:W3CDTF">2024-10-22T12:29:00Z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0BBBBC12BCB949C2B12FAFBA69B06E02_12</vt:lpwstr>
  </property>
</Properties>
</file>