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C4" w:rsidRDefault="001D4013" w:rsidP="007116C4">
      <w:pPr>
        <w:pStyle w:val="a4"/>
        <w:jc w:val="center"/>
        <w:rPr>
          <w:b/>
        </w:rPr>
      </w:pPr>
      <w:r>
        <w:rPr>
          <w:b/>
        </w:rPr>
        <w:t>Технологическая карта</w:t>
      </w:r>
    </w:p>
    <w:p w:rsidR="007116C4" w:rsidRDefault="007116C4" w:rsidP="007116C4">
      <w:pPr>
        <w:pStyle w:val="a4"/>
        <w:jc w:val="center"/>
        <w:rPr>
          <w:b/>
        </w:rPr>
      </w:pPr>
      <w:r>
        <w:rPr>
          <w:b/>
        </w:rPr>
        <w:t>непосредственно образовательной деятельности по освоению</w:t>
      </w:r>
    </w:p>
    <w:p w:rsidR="007116C4" w:rsidRDefault="001D4013" w:rsidP="007116C4">
      <w:pPr>
        <w:pStyle w:val="a4"/>
        <w:jc w:val="center"/>
        <w:rPr>
          <w:b/>
        </w:rPr>
      </w:pPr>
      <w:r>
        <w:rPr>
          <w:b/>
        </w:rPr>
        <w:t>познавательного развития</w:t>
      </w:r>
    </w:p>
    <w:p w:rsidR="007116C4" w:rsidRDefault="007116C4" w:rsidP="007116C4">
      <w:pPr>
        <w:pStyle w:val="a4"/>
        <w:jc w:val="center"/>
      </w:pPr>
    </w:p>
    <w:p w:rsidR="007116C4" w:rsidRDefault="008E37F8" w:rsidP="007116C4">
      <w:pPr>
        <w:pStyle w:val="a4"/>
        <w:ind w:firstLine="0"/>
      </w:pPr>
      <w:r>
        <w:t xml:space="preserve">МБДОУ ЦРР детский сад «Теремок» </w:t>
      </w:r>
    </w:p>
    <w:p w:rsidR="008E37F8" w:rsidRPr="00263A92" w:rsidRDefault="008E37F8" w:rsidP="007116C4">
      <w:pPr>
        <w:pStyle w:val="a4"/>
        <w:ind w:firstLine="0"/>
        <w:rPr>
          <w:szCs w:val="24"/>
        </w:rPr>
      </w:pPr>
      <w:r w:rsidRPr="00263A92">
        <w:rPr>
          <w:szCs w:val="24"/>
        </w:rPr>
        <w:t>Средняя группа «Радуга»</w:t>
      </w:r>
    </w:p>
    <w:p w:rsidR="007116C4" w:rsidRPr="00263A92" w:rsidRDefault="008E37F8" w:rsidP="007116C4">
      <w:pPr>
        <w:pStyle w:val="a4"/>
        <w:ind w:firstLine="0"/>
        <w:rPr>
          <w:szCs w:val="24"/>
        </w:rPr>
      </w:pPr>
      <w:r w:rsidRPr="00263A92">
        <w:rPr>
          <w:szCs w:val="24"/>
        </w:rPr>
        <w:t xml:space="preserve">Воспитатель первой квалификационной категории </w:t>
      </w:r>
      <w:proofErr w:type="spellStart"/>
      <w:r w:rsidRPr="00263A92">
        <w:rPr>
          <w:szCs w:val="24"/>
        </w:rPr>
        <w:t>Мингалимова</w:t>
      </w:r>
      <w:proofErr w:type="spellEnd"/>
      <w:r w:rsidRPr="00263A92">
        <w:rPr>
          <w:szCs w:val="24"/>
        </w:rPr>
        <w:t xml:space="preserve"> Татьяна Геннадьевна</w:t>
      </w:r>
    </w:p>
    <w:p w:rsidR="008E37F8" w:rsidRPr="00263A92" w:rsidRDefault="008E37F8" w:rsidP="007116C4">
      <w:pPr>
        <w:pStyle w:val="a4"/>
        <w:ind w:firstLine="0"/>
        <w:rPr>
          <w:szCs w:val="24"/>
        </w:rPr>
      </w:pPr>
      <w:r w:rsidRPr="00263A92">
        <w:rPr>
          <w:b/>
          <w:szCs w:val="24"/>
        </w:rPr>
        <w:t>Тема:</w:t>
      </w:r>
      <w:r w:rsidRPr="00263A92">
        <w:rPr>
          <w:szCs w:val="24"/>
        </w:rPr>
        <w:t xml:space="preserve"> «Свойства воды»</w:t>
      </w:r>
    </w:p>
    <w:p w:rsidR="007116C4" w:rsidRPr="00263A92" w:rsidRDefault="007116C4" w:rsidP="007116C4">
      <w:pPr>
        <w:pStyle w:val="a4"/>
        <w:ind w:firstLine="0"/>
        <w:rPr>
          <w:szCs w:val="24"/>
        </w:rPr>
      </w:pPr>
      <w:r w:rsidRPr="00263A92">
        <w:rPr>
          <w:b/>
          <w:szCs w:val="24"/>
        </w:rPr>
        <w:t>Цель деятельности воспитателя:</w:t>
      </w:r>
      <w:r w:rsidR="00AB070F" w:rsidRPr="00263A92">
        <w:rPr>
          <w:szCs w:val="24"/>
        </w:rPr>
        <w:t xml:space="preserve"> </w:t>
      </w:r>
      <w:r w:rsidR="001E2BC1" w:rsidRPr="00263A92">
        <w:rPr>
          <w:szCs w:val="24"/>
        </w:rPr>
        <w:t>Дать детям представление о воде, её свойствах опытно-экспериментальным способом.</w:t>
      </w:r>
    </w:p>
    <w:p w:rsidR="007116C4" w:rsidRPr="00263A92" w:rsidRDefault="00BA57D0" w:rsidP="00263A92">
      <w:pPr>
        <w:rPr>
          <w:rFonts w:ascii="Times New Roman" w:hAnsi="Times New Roman" w:cs="Times New Roman"/>
          <w:sz w:val="24"/>
          <w:szCs w:val="24"/>
        </w:rPr>
      </w:pPr>
      <w:r w:rsidRPr="00263A92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263A92">
        <w:rPr>
          <w:rFonts w:ascii="Times New Roman" w:hAnsi="Times New Roman" w:cs="Times New Roman"/>
          <w:sz w:val="24"/>
          <w:szCs w:val="24"/>
        </w:rPr>
        <w:t xml:space="preserve"> </w:t>
      </w:r>
      <w:r w:rsidR="001A53C6" w:rsidRPr="00263A92">
        <w:rPr>
          <w:rFonts w:ascii="Times New Roman" w:hAnsi="Times New Roman" w:cs="Times New Roman"/>
          <w:sz w:val="24"/>
          <w:szCs w:val="24"/>
        </w:rPr>
        <w:br/>
        <w:t>Формировать ум</w:t>
      </w:r>
      <w:r w:rsidR="00DB5CBA" w:rsidRPr="00263A92">
        <w:rPr>
          <w:rFonts w:ascii="Times New Roman" w:hAnsi="Times New Roman" w:cs="Times New Roman"/>
          <w:sz w:val="24"/>
          <w:szCs w:val="24"/>
        </w:rPr>
        <w:t>ение сра</w:t>
      </w:r>
      <w:r w:rsidR="001E2BC1" w:rsidRPr="00263A92">
        <w:rPr>
          <w:rFonts w:ascii="Times New Roman" w:hAnsi="Times New Roman" w:cs="Times New Roman"/>
          <w:sz w:val="24"/>
          <w:szCs w:val="24"/>
        </w:rPr>
        <w:t>внивать и анализировать</w:t>
      </w:r>
      <w:r w:rsidR="00DB5CBA" w:rsidRPr="00263A9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="00DB5CBA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Развивать: познавательную активность детей в процессе экспериментирования</w:t>
      </w:r>
      <w:r w:rsidR="00DB5CBA" w:rsidRPr="00263A92">
        <w:rPr>
          <w:rFonts w:ascii="Times New Roman" w:hAnsi="Times New Roman" w:cs="Times New Roman"/>
          <w:sz w:val="24"/>
          <w:szCs w:val="24"/>
        </w:rPr>
        <w:t>;</w:t>
      </w:r>
      <w:r w:rsidR="001E2BC1" w:rsidRPr="00263A92">
        <w:rPr>
          <w:rFonts w:ascii="Times New Roman" w:hAnsi="Times New Roman" w:cs="Times New Roman"/>
          <w:sz w:val="24"/>
          <w:szCs w:val="24"/>
        </w:rPr>
        <w:t xml:space="preserve"> логическое мышление, умение делать выводы.</w:t>
      </w:r>
      <w:r w:rsidR="001A53C6" w:rsidRPr="00263A92">
        <w:rPr>
          <w:rFonts w:ascii="Times New Roman" w:hAnsi="Times New Roman" w:cs="Times New Roman"/>
          <w:sz w:val="24"/>
          <w:szCs w:val="24"/>
        </w:rPr>
        <w:br/>
        <w:t>Активизировать словарь детей.</w:t>
      </w:r>
      <w:r w:rsidR="00DB5CBA" w:rsidRPr="00263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.</w:t>
      </w:r>
      <w:r w:rsidR="00D252F2" w:rsidRPr="00263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116C4" w:rsidRPr="00263A92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осво</w:t>
      </w:r>
      <w:r w:rsidR="00DB5CBA" w:rsidRPr="00263A92">
        <w:rPr>
          <w:rFonts w:ascii="Times New Roman" w:hAnsi="Times New Roman" w:cs="Times New Roman"/>
          <w:b/>
          <w:sz w:val="24"/>
          <w:szCs w:val="24"/>
        </w:rPr>
        <w:t xml:space="preserve">ения содержания программы. </w:t>
      </w:r>
      <w:r w:rsidR="00DB5CBA" w:rsidRPr="00263A92">
        <w:rPr>
          <w:rFonts w:ascii="Times New Roman" w:hAnsi="Times New Roman" w:cs="Times New Roman"/>
          <w:sz w:val="24"/>
          <w:szCs w:val="24"/>
        </w:rPr>
        <w:t>У</w:t>
      </w:r>
      <w:r w:rsidR="00DB5CBA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сформированы знания о свойствах воды </w:t>
      </w:r>
      <w:r w:rsidR="001A53C6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>(прозрачная, меняет цвет в зависимости от добавленного в неё красителя, тяжелые предметы тонут в воде, а легкие плавают на поверхности). </w:t>
      </w:r>
      <w:r w:rsidR="007F4BA3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B5CBA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>од руководством воспитателя</w:t>
      </w:r>
      <w:r w:rsidR="007F4BA3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выполняют простые опыты, делают</w:t>
      </w:r>
      <w:r w:rsidR="00263A92" w:rsidRPr="00263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выводы.</w:t>
      </w:r>
      <w:r w:rsidR="00D252F2" w:rsidRPr="00263A9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63A92" w:rsidRPr="00263A9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116C4" w:rsidRPr="00263A92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7F4BA3" w:rsidRPr="00263A92">
        <w:rPr>
          <w:rFonts w:ascii="Times New Roman" w:hAnsi="Times New Roman" w:cs="Times New Roman"/>
          <w:b/>
          <w:sz w:val="24"/>
          <w:szCs w:val="24"/>
        </w:rPr>
        <w:t>.</w:t>
      </w:r>
      <w:r w:rsidR="007F4BA3" w:rsidRPr="00263A92">
        <w:rPr>
          <w:rFonts w:ascii="Times New Roman" w:hAnsi="Times New Roman" w:cs="Times New Roman"/>
          <w:sz w:val="24"/>
          <w:szCs w:val="24"/>
        </w:rPr>
        <w:t xml:space="preserve"> НОД</w:t>
      </w:r>
      <w:r w:rsidR="00263A92" w:rsidRPr="00263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116C4" w:rsidRPr="00263A92">
        <w:rPr>
          <w:rFonts w:ascii="Times New Roman" w:hAnsi="Times New Roman" w:cs="Times New Roman"/>
          <w:b/>
          <w:sz w:val="24"/>
          <w:szCs w:val="24"/>
        </w:rPr>
        <w:t>Реализация содержания программы в образо</w:t>
      </w:r>
      <w:r w:rsidR="00D252F2" w:rsidRPr="00263A92">
        <w:rPr>
          <w:rFonts w:ascii="Times New Roman" w:hAnsi="Times New Roman" w:cs="Times New Roman"/>
          <w:b/>
          <w:sz w:val="24"/>
          <w:szCs w:val="24"/>
        </w:rPr>
        <w:t xml:space="preserve">вательных областях (интеграция). </w:t>
      </w:r>
      <w:r w:rsidR="00D252F2" w:rsidRPr="00263A92">
        <w:rPr>
          <w:rFonts w:ascii="Times New Roman" w:hAnsi="Times New Roman" w:cs="Times New Roman"/>
          <w:sz w:val="24"/>
          <w:szCs w:val="24"/>
        </w:rPr>
        <w:t>Познавательное развитие, речево</w:t>
      </w:r>
      <w:r w:rsidR="00263A92" w:rsidRPr="00263A92">
        <w:rPr>
          <w:rFonts w:ascii="Times New Roman" w:hAnsi="Times New Roman" w:cs="Times New Roman"/>
          <w:sz w:val="24"/>
          <w:szCs w:val="24"/>
        </w:rPr>
        <w:t xml:space="preserve">е развитие, физическое развитие                                                                                                                                                                                                                  </w:t>
      </w:r>
      <w:r w:rsidR="007116C4" w:rsidRPr="00263A92">
        <w:rPr>
          <w:rFonts w:ascii="Times New Roman" w:hAnsi="Times New Roman" w:cs="Times New Roman"/>
          <w:b/>
          <w:sz w:val="24"/>
          <w:szCs w:val="24"/>
        </w:rPr>
        <w:t>Ис</w:t>
      </w:r>
      <w:r w:rsidR="007F4BA3" w:rsidRPr="00263A92">
        <w:rPr>
          <w:rFonts w:ascii="Times New Roman" w:hAnsi="Times New Roman" w:cs="Times New Roman"/>
          <w:b/>
          <w:sz w:val="24"/>
          <w:szCs w:val="24"/>
        </w:rPr>
        <w:t>пользуемые технологии:</w:t>
      </w:r>
      <w:r w:rsidR="007F4BA3" w:rsidRPr="00263A92">
        <w:rPr>
          <w:rFonts w:ascii="Times New Roman" w:hAnsi="Times New Roman" w:cs="Times New Roman"/>
          <w:sz w:val="24"/>
          <w:szCs w:val="24"/>
        </w:rPr>
        <w:t xml:space="preserve"> экспериментирование.</w:t>
      </w:r>
      <w:r w:rsidR="00263A92" w:rsidRPr="00263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116C4" w:rsidRPr="00263A92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7116C4" w:rsidRPr="00263A92">
        <w:rPr>
          <w:rFonts w:ascii="Times New Roman" w:hAnsi="Times New Roman" w:cs="Times New Roman"/>
          <w:sz w:val="24"/>
          <w:szCs w:val="24"/>
        </w:rPr>
        <w:t> </w:t>
      </w:r>
      <w:r w:rsidR="007F4BA3" w:rsidRPr="00263A92">
        <w:rPr>
          <w:rFonts w:ascii="Times New Roman" w:hAnsi="Times New Roman" w:cs="Times New Roman"/>
          <w:sz w:val="24"/>
          <w:szCs w:val="24"/>
        </w:rPr>
        <w:t>игровая, экспериментальная.</w:t>
      </w:r>
    </w:p>
    <w:p w:rsidR="007116C4" w:rsidRPr="00263A92" w:rsidRDefault="00D252F2" w:rsidP="007116C4">
      <w:pPr>
        <w:pStyle w:val="a4"/>
        <w:ind w:firstLine="0"/>
        <w:rPr>
          <w:szCs w:val="24"/>
        </w:rPr>
      </w:pPr>
      <w:r w:rsidRPr="00263A92">
        <w:rPr>
          <w:b/>
          <w:szCs w:val="24"/>
        </w:rPr>
        <w:t xml:space="preserve">Предварительная работа. </w:t>
      </w:r>
      <w:r w:rsidR="002D7107" w:rsidRPr="00263A92">
        <w:rPr>
          <w:szCs w:val="24"/>
        </w:rPr>
        <w:t xml:space="preserve">Знакомство с правилами поведения в </w:t>
      </w:r>
      <w:r w:rsidR="001004EB" w:rsidRPr="00263A92">
        <w:rPr>
          <w:szCs w:val="24"/>
        </w:rPr>
        <w:t>лаборатории. Беседа «Для чего одевают</w:t>
      </w:r>
      <w:r w:rsidR="002D7107" w:rsidRPr="00263A92">
        <w:rPr>
          <w:szCs w:val="24"/>
        </w:rPr>
        <w:t xml:space="preserve"> халат в лаборатории?». </w:t>
      </w:r>
    </w:p>
    <w:p w:rsidR="007116C4" w:rsidRPr="00263A92" w:rsidRDefault="00D252F2" w:rsidP="007116C4">
      <w:pPr>
        <w:pStyle w:val="a4"/>
        <w:ind w:firstLine="0"/>
        <w:rPr>
          <w:szCs w:val="24"/>
        </w:rPr>
      </w:pPr>
      <w:r w:rsidRPr="00263A92">
        <w:rPr>
          <w:b/>
          <w:szCs w:val="24"/>
        </w:rPr>
        <w:t>Словарная работа.</w:t>
      </w:r>
      <w:r w:rsidRPr="00263A92">
        <w:rPr>
          <w:szCs w:val="24"/>
        </w:rPr>
        <w:t xml:space="preserve"> Лаборатория. Колба. Пробирка.</w:t>
      </w:r>
      <w:r w:rsidR="007A65AE" w:rsidRPr="00263A92">
        <w:rPr>
          <w:szCs w:val="24"/>
        </w:rPr>
        <w:t xml:space="preserve"> Прозрачный.</w:t>
      </w:r>
    </w:p>
    <w:p w:rsidR="007116C4" w:rsidRPr="00263A92" w:rsidRDefault="00D252F2" w:rsidP="0071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63A92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263A92">
        <w:rPr>
          <w:rFonts w:ascii="Times New Roman" w:hAnsi="Times New Roman" w:cs="Times New Roman"/>
          <w:sz w:val="24"/>
          <w:szCs w:val="24"/>
        </w:rPr>
        <w:t xml:space="preserve"> Телевизор. Мольберт. Лабораторная посуда.</w:t>
      </w:r>
      <w:r w:rsidR="007A65AE" w:rsidRPr="00263A92">
        <w:rPr>
          <w:rFonts w:ascii="Times New Roman" w:hAnsi="Times New Roman" w:cs="Times New Roman"/>
          <w:sz w:val="24"/>
          <w:szCs w:val="24"/>
        </w:rPr>
        <w:t xml:space="preserve"> Белые халаты по количеству детей.</w:t>
      </w:r>
    </w:p>
    <w:p w:rsidR="007116C4" w:rsidRPr="00263A92" w:rsidRDefault="00D252F2" w:rsidP="0071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материал.</w:t>
      </w:r>
      <w:r w:rsidRPr="002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ролик. Схематичные изображения выводов к опытам.</w:t>
      </w:r>
      <w:r w:rsidR="007A65AE" w:rsidRPr="002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для дидактической игры.</w:t>
      </w:r>
    </w:p>
    <w:p w:rsidR="0050532A" w:rsidRPr="00263A92" w:rsidRDefault="007116C4" w:rsidP="0071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</w:t>
      </w:r>
      <w:r w:rsidR="007F4BA3" w:rsidRPr="00263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F4BA3" w:rsidRPr="002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Пластиковые стаканчики с водой</w:t>
      </w:r>
      <w:r w:rsidR="00D252F2" w:rsidRPr="002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Квадраты, вырезанные из прозрачного пластика, фетра, картона. Кисти, гуашь. </w:t>
      </w:r>
    </w:p>
    <w:p w:rsidR="0050532A" w:rsidRPr="00263A92" w:rsidRDefault="00D252F2" w:rsidP="0050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и пенопластовый шарик.</w:t>
      </w:r>
    </w:p>
    <w:p w:rsidR="0050532A" w:rsidRPr="0050532A" w:rsidRDefault="0050532A" w:rsidP="00505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5103"/>
        <w:gridCol w:w="4702"/>
        <w:gridCol w:w="3094"/>
      </w:tblGrid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16C4" w:rsidRPr="002D7107" w:rsidRDefault="00711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Материалы и оборудование </w:t>
            </w:r>
          </w:p>
        </w:tc>
      </w:tr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Психологический настрой,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4" w:rsidRPr="002D7107" w:rsidRDefault="00EE39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Звонит колокольчиком. </w:t>
            </w:r>
          </w:p>
          <w:p w:rsidR="00EE39CA" w:rsidRPr="002D7107" w:rsidRDefault="00EE39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проходите присаживайтесь на стульчики.</w:t>
            </w:r>
            <w:r w:rsidR="00F96564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вижу у вас сегодня хорошее настроение, давайте передадим это хорошее настроение друг другу. Потихонечку </w:t>
            </w:r>
            <w:r w:rsidR="00F96564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возьмитесь за руки и повторяйте за мной «Влево, вправо повернись и друг другу улыбнись». Отлично, хорошим настроением мы зарядились.</w:t>
            </w:r>
          </w:p>
          <w:p w:rsidR="00AA36E3" w:rsidRDefault="0050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для вас есть что-то интересное, хотите узнать, что? У нас в детском саду проводится конкурс «</w:t>
            </w:r>
            <w:r w:rsidR="00A5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лилео»</w:t>
            </w:r>
            <w:r w:rsidR="00A50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которого наши ребята с мамами снимали видео с экспериментами. Сегодня я вам покажу ролик, который, сняли Максим Мельник и его мама.</w:t>
            </w:r>
            <w:r w:rsidR="00EE39CA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Начать его я предлагаю с просмотра видео ролика.</w:t>
            </w:r>
            <w:r w:rsidR="00AA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Хотите посмотреть? </w:t>
            </w:r>
          </w:p>
          <w:p w:rsidR="00EE39CA" w:rsidRPr="002D7107" w:rsidRDefault="00F965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ровно, выпрямите спинки.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9CA" w:rsidRPr="002D7107" w:rsidRDefault="00EE39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проходят и садятся на стульчики.</w:t>
            </w:r>
          </w:p>
          <w:p w:rsidR="00F96564" w:rsidRPr="002D7107" w:rsidRDefault="00F965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слова психологической настройки на занятие.</w:t>
            </w:r>
          </w:p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Просматривают видео ролик в котором ребенок из нашей группы вместе с мамой проводит эксперимент.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Колокольчик. </w:t>
            </w:r>
          </w:p>
          <w:p w:rsidR="007116C4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Телевизор.</w:t>
            </w:r>
          </w:p>
        </w:tc>
      </w:tr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Мотивационно-целевой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 что делал Максим на этом видео?</w:t>
            </w:r>
          </w:p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-Кем он </w:t>
            </w:r>
            <w:r w:rsidR="004D0D7D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 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был?</w:t>
            </w:r>
          </w:p>
          <w:p w:rsidR="004D0D7D" w:rsidRPr="002D7107" w:rsidRDefault="004D0D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-Правильно, Максим был профессором, а еще можно сказать ученым-исследователем.</w:t>
            </w:r>
          </w:p>
          <w:p w:rsidR="00241C63" w:rsidRPr="002D7107" w:rsidRDefault="004D0D7D" w:rsidP="00241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вы хотите так же, как Максим сегодня стать</w:t>
            </w:r>
            <w:r w:rsidR="006E62E2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учеными-исследователями?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-Делал опыт.</w:t>
            </w:r>
          </w:p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-Профессором.</w:t>
            </w:r>
          </w:p>
          <w:p w:rsidR="004D0D7D" w:rsidRDefault="004D0D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 хотим.</w:t>
            </w:r>
          </w:p>
          <w:p w:rsidR="00241C63" w:rsidRDefault="00241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C63" w:rsidRDefault="00241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13C" w:rsidRPr="002D7107" w:rsidRDefault="00C53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C4" w:rsidRPr="002D7107" w:rsidRDefault="00711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Актуализация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D7D" w:rsidRPr="002D7107" w:rsidRDefault="00263A92" w:rsidP="004D0D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A3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д</w:t>
            </w:r>
            <w:r w:rsidR="0024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того, чтобы </w:t>
            </w:r>
            <w:r w:rsidR="0048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опыты </w:t>
            </w:r>
            <w:r w:rsidR="0024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нужна лаборатория.</w:t>
            </w:r>
          </w:p>
          <w:p w:rsidR="006E62E2" w:rsidRPr="002D7107" w:rsidRDefault="004D0D7D" w:rsidP="004D0D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знает, что такое лаборатория</w:t>
            </w:r>
            <w:r w:rsidR="006B14A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C63" w:rsidRDefault="00241C63" w:rsidP="00241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детей</w:t>
            </w:r>
          </w:p>
          <w:p w:rsidR="004D0D7D" w:rsidRDefault="004D0D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2E2" w:rsidRPr="002D7107" w:rsidRDefault="00241C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C4" w:rsidRPr="002D7107" w:rsidRDefault="007116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Ориентировочный </w:t>
            </w:r>
          </w:p>
          <w:p w:rsidR="007116C4" w:rsidRPr="002D7107" w:rsidRDefault="007116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AB" w:rsidRPr="002D7107" w:rsidRDefault="006B14AB" w:rsidP="006B1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-Лаборатория-это специально оборудованное место, где проводятся разные опыты и эксперименты. </w:t>
            </w:r>
          </w:p>
          <w:p w:rsidR="006B14AB" w:rsidRDefault="006B14AB" w:rsidP="006B1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с вами уже проводили в группе эксперименты, и вы уже знакомы с некоторыми предметами, необходимыми в лаборатории. Предлагаю вам поиграть в игру «Что нужно в лаборатории?». (Проведение </w:t>
            </w:r>
            <w:r w:rsidR="002420C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дидактической 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игры)</w:t>
            </w:r>
          </w:p>
          <w:p w:rsidR="00241C63" w:rsidRPr="002D7107" w:rsidRDefault="00241C63" w:rsidP="006B1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 ребята, справились с заданием.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AB" w:rsidRPr="002D7107" w:rsidRDefault="006B14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подходят к доске и соединяют маркером картинки предметов нужных в лаборатории</w:t>
            </w:r>
            <w:r w:rsidR="0090646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(называют их)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картинкой на которой изображена лаборатория</w:t>
            </w:r>
            <w:r w:rsidR="0090646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646B" w:rsidRPr="002D7107" w:rsidRDefault="00906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Объясняют, почему некоторые картинки не соединили.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C4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дока.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для дидактической игры.</w:t>
            </w:r>
          </w:p>
          <w:p w:rsidR="00A24FD2" w:rsidRPr="002D7107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для доски.</w:t>
            </w:r>
          </w:p>
        </w:tc>
      </w:tr>
      <w:tr w:rsidR="007116C4" w:rsidTr="00263A92">
        <w:trPr>
          <w:trHeight w:val="619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-Я вижу вы немного устали, предлагаю сделать физкультминутку.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Быстро встаньте, улыбнитесь,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Выше, выше потянитесь.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lastRenderedPageBreak/>
              <w:t>Ну-ка плечи распрямите.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Поднимите, опустите.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Влево, вправо повернулись,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Руками коленей коснулись.</w:t>
            </w:r>
          </w:p>
          <w:p w:rsidR="007A65AE" w:rsidRPr="007A65AE" w:rsidRDefault="007A65AE" w:rsidP="007A65A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Сели - встали, сели - встали</w:t>
            </w:r>
          </w:p>
          <w:p w:rsidR="007A65AE" w:rsidRPr="008505BC" w:rsidRDefault="007A65AE" w:rsidP="008505B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A65AE">
              <w:rPr>
                <w:rStyle w:val="c0"/>
                <w:color w:val="000000"/>
              </w:rPr>
              <w:t>И на месте побежали.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Default="007116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5AE" w:rsidRDefault="007A65A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5AE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</w:t>
            </w:r>
          </w:p>
          <w:p w:rsidR="008505BC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Тянутся вверх</w:t>
            </w:r>
          </w:p>
          <w:p w:rsidR="008505BC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Встают прямо</w:t>
            </w:r>
          </w:p>
          <w:p w:rsidR="008505BC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и опускают плечи</w:t>
            </w:r>
          </w:p>
          <w:p w:rsidR="008505BC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туловищем</w:t>
            </w:r>
          </w:p>
          <w:p w:rsidR="008505BC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</w:t>
            </w:r>
          </w:p>
          <w:p w:rsidR="008505BC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</w:t>
            </w:r>
          </w:p>
          <w:p w:rsidR="008505BC" w:rsidRPr="002D7107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C4" w:rsidRPr="002D7107" w:rsidRDefault="007116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Поисково</w:t>
            </w:r>
            <w:proofErr w:type="spellEnd"/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исследовательский. </w:t>
            </w:r>
          </w:p>
          <w:p w:rsidR="007116C4" w:rsidRPr="002D7107" w:rsidRDefault="007116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Практическая работа (если предусмотрена)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6B" w:rsidRPr="002D7107" w:rsidRDefault="00906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 мы и в нашей лаборатории.</w:t>
            </w:r>
          </w:p>
          <w:p w:rsidR="0090646B" w:rsidRPr="002D7107" w:rsidRDefault="00486793" w:rsidP="004867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-Прежде чем приступить к экспериментам нам нужно одеть халаты.</w:t>
            </w:r>
          </w:p>
          <w:p w:rsidR="0090646B" w:rsidRPr="002D7107" w:rsidRDefault="00906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-Проходите, присаживайтесь за столы.</w:t>
            </w:r>
            <w:r w:rsidR="002420C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20CB" w:rsidRPr="002D7107" w:rsidRDefault="004867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2420C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риступаем к первому опыту.</w:t>
            </w: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 вами стоят три стаканчика, как вы думаете, что в них налито?</w:t>
            </w:r>
          </w:p>
          <w:p w:rsidR="00B4446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</w:t>
            </w:r>
            <w:r w:rsidR="00B4446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вильно, вода, вы наверно уже догадались, что мы будем проводить опыты с водой.</w:t>
            </w:r>
          </w:p>
          <w:p w:rsidR="002420C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вами лежат ложечки, опустите их в стакан с водой. Ребята, ложечку видно через воду? Что можно сказать о воде, какая она?</w:t>
            </w:r>
          </w:p>
          <w:p w:rsidR="00B4446B" w:rsidRPr="002D7107" w:rsidRDefault="00F872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 нашего опыта можно сделать вывод:</w:t>
            </w:r>
            <w:r w:rsidR="00B4446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через предмет можно увидеть, то что за ним находиться, то такой предмет называется прозрачным. 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вывод я зафиксирую на магнитной доске(картинка).</w:t>
            </w: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5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вами на столе стоит тарелка, в ней лежат квадраты. 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Пододвиньте к себе</w:t>
            </w:r>
            <w:r w:rsidR="0085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тарелку и определите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какой из них прозрачный.</w:t>
            </w:r>
            <w:r w:rsidR="00F87291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Докажите, что этот квадрат прозрачный.</w:t>
            </w:r>
          </w:p>
          <w:p w:rsidR="009B0227" w:rsidRPr="002D7107" w:rsidRDefault="00F872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-Приступаем к следующему опыту.</w:t>
            </w:r>
            <w:r w:rsidR="000948EE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0227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прошлом опыте мы определили, что вода прозрачная, </w:t>
            </w:r>
            <w:proofErr w:type="spellStart"/>
            <w:r w:rsidR="009B0227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</w:t>
            </w:r>
            <w:proofErr w:type="spellEnd"/>
            <w:r w:rsidR="009B0227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неё нет цвета.</w:t>
            </w:r>
          </w:p>
          <w:p w:rsidR="009B0227" w:rsidRPr="002D7107" w:rsidRDefault="009B0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 можно сделать так, чтобы у воды появился цвет? Что для этого нужно?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-Сделайте опыт и докажите, что воду можно окрасить.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вывод можно сделать?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 наш вывод на магнитной доске.</w:t>
            </w:r>
          </w:p>
          <w:p w:rsidR="000037A1" w:rsidRPr="002D7107" w:rsidRDefault="009B02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воды есть еще одно свойство, одни предме</w:t>
            </w:r>
            <w:r w:rsidR="0048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 ней тонут, а другие держатся</w:t>
            </w: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поверхности.</w:t>
            </w:r>
          </w:p>
          <w:p w:rsidR="005131BB" w:rsidRPr="002D7107" w:rsidRDefault="000948EE" w:rsidP="005131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Пододвиньт</w:t>
            </w:r>
            <w:r w:rsidR="0048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 себе тарелочки, что в них лежит? </w:t>
            </w:r>
            <w:r w:rsidR="009B0227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одну руку возьмите шарик, а в другую камень. </w:t>
            </w:r>
            <w:r w:rsidR="005131B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какой из предметов тяжелый, а какой легкий.</w:t>
            </w:r>
          </w:p>
          <w:p w:rsidR="009B0227" w:rsidRPr="002D7107" w:rsidRDefault="005131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если положить эти предметы в воду, какой из них утонет, а какой останется на поверхности? Давайте проверим.</w:t>
            </w:r>
          </w:p>
          <w:p w:rsidR="005131BB" w:rsidRDefault="005131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можно делать?</w:t>
            </w:r>
          </w:p>
          <w:p w:rsidR="0090646B" w:rsidRPr="002D7107" w:rsidRDefault="00BB77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 вывод на магнитной доске.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646B" w:rsidRPr="002D7107" w:rsidRDefault="008505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-Нужно одеть халат</w:t>
            </w:r>
            <w:r w:rsidR="0090646B"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646B" w:rsidRPr="002D7107" w:rsidRDefault="00906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одевают халат и шапочку.</w:t>
            </w: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садятся за столы.</w:t>
            </w: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20CB" w:rsidRPr="002D7107" w:rsidRDefault="002420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-Вода.</w:t>
            </w: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-Да, видно.</w:t>
            </w: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-Прозрачная.</w:t>
            </w:r>
          </w:p>
          <w:p w:rsidR="00486793" w:rsidRDefault="004867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6793" w:rsidRDefault="004867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46B" w:rsidRPr="002D7107" w:rsidRDefault="00B444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смотрят, определяют.</w:t>
            </w:r>
          </w:p>
          <w:p w:rsidR="00F87291" w:rsidRPr="002D7107" w:rsidRDefault="00F872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7291" w:rsidRPr="002D7107" w:rsidRDefault="00F872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-Через него все видно, значит он прозрачный.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воду можно добавить </w:t>
            </w:r>
            <w:proofErr w:type="gramStart"/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краску</w:t>
            </w:r>
            <w:proofErr w:type="gramEnd"/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она окрасится.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добавляют в воду краску, говорят в какой цвет она окрасилась.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-Вода окрашивается в цвет, который в неё добавляют.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определяют, что камень тяжелый, а шарик легкий.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D08" w:rsidRDefault="00DB4D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D08" w:rsidRDefault="00DB4D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7A1" w:rsidRPr="002D7107" w:rsidRDefault="000037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опускают в воду предметы.</w:t>
            </w:r>
          </w:p>
          <w:p w:rsidR="00BB7734" w:rsidRPr="002D7107" w:rsidRDefault="00BB77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предмет плавает, а тяжелый тонет.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C4" w:rsidRDefault="001004E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Белые х</w:t>
            </w:r>
            <w:r w:rsidR="00A2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с водой.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 чайные.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Квадраты</w:t>
            </w:r>
            <w:r w:rsidR="001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вырезанные из прозрачного пластика, картона, плотного фетра.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Камни, пенопластовые шарики.</w:t>
            </w:r>
          </w:p>
          <w:p w:rsidR="00A24FD2" w:rsidRPr="002D7107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Схематичные изображения выводов к опытам.</w:t>
            </w:r>
          </w:p>
        </w:tc>
      </w:tr>
      <w:tr w:rsidR="007116C4" w:rsidTr="00263A92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6C4" w:rsidRPr="002D7107" w:rsidRDefault="0071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Рефлексивно-оценочный  (для образовательной деятельности, в которой преобладает практическая работа),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BC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вспомним, чем мы сегодня занимались, а помогут вам в этом наш схемы на мольберте.</w:t>
            </w:r>
            <w:r w:rsidR="0085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05BC" w:rsidRPr="002D7107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-Молодцы, спасибо за вашу работу.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5BC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5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 опыты.</w:t>
            </w:r>
          </w:p>
          <w:p w:rsidR="008505BC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Доказали, что вода прозрачная.</w:t>
            </w:r>
          </w:p>
          <w:p w:rsidR="00A24FD2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Вода может менять цвет.</w:t>
            </w:r>
          </w:p>
          <w:p w:rsidR="00A24FD2" w:rsidRPr="002D7107" w:rsidRDefault="00A24F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-Тяжелые предметы тонут в воде, а легкие плавают на поверхности.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6C4" w:rsidRPr="002D7107" w:rsidRDefault="00263A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Схематичные изображения выводов к опытам.</w:t>
            </w:r>
            <w:bookmarkStart w:id="0" w:name="_GoBack"/>
            <w:bookmarkEnd w:id="0"/>
          </w:p>
        </w:tc>
      </w:tr>
    </w:tbl>
    <w:p w:rsidR="00B05B72" w:rsidRDefault="00B05B72"/>
    <w:sectPr w:rsidR="00B05B72" w:rsidSect="007116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6B"/>
    <w:rsid w:val="000037A1"/>
    <w:rsid w:val="00076F8B"/>
    <w:rsid w:val="000948EE"/>
    <w:rsid w:val="001004EB"/>
    <w:rsid w:val="001A53C6"/>
    <w:rsid w:val="001D4013"/>
    <w:rsid w:val="001E2BC1"/>
    <w:rsid w:val="00241C63"/>
    <w:rsid w:val="002420CB"/>
    <w:rsid w:val="00263A92"/>
    <w:rsid w:val="002D7107"/>
    <w:rsid w:val="003C6288"/>
    <w:rsid w:val="00486793"/>
    <w:rsid w:val="004D0D7D"/>
    <w:rsid w:val="0050532A"/>
    <w:rsid w:val="005131BB"/>
    <w:rsid w:val="006A7291"/>
    <w:rsid w:val="006B14AB"/>
    <w:rsid w:val="006E62E2"/>
    <w:rsid w:val="007116C4"/>
    <w:rsid w:val="007255CB"/>
    <w:rsid w:val="007A65AE"/>
    <w:rsid w:val="007F4BA3"/>
    <w:rsid w:val="008505BC"/>
    <w:rsid w:val="008E37F8"/>
    <w:rsid w:val="0090646B"/>
    <w:rsid w:val="0093656B"/>
    <w:rsid w:val="009B0227"/>
    <w:rsid w:val="00A24FD2"/>
    <w:rsid w:val="00A50F03"/>
    <w:rsid w:val="00AA36E3"/>
    <w:rsid w:val="00AB070F"/>
    <w:rsid w:val="00B05B72"/>
    <w:rsid w:val="00B4446B"/>
    <w:rsid w:val="00BA57D0"/>
    <w:rsid w:val="00BB7734"/>
    <w:rsid w:val="00C5313C"/>
    <w:rsid w:val="00D252F2"/>
    <w:rsid w:val="00DB4D08"/>
    <w:rsid w:val="00DB5CBA"/>
    <w:rsid w:val="00EE39CA"/>
    <w:rsid w:val="00EF4C0A"/>
    <w:rsid w:val="00F87291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C1C2"/>
  <w15:chartTrackingRefBased/>
  <w15:docId w15:val="{5D04DF34-0F30-423A-92F4-51AB21AF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116C4"/>
    <w:rPr>
      <w:rFonts w:ascii="Times New Roman" w:hAnsi="Times New Roman" w:cs="Times New Roman"/>
      <w:sz w:val="24"/>
      <w:lang w:bidi="en-US"/>
    </w:rPr>
  </w:style>
  <w:style w:type="paragraph" w:styleId="a4">
    <w:name w:val="No Spacing"/>
    <w:link w:val="a3"/>
    <w:uiPriority w:val="99"/>
    <w:qFormat/>
    <w:rsid w:val="007116C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lang w:bidi="en-US"/>
    </w:rPr>
  </w:style>
  <w:style w:type="paragraph" w:customStyle="1" w:styleId="c1">
    <w:name w:val="c1"/>
    <w:basedOn w:val="a"/>
    <w:rsid w:val="007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25</cp:revision>
  <dcterms:created xsi:type="dcterms:W3CDTF">2021-02-21T00:00:00Z</dcterms:created>
  <dcterms:modified xsi:type="dcterms:W3CDTF">2021-03-30T02:36:00Z</dcterms:modified>
</cp:coreProperties>
</file>