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F039" w14:textId="1DD074F9" w:rsidR="007D150D" w:rsidRDefault="007D150D" w:rsidP="00890D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150D">
        <w:rPr>
          <w:rFonts w:ascii="Times New Roman" w:hAnsi="Times New Roman" w:cs="Times New Roman"/>
          <w:sz w:val="28"/>
          <w:szCs w:val="28"/>
        </w:rPr>
        <w:t xml:space="preserve">Внедрение инноваций для совершенствования промышленной политики Нижегородской области и </w:t>
      </w:r>
      <w:r w:rsidR="006878DB">
        <w:rPr>
          <w:rFonts w:ascii="Times New Roman" w:hAnsi="Times New Roman" w:cs="Times New Roman"/>
          <w:sz w:val="28"/>
          <w:szCs w:val="28"/>
        </w:rPr>
        <w:t>повышения</w:t>
      </w:r>
      <w:r w:rsidRPr="007D150D">
        <w:rPr>
          <w:rFonts w:ascii="Times New Roman" w:hAnsi="Times New Roman" w:cs="Times New Roman"/>
          <w:sz w:val="28"/>
          <w:szCs w:val="28"/>
        </w:rPr>
        <w:t xml:space="preserve"> кадрового потенциала региона. </w:t>
      </w:r>
    </w:p>
    <w:p w14:paraId="4BEB115D" w14:textId="6F53887A" w:rsidR="00F621BC" w:rsidRDefault="00F621BC" w:rsidP="004D46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повествует </w:t>
      </w:r>
      <w:r w:rsidR="00F76B64">
        <w:rPr>
          <w:rFonts w:ascii="Times New Roman" w:hAnsi="Times New Roman" w:cs="Times New Roman"/>
          <w:sz w:val="28"/>
          <w:szCs w:val="28"/>
        </w:rPr>
        <w:t>о введении инновационных процессов в кадровую сферу промышленной политики Нижегородской области с целью её совершенствования</w:t>
      </w:r>
      <w:r w:rsidR="004D46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909D69" w14:textId="3A8D164F" w:rsidR="004D46FC" w:rsidRPr="007D150D" w:rsidRDefault="004D46FC" w:rsidP="004D46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слова: промышленная политика; </w:t>
      </w:r>
      <w:r w:rsidR="00334718">
        <w:rPr>
          <w:rFonts w:ascii="Times New Roman" w:hAnsi="Times New Roman" w:cs="Times New Roman"/>
          <w:sz w:val="28"/>
          <w:szCs w:val="28"/>
        </w:rPr>
        <w:t xml:space="preserve"> инновационные технологии; кадры; стартапы; организация</w:t>
      </w:r>
    </w:p>
    <w:p w14:paraId="1300EF08" w14:textId="32F3742D" w:rsidR="007D150D" w:rsidRPr="007D150D" w:rsidRDefault="003446BF" w:rsidP="002E2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50D">
        <w:rPr>
          <w:rFonts w:ascii="Times New Roman" w:hAnsi="Times New Roman" w:cs="Times New Roman"/>
          <w:sz w:val="28"/>
          <w:szCs w:val="28"/>
        </w:rPr>
        <w:t xml:space="preserve">Совершенствование промышленной политики Нижегородской области является ключевым аспектом экономического развития региона. В условиях глобализации и быстро меняющихся рыночных условий важно адаптировать стратегические подходы к управлению промышленным сектором. </w:t>
      </w:r>
      <w:r w:rsidR="007D150D" w:rsidRPr="007D150D">
        <w:rPr>
          <w:rFonts w:ascii="Times New Roman" w:hAnsi="Times New Roman" w:cs="Times New Roman"/>
          <w:sz w:val="28"/>
          <w:szCs w:val="28"/>
        </w:rPr>
        <w:t xml:space="preserve">Проблема дефицита кадров, а также застоя в производстве и является основой для написания данной статьи. Написанием данной статьи я попытаюсь определить направления для решения данной проблемы. </w:t>
      </w:r>
    </w:p>
    <w:p w14:paraId="5D00A18F" w14:textId="1C30D08B" w:rsidR="003446BF" w:rsidRPr="007D150D" w:rsidRDefault="003446BF" w:rsidP="002E2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50D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является внедрение инновационных технологий, которые способствуют повышению конкурентоспособности местных предприятий. </w:t>
      </w:r>
    </w:p>
    <w:p w14:paraId="7C42DA4A" w14:textId="7362A182" w:rsidR="003446BF" w:rsidRPr="007D150D" w:rsidRDefault="003446BF" w:rsidP="002E2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50D">
        <w:rPr>
          <w:rFonts w:ascii="Times New Roman" w:hAnsi="Times New Roman" w:cs="Times New Roman"/>
          <w:sz w:val="28"/>
          <w:szCs w:val="28"/>
        </w:rPr>
        <w:t xml:space="preserve">Для достижения этой цели необходимо развивать партнерство между государственными структурами, образовательными учреждениями и бизнесом. Создание кластеров позволяет объединить усилия различных участников, что способствует обмену знаниями и ресурсами. </w:t>
      </w:r>
      <w:r w:rsidR="00EB5425" w:rsidRPr="00EB5425">
        <w:rPr>
          <w:rFonts w:ascii="Times New Roman" w:hAnsi="Times New Roman" w:cs="Times New Roman"/>
          <w:sz w:val="28"/>
          <w:szCs w:val="28"/>
        </w:rPr>
        <w:t xml:space="preserve"> </w:t>
      </w:r>
      <w:r w:rsidRPr="007D150D">
        <w:rPr>
          <w:rFonts w:ascii="Times New Roman" w:hAnsi="Times New Roman" w:cs="Times New Roman"/>
          <w:sz w:val="28"/>
          <w:szCs w:val="28"/>
        </w:rPr>
        <w:t>Важным шагом также является поддержка стартапов в сфере высоких технологий, что создаст дополнительные рабочие места и повысит уровень квалификации работников.</w:t>
      </w:r>
    </w:p>
    <w:p w14:paraId="2BBD45F1" w14:textId="1B78B58D" w:rsidR="003446BF" w:rsidRPr="002E2FDF" w:rsidRDefault="00EB5425" w:rsidP="002E2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Государство также участвует в поддержке стартапов, создавая технопарк, который может стать центром для подготовки новых технологий для привлечения новых кадров. </w:t>
      </w:r>
      <w:r w:rsidRPr="00EB5425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технопарка позволит сформировать ресурсный центр для более чем 60000 учащихся из 107 учреждений среднего профессионального образования (далее - СПО) </w:t>
      </w:r>
      <w:r w:rsidRPr="00EB5425">
        <w:rPr>
          <w:rFonts w:ascii="Times New Roman" w:hAnsi="Times New Roman" w:cs="Times New Roman"/>
          <w:sz w:val="28"/>
          <w:szCs w:val="28"/>
        </w:rPr>
        <w:t>Нижегородской о</w:t>
      </w:r>
      <w:r w:rsidRPr="00EB5425">
        <w:rPr>
          <w:rFonts w:ascii="Times New Roman" w:hAnsi="Times New Roman" w:cs="Times New Roman"/>
          <w:sz w:val="28"/>
          <w:szCs w:val="28"/>
          <w:shd w:val="clear" w:color="auto" w:fill="FFFFFF"/>
        </w:rPr>
        <w:t>бласти. На едином образовательном пространстве учебных мастерских и производственных площадок во взаимодействии с предприятиями будут повышать квалификацию педагоги СПО и преподаватели общеобразовательных дисциплин в колледжах. От 5000 до 10000 специалистов смогут ежегодно повышать квалификацию. Будет создано более 50 мастерских по приоритетным направлениям подготовки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2FDF">
        <w:rPr>
          <w:rFonts w:ascii="Times New Roman" w:hAnsi="Times New Roman" w:cs="Times New Roman"/>
          <w:sz w:val="28"/>
          <w:szCs w:val="28"/>
          <w:shd w:val="clear" w:color="auto" w:fill="FFFFFF"/>
        </w:rPr>
        <w:t>[7]</w:t>
      </w:r>
    </w:p>
    <w:p w14:paraId="4A47AD9C" w14:textId="68A2FAA6" w:rsidR="003446BF" w:rsidRDefault="003446BF" w:rsidP="002E2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50D">
        <w:rPr>
          <w:rFonts w:ascii="Times New Roman" w:hAnsi="Times New Roman" w:cs="Times New Roman"/>
          <w:sz w:val="28"/>
          <w:szCs w:val="28"/>
        </w:rPr>
        <w:t>Кроме того, следует уделить внимание экологии и устойчивому развитию, внедряя зеленые технологии в производственные процессы. Это не только улучшит экологическую обстановку, но и повысит эффективность использования ресурсов.</w:t>
      </w:r>
    </w:p>
    <w:p w14:paraId="7C86F842" w14:textId="7CBEF912" w:rsidR="000709EF" w:rsidRDefault="000709EF" w:rsidP="00C44D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управления персоналом выделяют три основных инновационных направления:</w:t>
      </w:r>
    </w:p>
    <w:p w14:paraId="502F2948" w14:textId="2AB65725" w:rsidR="000709EF" w:rsidRDefault="000709EF" w:rsidP="004B1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Инновационный кадровый маркетинг — формирование высокоэффективного кадрового потенциала организации.</w:t>
      </w:r>
    </w:p>
    <w:p w14:paraId="5546EDC7" w14:textId="01534E1E" w:rsidR="000709EF" w:rsidRDefault="000709EF" w:rsidP="004B1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Инновационный технологический кадровый менеджмент — новые способы работы с персоналом посредством применения новых технологий и современной техники.</w:t>
      </w:r>
    </w:p>
    <w:p w14:paraId="7586C6B7" w14:textId="5D903BCF" w:rsidR="000709EF" w:rsidRDefault="000709EF" w:rsidP="004B1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инновационным технологиям в кадровом менеджменте относятся, например, следующие:</w:t>
      </w:r>
    </w:p>
    <w:p w14:paraId="7A92D518" w14:textId="324D6108" w:rsidR="000709EF" w:rsidRPr="002E7C8C" w:rsidRDefault="000709EF" w:rsidP="002E7C8C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C8C">
        <w:rPr>
          <w:rFonts w:ascii="Times New Roman" w:hAnsi="Times New Roman" w:cs="Times New Roman"/>
          <w:sz w:val="28"/>
          <w:szCs w:val="28"/>
        </w:rPr>
        <w:t>Технологии обучения и развития персонала;</w:t>
      </w:r>
    </w:p>
    <w:p w14:paraId="779675CA" w14:textId="16EA3704" w:rsidR="000709EF" w:rsidRPr="002E7C8C" w:rsidRDefault="000709EF" w:rsidP="002E7C8C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C8C">
        <w:rPr>
          <w:rFonts w:ascii="Times New Roman" w:hAnsi="Times New Roman" w:cs="Times New Roman"/>
          <w:sz w:val="28"/>
          <w:szCs w:val="28"/>
        </w:rPr>
        <w:t>Технология привлечения и подбора персонала;</w:t>
      </w:r>
    </w:p>
    <w:p w14:paraId="29C1C412" w14:textId="48B30596" w:rsidR="000709EF" w:rsidRPr="002E7C8C" w:rsidRDefault="000709EF" w:rsidP="002E7C8C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C8C">
        <w:rPr>
          <w:rFonts w:ascii="Times New Roman" w:hAnsi="Times New Roman" w:cs="Times New Roman"/>
          <w:sz w:val="28"/>
          <w:szCs w:val="28"/>
        </w:rPr>
        <w:t>Технология отбора кандидатов;</w:t>
      </w:r>
    </w:p>
    <w:p w14:paraId="4D8BE702" w14:textId="673072DA" w:rsidR="000709EF" w:rsidRPr="002E7C8C" w:rsidRDefault="000709EF" w:rsidP="002E7C8C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C8C">
        <w:rPr>
          <w:rFonts w:ascii="Times New Roman" w:hAnsi="Times New Roman" w:cs="Times New Roman"/>
          <w:sz w:val="28"/>
          <w:szCs w:val="28"/>
        </w:rPr>
        <w:t>Технология вхождения кандидата в организацию;</w:t>
      </w:r>
    </w:p>
    <w:p w14:paraId="6B7FF059" w14:textId="5EF7E59C" w:rsidR="000709EF" w:rsidRPr="002E7C8C" w:rsidRDefault="000709EF" w:rsidP="002E7C8C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C8C">
        <w:rPr>
          <w:rFonts w:ascii="Times New Roman" w:hAnsi="Times New Roman" w:cs="Times New Roman"/>
          <w:sz w:val="28"/>
          <w:szCs w:val="28"/>
        </w:rPr>
        <w:t>Технология мотивации</w:t>
      </w:r>
    </w:p>
    <w:p w14:paraId="47BB2BB5" w14:textId="73596F50" w:rsidR="000709EF" w:rsidRPr="002E7C8C" w:rsidRDefault="000709EF" w:rsidP="002E7C8C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C8C">
        <w:rPr>
          <w:rFonts w:ascii="Times New Roman" w:hAnsi="Times New Roman" w:cs="Times New Roman"/>
          <w:sz w:val="28"/>
          <w:szCs w:val="28"/>
        </w:rPr>
        <w:t>Технология оценки персонала;</w:t>
      </w:r>
    </w:p>
    <w:p w14:paraId="00638D97" w14:textId="3993BA28" w:rsidR="000709EF" w:rsidRPr="002E7C8C" w:rsidRDefault="000709EF" w:rsidP="002E7C8C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C8C">
        <w:rPr>
          <w:rFonts w:ascii="Times New Roman" w:hAnsi="Times New Roman" w:cs="Times New Roman"/>
          <w:sz w:val="28"/>
          <w:szCs w:val="28"/>
        </w:rPr>
        <w:t>Технология развития, управления и моделирования деловой карьеры;</w:t>
      </w:r>
    </w:p>
    <w:p w14:paraId="33BB5DCC" w14:textId="776D5CF2" w:rsidR="000709EF" w:rsidRPr="002E7C8C" w:rsidRDefault="000709EF" w:rsidP="002E7C8C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C8C">
        <w:rPr>
          <w:rFonts w:ascii="Times New Roman" w:hAnsi="Times New Roman" w:cs="Times New Roman"/>
          <w:sz w:val="28"/>
          <w:szCs w:val="28"/>
        </w:rPr>
        <w:t>Технология коммуникативных и информационных потоков;</w:t>
      </w:r>
    </w:p>
    <w:p w14:paraId="3FB1E093" w14:textId="69F858A3" w:rsidR="000709EF" w:rsidRPr="002E7C8C" w:rsidRDefault="000709EF" w:rsidP="002E7C8C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C8C">
        <w:rPr>
          <w:rFonts w:ascii="Times New Roman" w:hAnsi="Times New Roman" w:cs="Times New Roman"/>
          <w:sz w:val="28"/>
          <w:szCs w:val="28"/>
        </w:rPr>
        <w:t>Технология увольнения персонала;</w:t>
      </w:r>
    </w:p>
    <w:p w14:paraId="185A2E55" w14:textId="0180D4E3" w:rsidR="00890DAB" w:rsidRDefault="00890DAB" w:rsidP="00890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Образовательными учреждениями, для организации подготовки кадров для инновационных предприятий и производств, не исключая использование механизмов оказания государственной поддержки и целевой подготовки кадров.</w:t>
      </w:r>
    </w:p>
    <w:p w14:paraId="3F37DD2B" w14:textId="201FDD7D" w:rsidR="00890DAB" w:rsidRDefault="00890DAB" w:rsidP="00890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 Установка государственных заданий для  образовательных организаций среднего профессионального образования по подготовке кадров для инновационных предприятий.</w:t>
      </w:r>
    </w:p>
    <w:p w14:paraId="14678C19" w14:textId="199FBCEF" w:rsidR="00890DAB" w:rsidRDefault="00890DAB" w:rsidP="00890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на основе заказов инновационных предприятий прикладных квалификаций профессионального обучения на базе многофункциональных центров.</w:t>
      </w:r>
    </w:p>
    <w:p w14:paraId="50A1883A" w14:textId="7F5C7920" w:rsidR="00890DAB" w:rsidRDefault="00890DAB" w:rsidP="00890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Помощь в организации производственной практики на инновационных предприятиях Нижегородской области для студентов образовательных организаций высшего и среднего профессионального образования.</w:t>
      </w:r>
    </w:p>
    <w:p w14:paraId="2E5B7391" w14:textId="0F16F909" w:rsidR="00890DAB" w:rsidRDefault="00890DAB" w:rsidP="00890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Поддержка в  формировании научных и конструкторских школ.</w:t>
      </w:r>
    </w:p>
    <w:p w14:paraId="4BFB6F8D" w14:textId="44B2814B" w:rsidR="00890DAB" w:rsidRDefault="00890DAB" w:rsidP="00890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Содействие изобретательской деятельности, вовлечение студентов и молодых специалистов в творческий процесс. </w:t>
      </w:r>
    </w:p>
    <w:p w14:paraId="07F35A6E" w14:textId="77777777" w:rsidR="00890DAB" w:rsidRDefault="00890DAB" w:rsidP="002E2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чтобы добиться реальных результатов при реализации данного направления Концепции, необходимо обеспечить предприятия и организации Нижегородской области всех направлений реализации концепции квалифицированными кадрами; повысить эффективность работы между разными целевыми группами, которые вовлечены в реализацию Концепции; повысить до уровня международных стандартов квалификацию кадров в различных компаниях, консалтинговых организациях; обеспечить рост инновационной культуры участников инновационного процесса Нижегородской области.</w:t>
      </w:r>
    </w:p>
    <w:p w14:paraId="260139D3" w14:textId="5064256A" w:rsidR="000709EF" w:rsidRDefault="000709EF" w:rsidP="002E2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изменений.</w:t>
      </w:r>
    </w:p>
    <w:p w14:paraId="518BFBC2" w14:textId="15A8833A" w:rsidR="00C90709" w:rsidRPr="007D150D" w:rsidRDefault="004B1282" w:rsidP="002E7C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наибольшее распространение получили следующие инновационные технологии управления персоналом: кадровый маркетинг, грейдовая система оплаты труда, коучинг, лизинг персонала, стресс-менеджмент, тимбилдинг, развитие механизмов обратной связи, создание проектных групп и пр</w:t>
      </w:r>
    </w:p>
    <w:p w14:paraId="1A10B549" w14:textId="2BF32C7B" w:rsidR="00EB5425" w:rsidRDefault="003446BF" w:rsidP="002E2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50D">
        <w:rPr>
          <w:rFonts w:ascii="Times New Roman" w:hAnsi="Times New Roman" w:cs="Times New Roman"/>
          <w:sz w:val="28"/>
          <w:szCs w:val="28"/>
        </w:rPr>
        <w:t>Таким образом,</w:t>
      </w:r>
      <w:r w:rsidR="007D150D" w:rsidRPr="007D150D">
        <w:rPr>
          <w:rFonts w:ascii="Times New Roman" w:hAnsi="Times New Roman" w:cs="Times New Roman"/>
          <w:sz w:val="28"/>
          <w:szCs w:val="28"/>
        </w:rPr>
        <w:t xml:space="preserve"> можно утверждать, что </w:t>
      </w:r>
      <w:r w:rsidRPr="007D150D">
        <w:rPr>
          <w:rFonts w:ascii="Times New Roman" w:hAnsi="Times New Roman" w:cs="Times New Roman"/>
          <w:sz w:val="28"/>
          <w:szCs w:val="28"/>
        </w:rPr>
        <w:t>комплексный подход к совершенствованию промышленной политики Нижегородской области</w:t>
      </w:r>
      <w:r w:rsidR="00F77594">
        <w:rPr>
          <w:rFonts w:ascii="Times New Roman" w:hAnsi="Times New Roman" w:cs="Times New Roman"/>
          <w:sz w:val="28"/>
          <w:szCs w:val="28"/>
        </w:rPr>
        <w:t xml:space="preserve"> путём внедрения инновационных процессов в кадровое </w:t>
      </w:r>
      <w:r w:rsidR="00EC0C6A">
        <w:rPr>
          <w:rFonts w:ascii="Times New Roman" w:hAnsi="Times New Roman" w:cs="Times New Roman"/>
          <w:sz w:val="28"/>
          <w:szCs w:val="28"/>
        </w:rPr>
        <w:t>производство</w:t>
      </w:r>
      <w:r w:rsidR="006878DB">
        <w:rPr>
          <w:rFonts w:ascii="Times New Roman" w:hAnsi="Times New Roman" w:cs="Times New Roman"/>
          <w:sz w:val="28"/>
          <w:szCs w:val="28"/>
        </w:rPr>
        <w:t xml:space="preserve"> </w:t>
      </w:r>
      <w:r w:rsidRPr="007D150D">
        <w:rPr>
          <w:rFonts w:ascii="Times New Roman" w:hAnsi="Times New Roman" w:cs="Times New Roman"/>
          <w:sz w:val="28"/>
          <w:szCs w:val="28"/>
        </w:rPr>
        <w:t>обеспечит устойчивый экономический рост и у</w:t>
      </w:r>
      <w:r w:rsidR="00EB5425">
        <w:rPr>
          <w:rFonts w:ascii="Times New Roman" w:hAnsi="Times New Roman" w:cs="Times New Roman"/>
          <w:sz w:val="28"/>
          <w:szCs w:val="28"/>
        </w:rPr>
        <w:t>лучшит качество жизни населения.</w:t>
      </w:r>
    </w:p>
    <w:p w14:paraId="34281CE6" w14:textId="01E9639F" w:rsidR="00915F25" w:rsidRDefault="00915F25" w:rsidP="002E2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9F89D9" w14:textId="5F4E3320" w:rsidR="00915F25" w:rsidRDefault="00915F25" w:rsidP="002E2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0C2D83" w14:textId="2C3AE118" w:rsidR="002E2FDF" w:rsidRDefault="002E2FDF" w:rsidP="002E2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DA1BC6" w14:textId="6F6874C3" w:rsidR="002E2FDF" w:rsidRDefault="002E2FDF" w:rsidP="002E2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544405" w14:textId="5CC22BF0" w:rsidR="002E2FDF" w:rsidRDefault="002E2FDF" w:rsidP="002E2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1C71E7" w14:textId="7E4A6AFA" w:rsidR="002E2FDF" w:rsidRDefault="002E2FDF" w:rsidP="002E2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F704A4" w14:textId="2A79B8F5" w:rsidR="002E2FDF" w:rsidRDefault="002E2FDF" w:rsidP="002E2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B95D62" w14:textId="54402BED" w:rsidR="002E2FDF" w:rsidRDefault="002E2FDF" w:rsidP="002E2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E20D32" w14:textId="472118CC" w:rsidR="002E2FDF" w:rsidRDefault="002E2FDF" w:rsidP="002E2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11795" w14:textId="19B2A84A" w:rsidR="002E2FDF" w:rsidRDefault="002E2FDF" w:rsidP="002E2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EEEDB4" w14:textId="6A2215E3" w:rsidR="002E2FDF" w:rsidRDefault="002E2FDF" w:rsidP="002E2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AE9D47" w14:textId="1DD47148" w:rsidR="002E2FDF" w:rsidRDefault="002E2FDF" w:rsidP="002E2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0A8B61" w14:textId="0191F93C" w:rsidR="002E2FDF" w:rsidRDefault="002E2FDF" w:rsidP="002E2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1322FA" w14:textId="7131A2CA" w:rsidR="002E2FDF" w:rsidRDefault="002E2FDF" w:rsidP="002E2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3F201D" w14:textId="48BFAE69" w:rsidR="002E2FDF" w:rsidRDefault="002E2FDF" w:rsidP="002E2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92BC9F" w14:textId="245B0EBC" w:rsidR="002E2FDF" w:rsidRDefault="002E2FDF" w:rsidP="002E2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50F639" w14:textId="4102BDD3" w:rsidR="002E2FDF" w:rsidRDefault="002E2FDF" w:rsidP="002E2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392EAE" w14:textId="29C099B0" w:rsidR="002E2FDF" w:rsidRDefault="002E2FDF" w:rsidP="002E2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D4AB8F" w14:textId="65C676BF" w:rsidR="002E2FDF" w:rsidRDefault="002E2FDF" w:rsidP="002E2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C66983" w14:textId="1BCA7E30" w:rsidR="002E2FDF" w:rsidRDefault="002E2FDF" w:rsidP="002E2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159691" w14:textId="01B35DF8" w:rsidR="002E2FDF" w:rsidRDefault="002E2FDF" w:rsidP="002E2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484C46" w14:textId="2A0E1EB2" w:rsidR="00915F25" w:rsidRDefault="00915F25" w:rsidP="002E2F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14:paraId="7ABC61C9" w14:textId="2CF93E6B" w:rsidR="00915F25" w:rsidRDefault="00915F25" w:rsidP="002E2FDF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о промышленной политике в Нижегородской области №206-ФЗ от 25.12.2015 г</w:t>
      </w:r>
    </w:p>
    <w:p w14:paraId="14760F95" w14:textId="6B3361C7" w:rsidR="00915F25" w:rsidRDefault="00915F25" w:rsidP="002E2FDF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А.Г. Девяткина «Промышленный потенциал и инновационное развитие в Нижегородской области».</w:t>
      </w:r>
    </w:p>
    <w:p w14:paraId="2D3B0335" w14:textId="3905A2BF" w:rsidR="00915F25" w:rsidRDefault="00915F25" w:rsidP="002E2FDF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Вестник ННГУ</w:t>
      </w:r>
    </w:p>
    <w:p w14:paraId="284145F7" w14:textId="08502A84" w:rsidR="00915F25" w:rsidRDefault="00915F25" w:rsidP="002E2FDF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система «Юрайт»</w:t>
      </w:r>
    </w:p>
    <w:p w14:paraId="067BB02C" w14:textId="3B653FF0" w:rsidR="00915F25" w:rsidRDefault="00915F25" w:rsidP="002E2FDF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Правительства Нижегородской области</w:t>
      </w:r>
    </w:p>
    <w:p w14:paraId="3652A2B8" w14:textId="5A6BFC72" w:rsidR="00915F25" w:rsidRPr="00915F25" w:rsidRDefault="00915F25" w:rsidP="002E2FDF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F2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Нижегородская</w:t>
      </w:r>
      <w:r w:rsidRPr="00915F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энциклопедия промышленности и предпринимательства / сост. и науч. ред. Ф.А. Селезнев.</w:t>
      </w:r>
    </w:p>
    <w:p w14:paraId="7BC08D62" w14:textId="2FC590A3" w:rsidR="00915F25" w:rsidRPr="00915F25" w:rsidRDefault="00EB5425" w:rsidP="002E2FDF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Нижегородской области от 30.04.2014 г. №297 «Об утверждении государственной программы Нижегородской области «Развитие промышленности и инноваций Нижегородской области»</w:t>
      </w:r>
    </w:p>
    <w:sectPr w:rsidR="00915F25" w:rsidRPr="00915F25" w:rsidSect="00915F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27E9"/>
    <w:multiLevelType w:val="hybridMultilevel"/>
    <w:tmpl w:val="A8D22F6E"/>
    <w:lvl w:ilvl="0" w:tplc="81D0A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2D4E9E"/>
    <w:multiLevelType w:val="multilevel"/>
    <w:tmpl w:val="AE0A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E6B85"/>
    <w:multiLevelType w:val="hybridMultilevel"/>
    <w:tmpl w:val="5C8CD5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5731B6"/>
    <w:multiLevelType w:val="hybridMultilevel"/>
    <w:tmpl w:val="DB341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065098">
    <w:abstractNumId w:val="3"/>
  </w:num>
  <w:num w:numId="2" w16cid:durableId="1891838456">
    <w:abstractNumId w:val="1"/>
  </w:num>
  <w:num w:numId="3" w16cid:durableId="1897550147">
    <w:abstractNumId w:val="0"/>
  </w:num>
  <w:num w:numId="4" w16cid:durableId="955864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6BF"/>
    <w:rsid w:val="000709EF"/>
    <w:rsid w:val="002E2FDF"/>
    <w:rsid w:val="002E7C8C"/>
    <w:rsid w:val="00334718"/>
    <w:rsid w:val="003446BF"/>
    <w:rsid w:val="004B1282"/>
    <w:rsid w:val="004D46FC"/>
    <w:rsid w:val="006878DB"/>
    <w:rsid w:val="007D150D"/>
    <w:rsid w:val="00890DAB"/>
    <w:rsid w:val="00915F25"/>
    <w:rsid w:val="009A1CB7"/>
    <w:rsid w:val="00C44DC7"/>
    <w:rsid w:val="00C80858"/>
    <w:rsid w:val="00C90709"/>
    <w:rsid w:val="00EB5425"/>
    <w:rsid w:val="00EC0C6A"/>
    <w:rsid w:val="00F621BC"/>
    <w:rsid w:val="00F76B64"/>
    <w:rsid w:val="00F7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F02F"/>
  <w15:chartTrackingRefBased/>
  <w15:docId w15:val="{697F41D3-B68C-9543-A6F7-B6AF627B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6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6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6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6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6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6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6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6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46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46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46B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46B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46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46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46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46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46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4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6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46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4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46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46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46B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46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46B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446B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915F25"/>
    <w:rPr>
      <w:color w:val="0000FF"/>
      <w:u w:val="single"/>
    </w:rPr>
  </w:style>
  <w:style w:type="character" w:customStyle="1" w:styleId="organictextcontentspan">
    <w:name w:val="organictextcontentspan"/>
    <w:basedOn w:val="a0"/>
    <w:rsid w:val="00915F25"/>
  </w:style>
  <w:style w:type="character" w:customStyle="1" w:styleId="bookmark">
    <w:name w:val="bookmark"/>
    <w:basedOn w:val="a0"/>
    <w:rsid w:val="00EB5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4795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2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ksyusha19191919@gmail.com</dc:creator>
  <cp:keywords/>
  <dc:description/>
  <cp:lastModifiedBy>ksyusha19191919@gmail.com</cp:lastModifiedBy>
  <cp:revision>2</cp:revision>
  <dcterms:created xsi:type="dcterms:W3CDTF">2024-12-22T03:14:00Z</dcterms:created>
  <dcterms:modified xsi:type="dcterms:W3CDTF">2024-12-22T03:14:00Z</dcterms:modified>
</cp:coreProperties>
</file>