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8546" w14:textId="77777777" w:rsidR="009D6C0E" w:rsidRPr="009D6C0E" w:rsidRDefault="009D6C0E" w:rsidP="0007620B">
      <w:pPr>
        <w:spacing w:after="0" w:line="360" w:lineRule="auto"/>
        <w:rPr>
          <w:rFonts w:ascii="Verdana" w:hAnsi="Verdana"/>
          <w:i/>
          <w:iCs/>
          <w:sz w:val="22"/>
        </w:rPr>
      </w:pPr>
      <w:r w:rsidRPr="009D6C0E">
        <w:rPr>
          <w:rFonts w:ascii="Verdana" w:hAnsi="Verdana"/>
          <w:i/>
          <w:iCs/>
          <w:sz w:val="22"/>
        </w:rPr>
        <w:t>Авторы статьи:</w:t>
      </w:r>
    </w:p>
    <w:p w14:paraId="6CBE99F4" w14:textId="77777777" w:rsidR="009D6C0E" w:rsidRPr="009D6C0E" w:rsidRDefault="009D6C0E" w:rsidP="0007620B">
      <w:pPr>
        <w:spacing w:after="0" w:line="360" w:lineRule="auto"/>
        <w:rPr>
          <w:rFonts w:ascii="Verdana" w:hAnsi="Verdana"/>
          <w:b/>
          <w:i/>
          <w:iCs/>
          <w:sz w:val="22"/>
        </w:rPr>
      </w:pPr>
      <w:r w:rsidRPr="009D6C0E">
        <w:rPr>
          <w:rFonts w:ascii="Verdana" w:hAnsi="Verdana"/>
          <w:b/>
          <w:i/>
          <w:iCs/>
          <w:sz w:val="22"/>
        </w:rPr>
        <w:t>П.В. Аносова</w:t>
      </w:r>
    </w:p>
    <w:p w14:paraId="67252970" w14:textId="77777777" w:rsidR="009D6C0E" w:rsidRPr="009D6C0E" w:rsidRDefault="009D6C0E" w:rsidP="0007620B">
      <w:pPr>
        <w:spacing w:after="0" w:line="360" w:lineRule="auto"/>
        <w:rPr>
          <w:rFonts w:ascii="Verdana" w:hAnsi="Verdana"/>
          <w:b/>
          <w:i/>
          <w:iCs/>
          <w:sz w:val="22"/>
        </w:rPr>
      </w:pPr>
      <w:r w:rsidRPr="009D6C0E">
        <w:rPr>
          <w:rFonts w:ascii="Verdana" w:hAnsi="Verdana"/>
          <w:b/>
          <w:i/>
          <w:iCs/>
          <w:sz w:val="22"/>
        </w:rPr>
        <w:t>П.В. Розмус</w:t>
      </w:r>
    </w:p>
    <w:p w14:paraId="17B39B03" w14:textId="77777777" w:rsidR="009D6C0E" w:rsidRPr="009D6C0E" w:rsidRDefault="009D6C0E" w:rsidP="0007620B">
      <w:pPr>
        <w:spacing w:after="0" w:line="360" w:lineRule="auto"/>
        <w:rPr>
          <w:rFonts w:ascii="Verdana" w:hAnsi="Verdana"/>
          <w:i/>
          <w:iCs/>
          <w:sz w:val="22"/>
        </w:rPr>
      </w:pPr>
      <w:r w:rsidRPr="009D6C0E">
        <w:rPr>
          <w:rFonts w:ascii="Verdana" w:hAnsi="Verdana"/>
          <w:i/>
          <w:iCs/>
          <w:sz w:val="22"/>
        </w:rPr>
        <w:t>Научный руководитель:</w:t>
      </w:r>
    </w:p>
    <w:p w14:paraId="730312A2" w14:textId="77777777" w:rsidR="0007620B" w:rsidRDefault="0007620B" w:rsidP="0007620B">
      <w:pPr>
        <w:spacing w:after="0" w:line="360" w:lineRule="auto"/>
        <w:rPr>
          <w:rFonts w:ascii="Verdana" w:hAnsi="Verdana"/>
          <w:bCs/>
          <w:i/>
          <w:iCs/>
          <w:sz w:val="22"/>
        </w:rPr>
      </w:pPr>
      <w:r>
        <w:rPr>
          <w:rFonts w:ascii="Verdana" w:hAnsi="Verdana"/>
          <w:bCs/>
          <w:i/>
          <w:iCs/>
          <w:sz w:val="22"/>
        </w:rPr>
        <w:t xml:space="preserve">Старший преподаватель </w:t>
      </w:r>
    </w:p>
    <w:p w14:paraId="604E7617" w14:textId="27012C09" w:rsidR="009D6C0E" w:rsidRPr="009D6C0E" w:rsidRDefault="009D6C0E" w:rsidP="0007620B">
      <w:pPr>
        <w:spacing w:after="0" w:line="360" w:lineRule="auto"/>
        <w:rPr>
          <w:rFonts w:ascii="Verdana" w:hAnsi="Verdana"/>
          <w:b/>
          <w:i/>
          <w:iCs/>
          <w:sz w:val="22"/>
        </w:rPr>
      </w:pPr>
      <w:r w:rsidRPr="009D6C0E">
        <w:rPr>
          <w:rFonts w:ascii="Verdana" w:hAnsi="Verdana"/>
          <w:b/>
          <w:i/>
          <w:iCs/>
          <w:sz w:val="22"/>
        </w:rPr>
        <w:t>А.А. Лагзян</w:t>
      </w:r>
    </w:p>
    <w:p w14:paraId="3D152C71" w14:textId="77777777" w:rsidR="009D6C0E" w:rsidRPr="009D6C0E" w:rsidRDefault="009D6C0E" w:rsidP="0007620B">
      <w:pPr>
        <w:spacing w:after="0" w:line="360" w:lineRule="auto"/>
        <w:rPr>
          <w:rFonts w:ascii="Verdana" w:hAnsi="Verdana"/>
          <w:i/>
          <w:iCs/>
          <w:sz w:val="22"/>
        </w:rPr>
      </w:pPr>
      <w:r w:rsidRPr="009D6C0E">
        <w:rPr>
          <w:rFonts w:ascii="Verdana" w:hAnsi="Verdana"/>
          <w:i/>
          <w:iCs/>
          <w:sz w:val="22"/>
        </w:rPr>
        <w:t>(ГУУ, г. Москва)</w:t>
      </w:r>
    </w:p>
    <w:p w14:paraId="7E7B078D" w14:textId="77777777" w:rsidR="0007620B" w:rsidRDefault="0007620B" w:rsidP="009D6C0E">
      <w:pPr>
        <w:spacing w:after="0" w:line="360" w:lineRule="auto"/>
        <w:jc w:val="center"/>
        <w:rPr>
          <w:rFonts w:ascii="Verdana" w:hAnsi="Verdana"/>
          <w:iCs/>
          <w:sz w:val="22"/>
        </w:rPr>
      </w:pPr>
    </w:p>
    <w:p w14:paraId="12B584BD" w14:textId="56311224" w:rsidR="009D6C0E" w:rsidRPr="009D6C0E" w:rsidRDefault="00221790" w:rsidP="009D6C0E">
      <w:pPr>
        <w:spacing w:after="0" w:line="360" w:lineRule="auto"/>
        <w:jc w:val="center"/>
        <w:rPr>
          <w:rFonts w:ascii="Verdana" w:hAnsi="Verdana"/>
          <w:b/>
          <w:iCs/>
          <w:sz w:val="22"/>
        </w:rPr>
      </w:pPr>
      <w:r>
        <w:rPr>
          <w:rFonts w:ascii="Verdana" w:hAnsi="Verdana"/>
          <w:b/>
          <w:iCs/>
          <w:sz w:val="22"/>
        </w:rPr>
        <w:t>Модели</w:t>
      </w:r>
      <w:r w:rsidR="009D6C0E" w:rsidRPr="009D6C0E">
        <w:rPr>
          <w:rFonts w:ascii="Verdana" w:hAnsi="Verdana"/>
          <w:b/>
          <w:iCs/>
          <w:sz w:val="22"/>
        </w:rPr>
        <w:t xml:space="preserve"> комплексного развития территорий</w:t>
      </w:r>
    </w:p>
    <w:p w14:paraId="58B1FC75" w14:textId="77777777" w:rsidR="009D6C0E" w:rsidRPr="009D6C0E" w:rsidRDefault="009D6C0E" w:rsidP="009D6C0E">
      <w:pPr>
        <w:spacing w:after="0" w:line="360" w:lineRule="auto"/>
        <w:jc w:val="both"/>
        <w:rPr>
          <w:rFonts w:ascii="Verdana" w:hAnsi="Verdana"/>
          <w:iCs/>
          <w:sz w:val="22"/>
        </w:rPr>
      </w:pPr>
    </w:p>
    <w:p w14:paraId="08E19BF8" w14:textId="4FA77A14" w:rsidR="009D6C0E" w:rsidRPr="009D6C0E" w:rsidRDefault="009D6C0E" w:rsidP="009D6C0E">
      <w:pPr>
        <w:spacing w:after="0" w:line="360" w:lineRule="auto"/>
        <w:jc w:val="both"/>
        <w:rPr>
          <w:rFonts w:ascii="Verdana" w:hAnsi="Verdana"/>
          <w:i/>
          <w:sz w:val="22"/>
          <w:u w:val="single"/>
        </w:rPr>
      </w:pPr>
      <w:r w:rsidRPr="009D6C0E">
        <w:rPr>
          <w:rFonts w:ascii="Verdana" w:hAnsi="Verdana"/>
          <w:i/>
          <w:sz w:val="22"/>
          <w:u w:val="single"/>
        </w:rPr>
        <w:t>Аннотация:</w:t>
      </w:r>
    </w:p>
    <w:p w14:paraId="52292C92" w14:textId="19972916" w:rsidR="009D6C0E" w:rsidRPr="009D6C0E" w:rsidRDefault="009D6C0E" w:rsidP="009D6C0E">
      <w:pPr>
        <w:spacing w:after="0" w:line="360" w:lineRule="auto"/>
        <w:ind w:firstLine="709"/>
        <w:jc w:val="both"/>
        <w:rPr>
          <w:rFonts w:ascii="Verdana" w:hAnsi="Verdana"/>
          <w:iCs/>
          <w:sz w:val="22"/>
        </w:rPr>
      </w:pPr>
      <w:r w:rsidRPr="009D6C0E">
        <w:rPr>
          <w:rFonts w:ascii="Verdana" w:hAnsi="Verdana"/>
          <w:iCs/>
          <w:sz w:val="22"/>
        </w:rPr>
        <w:t xml:space="preserve">В условиях быстроменяющегося мира, где социально-экономические, экологические и демографические факторы становятся все более взаимосвязанными, комплексное развитие территорий приобретает особое значение. Исследование </w:t>
      </w:r>
      <w:r w:rsidR="00221790">
        <w:rPr>
          <w:rFonts w:ascii="Verdana" w:hAnsi="Verdana"/>
          <w:iCs/>
          <w:sz w:val="22"/>
        </w:rPr>
        <w:t>моделей</w:t>
      </w:r>
      <w:r w:rsidRPr="009D6C0E">
        <w:rPr>
          <w:rFonts w:ascii="Verdana" w:hAnsi="Verdana"/>
          <w:iCs/>
          <w:sz w:val="22"/>
        </w:rPr>
        <w:t xml:space="preserve"> комплексного развития территорий имеет важное значение для оптимального использования ресурсов и повышения качества жизни населения. Статья посвящена анализу некоторых видов комплексного развития территорий, рассматривая их цели, преимущества и недостатки. Анализ </w:t>
      </w:r>
      <w:r w:rsidR="00221790">
        <w:rPr>
          <w:rFonts w:ascii="Verdana" w:hAnsi="Verdana"/>
          <w:iCs/>
          <w:sz w:val="22"/>
        </w:rPr>
        <w:t>моделей</w:t>
      </w:r>
      <w:r w:rsidR="008508D0">
        <w:rPr>
          <w:rFonts w:ascii="Verdana" w:hAnsi="Verdana"/>
          <w:iCs/>
          <w:sz w:val="22"/>
        </w:rPr>
        <w:t xml:space="preserve"> </w:t>
      </w:r>
      <w:r w:rsidRPr="009D6C0E">
        <w:rPr>
          <w:rFonts w:ascii="Verdana" w:hAnsi="Verdana"/>
          <w:iCs/>
          <w:sz w:val="22"/>
        </w:rPr>
        <w:t xml:space="preserve">комплексного развития позволяет лучше понять, какие подходы и методы эффективны в обеспечении устойчивого прогресса на территориальном уровне.  Результат работы может помочь специалистам в области градостроительства выявить наилучшую стратегию для успешного осуществления своей деятельности. </w:t>
      </w:r>
    </w:p>
    <w:p w14:paraId="109FAEB7" w14:textId="77777777" w:rsidR="009D6C0E" w:rsidRPr="009D6C0E" w:rsidRDefault="009D6C0E" w:rsidP="009D6C0E">
      <w:pPr>
        <w:spacing w:after="0" w:line="360" w:lineRule="auto"/>
        <w:jc w:val="both"/>
        <w:rPr>
          <w:rFonts w:ascii="Verdana" w:hAnsi="Verdana"/>
          <w:i/>
          <w:sz w:val="22"/>
          <w:u w:val="single"/>
        </w:rPr>
      </w:pPr>
    </w:p>
    <w:p w14:paraId="58FE5581" w14:textId="77777777" w:rsidR="009D6C0E" w:rsidRPr="009D6C0E" w:rsidRDefault="009D6C0E" w:rsidP="009D6C0E">
      <w:p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i/>
          <w:sz w:val="22"/>
          <w:u w:val="single"/>
        </w:rPr>
        <w:t>Ключевые слова:</w:t>
      </w:r>
      <w:r w:rsidRPr="009D6C0E">
        <w:rPr>
          <w:rFonts w:ascii="Verdana" w:hAnsi="Verdana"/>
          <w:sz w:val="22"/>
        </w:rPr>
        <w:t xml:space="preserve"> комплексное развитие территорий, инновационное развитие, социально-экономическое развитие, устойчивое развитие.</w:t>
      </w:r>
    </w:p>
    <w:p w14:paraId="5B2A51AA" w14:textId="77777777" w:rsidR="006C5596" w:rsidRDefault="006C5596" w:rsidP="006C5596">
      <w:pPr>
        <w:spacing w:after="0" w:line="360" w:lineRule="auto"/>
        <w:jc w:val="both"/>
        <w:rPr>
          <w:rFonts w:ascii="Verdana" w:hAnsi="Verdana"/>
          <w:sz w:val="22"/>
        </w:rPr>
      </w:pPr>
    </w:p>
    <w:p w14:paraId="0771702C" w14:textId="00F398E4" w:rsidR="009D6C0E" w:rsidRPr="006C21A6" w:rsidRDefault="006C5596" w:rsidP="006C5596">
      <w:pPr>
        <w:spacing w:after="0" w:line="360" w:lineRule="auto"/>
        <w:jc w:val="both"/>
        <w:rPr>
          <w:rFonts w:ascii="Verdana" w:hAnsi="Verdana"/>
          <w:i/>
          <w:iCs/>
          <w:sz w:val="22"/>
          <w:u w:val="single"/>
        </w:rPr>
      </w:pPr>
      <w:r w:rsidRPr="006C21A6">
        <w:rPr>
          <w:rFonts w:ascii="Verdana" w:hAnsi="Verdana"/>
          <w:i/>
          <w:iCs/>
          <w:sz w:val="22"/>
          <w:u w:val="single"/>
        </w:rPr>
        <w:t>Введение</w:t>
      </w:r>
      <w:r w:rsidR="006C21A6">
        <w:rPr>
          <w:rFonts w:ascii="Verdana" w:hAnsi="Verdana"/>
          <w:i/>
          <w:iCs/>
          <w:sz w:val="22"/>
          <w:u w:val="single"/>
        </w:rPr>
        <w:t>:</w:t>
      </w:r>
    </w:p>
    <w:p w14:paraId="750BA5C4" w14:textId="24FE6CFA" w:rsidR="005A1502" w:rsidRPr="005A1502" w:rsidRDefault="005A1502" w:rsidP="00CB242A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t xml:space="preserve">Кoмплекснoе рaзвитие тeрритoрий (КТР) предстaвляeт сoбoй пoследовательность взаимосвязанных мероприятий, реaлизуемых в рaмках кoнкретного проекта в oпределённом региoне. Основной целью КТР являeтся сoздание удобнoго и безопасного мeста для жизни в горoде. Это означaет, чтo нужно рaзвивать дороги и общeственный транспорт, улучшать школы и больницы, а также делать парки и oбществeнные мeста бoлее уютными. Тaкже вaжнo прислушиваться к житeлям и их пoтребнoстям, чтобы сделать гoрoд кoмфoртным и приятным для всeх. В прoцессе работы КТР нaправленo на изменeние рaйонов города с учетом eдиного архитектурнoгo и стильного офoрмления. Это включает </w:t>
      </w:r>
      <w:r w:rsidRPr="005A1502">
        <w:rPr>
          <w:rFonts w:ascii="Verdana" w:hAnsi="Verdana"/>
          <w:sz w:val="22"/>
        </w:rPr>
        <w:lastRenderedPageBreak/>
        <w:t>сoздание гaрмоничного облика зданий и общeственных прoстранств, котoрые будут сочетаться друг с другoм. Крoме того, прoект учитывает истoрические особенности района и старaется сoхранить его уникальность. Чистота и порядок окружающей среды тaкже имеют большое знaчение — вaжно, чтoбы улицы, плoщади и парки выглядели привлекательнo и были удoбны для горожaн. Важнo привлeкать местное сообщество к обсуждению изменений, чтобы учесть их мнения и пожелания. Особое внимание обращают на улучшeние города и выпoлнение идей, кoторые помогают сделать городскую жизнь лучше, при поддержке государственного финaнсирования. Этa включает в себя сoздание нoвых парков и скверов, обустройство пеших зон, обновление дорог и тротуаров, а также установку современных скамеек и oсвещeния. Крoме того, важным aспектом является привлечeние жителeй к учaстию в процессах принятия рeшeний и их вoвлечение в реализацию инициатив, что спoсoбствует сoзданию бoлее кoмфoртной и безопасной городской среды для всех.</w:t>
      </w:r>
    </w:p>
    <w:p w14:paraId="03053D99" w14:textId="233435BE" w:rsidR="005A1502" w:rsidRPr="005A1502" w:rsidRDefault="005A1502" w:rsidP="00CB242A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t>Государственная политика поддерживает комплексное развитие территорий (КРТ), потому что оно помогает создавать местные районы с хорошей экономикой и стабильным социальным положением [12]. В бизнесе кoмплексное развитие территорий сoсредотачивается на выполнении больших инвестициoнных прoектов. Эти прoекты направлены на сoздание сoвремeнных гoрoдских объектов, тaких как жилые кoмплексы, oфисные здaния, тoргoвые центры и инфраструктура. Они помогают улучшить кaчество жизни житeлей и привлeкают новых инвесторов. Кроме тoгo, тaкие инициативы спoсoбствуют развитию местнoй эконoмики, созданию рабочих мест и улучшeнию социальной инфрaструктуры. Важно также, что успешные проекты помогают завoевать дoверие и стaнoвиться нaдежным пaртнером в развитии тeрриторий, чтo открывает новые вoзможности для сoтрудничества с гoсударственными и чaстными oрганизациями.</w:t>
      </w:r>
    </w:p>
    <w:p w14:paraId="220588A8" w14:textId="7640D19E" w:rsidR="006C5596" w:rsidRPr="009D6C0E" w:rsidRDefault="005A1502" w:rsidP="00221790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t xml:space="preserve">Итак, к </w:t>
      </w:r>
      <w:r w:rsidR="00221790">
        <w:rPr>
          <w:rFonts w:ascii="Verdana" w:hAnsi="Verdana"/>
          <w:sz w:val="22"/>
        </w:rPr>
        <w:t>моделям</w:t>
      </w:r>
      <w:r w:rsidRPr="005A1502">
        <w:rPr>
          <w:rFonts w:ascii="Verdana" w:hAnsi="Verdana"/>
          <w:sz w:val="22"/>
        </w:rPr>
        <w:t xml:space="preserve"> комплексного развития территорий относятся:</w:t>
      </w:r>
    </w:p>
    <w:p w14:paraId="72BE6457" w14:textId="77777777" w:rsidR="009D6C0E" w:rsidRPr="00DF6024" w:rsidRDefault="009D6C0E" w:rsidP="009D6C0E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</w:p>
    <w:p w14:paraId="0D1C5592" w14:textId="7ADD2623" w:rsidR="009D6C0E" w:rsidRPr="009D6C0E" w:rsidRDefault="009D6C0E" w:rsidP="0007620B">
      <w:pPr>
        <w:pStyle w:val="a4"/>
        <w:spacing w:after="0" w:line="360" w:lineRule="auto"/>
        <w:jc w:val="center"/>
        <w:rPr>
          <w:rFonts w:ascii="Verdana" w:hAnsi="Verdana"/>
          <w:b/>
          <w:bCs/>
          <w:sz w:val="22"/>
        </w:rPr>
      </w:pPr>
      <w:r w:rsidRPr="009D6C0E">
        <w:rPr>
          <w:rFonts w:ascii="Verdana" w:hAnsi="Verdana"/>
          <w:b/>
          <w:bCs/>
          <w:sz w:val="22"/>
        </w:rPr>
        <w:t>Инновационное развитие</w:t>
      </w:r>
      <w:r w:rsidR="006C5596">
        <w:rPr>
          <w:rFonts w:ascii="Verdana" w:hAnsi="Verdana"/>
          <w:b/>
          <w:bCs/>
          <w:sz w:val="22"/>
        </w:rPr>
        <w:t xml:space="preserve"> городских территорий</w:t>
      </w:r>
    </w:p>
    <w:p w14:paraId="130B6E2D" w14:textId="77777777" w:rsidR="001C0519" w:rsidRPr="009D6C0E" w:rsidRDefault="001C0519" w:rsidP="009D6C0E">
      <w:pPr>
        <w:spacing w:after="0" w:line="360" w:lineRule="auto"/>
        <w:jc w:val="both"/>
        <w:rPr>
          <w:rFonts w:ascii="Verdana" w:hAnsi="Verdana"/>
          <w:sz w:val="22"/>
        </w:rPr>
      </w:pPr>
    </w:p>
    <w:p w14:paraId="4A1DBC3B" w14:textId="7CA47CB4" w:rsidR="009D6C0E" w:rsidRPr="009D7052" w:rsidRDefault="009D6C0E" w:rsidP="009D7052">
      <w:pPr>
        <w:spacing w:after="0" w:line="360" w:lineRule="auto"/>
        <w:ind w:firstLine="709"/>
        <w:jc w:val="both"/>
        <w:rPr>
          <w:rFonts w:ascii="Verdana" w:hAnsi="Verdana"/>
          <w:bCs/>
          <w:sz w:val="22"/>
          <w:lang w:val="en-US"/>
        </w:rPr>
      </w:pPr>
      <w:r w:rsidRPr="009D6C0E">
        <w:rPr>
          <w:rFonts w:ascii="Verdana" w:hAnsi="Verdana"/>
          <w:bCs/>
          <w:sz w:val="22"/>
        </w:rPr>
        <w:t>Инновационное развитие</w:t>
      </w:r>
      <w:r w:rsidR="006C5596">
        <w:rPr>
          <w:rFonts w:ascii="Verdana" w:hAnsi="Verdana"/>
          <w:bCs/>
          <w:sz w:val="22"/>
        </w:rPr>
        <w:t xml:space="preserve"> городских</w:t>
      </w:r>
      <w:r w:rsidRPr="009D6C0E">
        <w:rPr>
          <w:rFonts w:ascii="Verdana" w:hAnsi="Verdana"/>
          <w:bCs/>
          <w:sz w:val="22"/>
        </w:rPr>
        <w:t xml:space="preserve"> территорий подразумевает создание комплексной системы взаимодействия между </w:t>
      </w:r>
      <w:r w:rsidR="006C5596">
        <w:rPr>
          <w:rFonts w:ascii="Verdana" w:hAnsi="Verdana"/>
          <w:bCs/>
          <w:sz w:val="22"/>
        </w:rPr>
        <w:t>бизнес</w:t>
      </w:r>
      <w:r w:rsidR="0007620B">
        <w:rPr>
          <w:rFonts w:ascii="Verdana" w:hAnsi="Verdana"/>
          <w:bCs/>
          <w:sz w:val="22"/>
        </w:rPr>
        <w:t>-</w:t>
      </w:r>
      <w:r w:rsidRPr="009D6C0E">
        <w:rPr>
          <w:rFonts w:ascii="Verdana" w:hAnsi="Verdana"/>
          <w:bCs/>
          <w:sz w:val="22"/>
        </w:rPr>
        <w:t>сообществом, производственным сектором и обществом. В этой системе инновации являются катализатором устойчивого социально-экономического прогресса и роста.</w:t>
      </w:r>
      <w:r w:rsidR="0007620B">
        <w:rPr>
          <w:rFonts w:ascii="Verdana" w:hAnsi="Verdana"/>
          <w:bCs/>
          <w:sz w:val="22"/>
        </w:rPr>
        <w:t xml:space="preserve"> </w:t>
      </w:r>
      <w:r w:rsidR="0007620B">
        <w:rPr>
          <w:rFonts w:ascii="Verdana" w:hAnsi="Verdana"/>
          <w:bCs/>
          <w:sz w:val="22"/>
          <w:lang w:val="en-US"/>
        </w:rPr>
        <w:t>[1]</w:t>
      </w:r>
    </w:p>
    <w:p w14:paraId="11E4E94E" w14:textId="34E0708A" w:rsidR="009D6C0E" w:rsidRPr="005A1502" w:rsidRDefault="001C0519" w:rsidP="009D6C0E">
      <w:pPr>
        <w:spacing w:after="0" w:line="360" w:lineRule="auto"/>
        <w:jc w:val="both"/>
        <w:rPr>
          <w:rFonts w:ascii="Verdana" w:hAnsi="Verdana"/>
          <w:bCs/>
          <w:sz w:val="22"/>
          <w:u w:val="single"/>
          <w:lang w:val="en-US"/>
        </w:rPr>
      </w:pPr>
      <w:r w:rsidRPr="005A1502">
        <w:rPr>
          <w:rFonts w:ascii="Verdana" w:hAnsi="Verdana"/>
          <w:bCs/>
          <w:sz w:val="22"/>
          <w:u w:val="single"/>
        </w:rPr>
        <w:t xml:space="preserve">Цели: </w:t>
      </w:r>
    </w:p>
    <w:p w14:paraId="0E7016FE" w14:textId="0148738C" w:rsidR="0066396D" w:rsidRPr="005A1502" w:rsidRDefault="0066396D" w:rsidP="0066396D">
      <w:pPr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t>повышение уровня жизни в регионе;</w:t>
      </w:r>
    </w:p>
    <w:p w14:paraId="7D2EC784" w14:textId="5D77EB59" w:rsidR="0066396D" w:rsidRPr="005A1502" w:rsidRDefault="000D31D0" w:rsidP="0066396D">
      <w:pPr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lastRenderedPageBreak/>
        <w:t>улучшение деловой и социальной репутации, а так</w:t>
      </w:r>
      <w:r w:rsidR="00D46B68" w:rsidRPr="005A1502">
        <w:rPr>
          <w:rFonts w:ascii="Verdana" w:hAnsi="Verdana"/>
          <w:sz w:val="22"/>
        </w:rPr>
        <w:t>же создание хорошего имиджа</w:t>
      </w:r>
      <w:r w:rsidR="0066396D" w:rsidRPr="005A1502">
        <w:rPr>
          <w:rFonts w:ascii="Verdana" w:hAnsi="Verdana"/>
          <w:sz w:val="22"/>
        </w:rPr>
        <w:t>;</w:t>
      </w:r>
    </w:p>
    <w:p w14:paraId="06A90A78" w14:textId="00B29FBD" w:rsidR="0066396D" w:rsidRPr="005A1502" w:rsidRDefault="00D46B68" w:rsidP="0066396D">
      <w:pPr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t>наличие гарантии доступности конкурирующих товаров на разных рынках</w:t>
      </w:r>
      <w:r w:rsidR="0066396D" w:rsidRPr="005A1502">
        <w:rPr>
          <w:rFonts w:ascii="Verdana" w:hAnsi="Verdana"/>
          <w:sz w:val="22"/>
        </w:rPr>
        <w:t>;</w:t>
      </w:r>
    </w:p>
    <w:p w14:paraId="1E034648" w14:textId="461CB3AC" w:rsidR="0066396D" w:rsidRPr="005A1502" w:rsidRDefault="001D6BD6" w:rsidP="0066396D">
      <w:pPr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t>обеспечение у</w:t>
      </w:r>
      <w:r w:rsidR="00D46B68" w:rsidRPr="005A1502">
        <w:rPr>
          <w:rFonts w:ascii="Verdana" w:hAnsi="Verdana"/>
          <w:sz w:val="22"/>
        </w:rPr>
        <w:t>стойчив</w:t>
      </w:r>
      <w:r w:rsidRPr="005A1502">
        <w:rPr>
          <w:rFonts w:ascii="Verdana" w:hAnsi="Verdana"/>
          <w:sz w:val="22"/>
        </w:rPr>
        <w:t>ого</w:t>
      </w:r>
      <w:r w:rsidR="00D46B68" w:rsidRPr="005A1502">
        <w:rPr>
          <w:rFonts w:ascii="Verdana" w:hAnsi="Verdana"/>
          <w:sz w:val="22"/>
        </w:rPr>
        <w:t xml:space="preserve"> и равномерн</w:t>
      </w:r>
      <w:r w:rsidRPr="005A1502">
        <w:rPr>
          <w:rFonts w:ascii="Verdana" w:hAnsi="Verdana"/>
          <w:sz w:val="22"/>
        </w:rPr>
        <w:t>ого</w:t>
      </w:r>
      <w:r w:rsidR="00D46B68" w:rsidRPr="005A1502">
        <w:rPr>
          <w:rFonts w:ascii="Verdana" w:hAnsi="Verdana"/>
          <w:sz w:val="22"/>
        </w:rPr>
        <w:t xml:space="preserve"> рост</w:t>
      </w:r>
      <w:r w:rsidRPr="005A1502">
        <w:rPr>
          <w:rFonts w:ascii="Verdana" w:hAnsi="Verdana"/>
          <w:sz w:val="22"/>
        </w:rPr>
        <w:t xml:space="preserve">а </w:t>
      </w:r>
      <w:r w:rsidR="00D46B68" w:rsidRPr="005A1502">
        <w:rPr>
          <w:rFonts w:ascii="Verdana" w:hAnsi="Verdana"/>
          <w:sz w:val="22"/>
        </w:rPr>
        <w:t>региона с учетом сохранения трудовых ресурсов</w:t>
      </w:r>
      <w:r w:rsidR="0066396D" w:rsidRPr="005A1502">
        <w:rPr>
          <w:rFonts w:ascii="Verdana" w:hAnsi="Verdana"/>
          <w:sz w:val="22"/>
        </w:rPr>
        <w:t>;</w:t>
      </w:r>
    </w:p>
    <w:p w14:paraId="21700671" w14:textId="19568AD6" w:rsidR="0066396D" w:rsidRPr="00CB242A" w:rsidRDefault="0066396D" w:rsidP="00CB242A">
      <w:pPr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2"/>
        </w:rPr>
      </w:pPr>
      <w:r w:rsidRPr="005A1502">
        <w:rPr>
          <w:rFonts w:ascii="Verdana" w:hAnsi="Verdana"/>
          <w:sz w:val="22"/>
        </w:rPr>
        <w:t>увеличение потенциала территории в таких сферах, как материально-техническое обеспечение, человеческие ресурсы, культура, экология и другие.</w:t>
      </w:r>
    </w:p>
    <w:p w14:paraId="619ED8EB" w14:textId="281905DE" w:rsidR="0059468E" w:rsidRPr="009D6C0E" w:rsidRDefault="001C0519" w:rsidP="009D6C0E">
      <w:pPr>
        <w:spacing w:after="0" w:line="360" w:lineRule="auto"/>
        <w:jc w:val="both"/>
        <w:rPr>
          <w:rFonts w:ascii="Verdana" w:hAnsi="Verdana"/>
          <w:bCs/>
          <w:sz w:val="22"/>
          <w:u w:val="single"/>
        </w:rPr>
      </w:pPr>
      <w:r w:rsidRPr="009D6C0E">
        <w:rPr>
          <w:rFonts w:ascii="Verdana" w:hAnsi="Verdana"/>
          <w:bCs/>
          <w:sz w:val="22"/>
          <w:u w:val="single"/>
        </w:rPr>
        <w:t>Преимущества:</w:t>
      </w:r>
    </w:p>
    <w:p w14:paraId="25F48970" w14:textId="7724CFA1" w:rsidR="001C0519" w:rsidRPr="009D6C0E" w:rsidRDefault="00417A4A" w:rsidP="009D6C0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</w:t>
      </w:r>
      <w:r w:rsidR="001C0519" w:rsidRPr="009D6C0E">
        <w:rPr>
          <w:rFonts w:ascii="Verdana" w:hAnsi="Verdana"/>
          <w:sz w:val="22"/>
        </w:rPr>
        <w:t>овышение конкурентоспособности. Происходит на основе прогрессивных изменений в отраслевой структуре, снижения доли и масштабов энерго-материалоёмких производств, концентрации научно-технологического потенциала на создании высокотехнологичных производств</w:t>
      </w:r>
      <w:r>
        <w:rPr>
          <w:rFonts w:ascii="Verdana" w:hAnsi="Verdana"/>
          <w:sz w:val="22"/>
        </w:rPr>
        <w:t>;</w:t>
      </w:r>
      <w:r w:rsidR="001C0519" w:rsidRPr="009D6C0E">
        <w:rPr>
          <w:rFonts w:ascii="Verdana" w:hAnsi="Verdana"/>
          <w:sz w:val="22"/>
        </w:rPr>
        <w:t xml:space="preserve"> [2]</w:t>
      </w:r>
    </w:p>
    <w:p w14:paraId="31494DE7" w14:textId="5CCB6EC8" w:rsidR="001C0519" w:rsidRPr="009D6C0E" w:rsidRDefault="00417A4A" w:rsidP="009D6C0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</w:t>
      </w:r>
      <w:r w:rsidR="001C0519" w:rsidRPr="009D6C0E">
        <w:rPr>
          <w:rFonts w:ascii="Verdana" w:hAnsi="Verdana"/>
          <w:sz w:val="22"/>
        </w:rPr>
        <w:t>оддержание деловой и социальной репутации, а также создание его</w:t>
      </w:r>
      <w:r w:rsidR="0059468E"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>имиджа</w:t>
      </w:r>
      <w:r>
        <w:rPr>
          <w:rFonts w:ascii="Verdana" w:hAnsi="Verdana"/>
          <w:sz w:val="22"/>
        </w:rPr>
        <w:t>;</w:t>
      </w:r>
    </w:p>
    <w:p w14:paraId="643E63F1" w14:textId="67ABB472" w:rsidR="001C0519" w:rsidRPr="009D6C0E" w:rsidRDefault="00417A4A" w:rsidP="009D6C0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р</w:t>
      </w:r>
      <w:r w:rsidR="001C0519" w:rsidRPr="009D6C0E">
        <w:rPr>
          <w:rFonts w:ascii="Verdana" w:hAnsi="Verdana"/>
          <w:sz w:val="22"/>
        </w:rPr>
        <w:t>азвитие потенциала территории включает в себя развитие различных его составляющих: материально-технического, человеческого, культурного, природно-ресурсного и экологического</w:t>
      </w:r>
      <w:r>
        <w:rPr>
          <w:rFonts w:ascii="Verdana" w:hAnsi="Verdana"/>
          <w:sz w:val="22"/>
        </w:rPr>
        <w:t>;</w:t>
      </w:r>
      <w:r w:rsidR="001C0519" w:rsidRPr="009D6C0E">
        <w:rPr>
          <w:rFonts w:ascii="Verdana" w:hAnsi="Verdana"/>
          <w:sz w:val="22"/>
        </w:rPr>
        <w:t xml:space="preserve"> [1]</w:t>
      </w:r>
    </w:p>
    <w:p w14:paraId="0F861F9C" w14:textId="56AD02C0" w:rsidR="0059468E" w:rsidRPr="00CB242A" w:rsidRDefault="00417A4A" w:rsidP="009D6C0E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и</w:t>
      </w:r>
      <w:r w:rsidR="0066396D" w:rsidRPr="0066396D">
        <w:rPr>
          <w:rFonts w:ascii="Verdana" w:hAnsi="Verdana"/>
          <w:sz w:val="22"/>
        </w:rPr>
        <w:t>нвестиционная привлекательность территорий возрастает, поскольку они превращаются в центры притяжения для ресурсов, включая международные финансы. Это связано с наличием перспективных технологий, новаторских компаний и недавно созданных стартапов, в которые жаждут вкладывать средства инвесторы.</w:t>
      </w:r>
    </w:p>
    <w:p w14:paraId="2762C979" w14:textId="5FB23C78" w:rsidR="0059468E" w:rsidRPr="00CB242A" w:rsidRDefault="001C0519" w:rsidP="009D6C0E">
      <w:pPr>
        <w:spacing w:after="0" w:line="360" w:lineRule="auto"/>
        <w:jc w:val="both"/>
        <w:rPr>
          <w:rFonts w:ascii="Verdana" w:hAnsi="Verdana"/>
          <w:bCs/>
          <w:sz w:val="22"/>
          <w:u w:val="single"/>
        </w:rPr>
      </w:pPr>
      <w:r w:rsidRPr="009D6C0E">
        <w:rPr>
          <w:rFonts w:ascii="Verdana" w:hAnsi="Verdana"/>
          <w:bCs/>
          <w:sz w:val="22"/>
          <w:u w:val="single"/>
        </w:rPr>
        <w:t>Недостатки:</w:t>
      </w:r>
    </w:p>
    <w:p w14:paraId="13D7DF02" w14:textId="4283D104" w:rsidR="006C5596" w:rsidRPr="009D6C0E" w:rsidRDefault="001C0519" w:rsidP="006C559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Нехватка человеческого потенциала [5].</w:t>
      </w:r>
      <w:r w:rsidR="00F47C54" w:rsidRPr="009D6C0E">
        <w:rPr>
          <w:rFonts w:ascii="Verdana" w:hAnsi="Verdana"/>
          <w:sz w:val="22"/>
        </w:rPr>
        <w:t xml:space="preserve"> </w:t>
      </w:r>
    </w:p>
    <w:p w14:paraId="5B92FE1B" w14:textId="5A3E392A" w:rsidR="001C0519" w:rsidRPr="009D6C0E" w:rsidRDefault="001C0519" w:rsidP="009D6C0E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возникает</w:t>
      </w:r>
      <w:r w:rsidR="0059468E" w:rsidRPr="009D6C0E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острая нехватка</w:t>
      </w:r>
      <w:r w:rsidR="006C5596">
        <w:rPr>
          <w:rFonts w:ascii="Verdana" w:hAnsi="Verdana"/>
          <w:sz w:val="22"/>
        </w:rPr>
        <w:t xml:space="preserve"> «</w:t>
      </w:r>
      <w:r w:rsidRPr="009D6C0E">
        <w:rPr>
          <w:rFonts w:ascii="Verdana" w:hAnsi="Verdana"/>
          <w:sz w:val="22"/>
        </w:rPr>
        <w:t>рабочих рук</w:t>
      </w:r>
      <w:r w:rsidR="006C5596">
        <w:rPr>
          <w:rFonts w:ascii="Verdana" w:hAnsi="Verdana"/>
          <w:sz w:val="22"/>
        </w:rPr>
        <w:t>»</w:t>
      </w:r>
      <w:r w:rsidRPr="009D6C0E">
        <w:rPr>
          <w:rFonts w:ascii="Verdana" w:hAnsi="Verdana"/>
          <w:sz w:val="22"/>
        </w:rPr>
        <w:t xml:space="preserve"> со средним техническим образованием</w:t>
      </w:r>
      <w:r w:rsidR="00CD251E">
        <w:rPr>
          <w:rFonts w:ascii="Verdana" w:hAnsi="Verdana"/>
          <w:sz w:val="22"/>
        </w:rPr>
        <w:t>.</w:t>
      </w:r>
    </w:p>
    <w:p w14:paraId="312B3C5C" w14:textId="47B8C915" w:rsidR="001C0519" w:rsidRPr="009D6C0E" w:rsidRDefault="0059468E" w:rsidP="009D6C0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тставание технологической инфраструктуры [5].</w:t>
      </w:r>
      <w:r w:rsidR="00F47C54"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>Из-за нехватки знаний</w:t>
      </w:r>
      <w:r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 xml:space="preserve">в сфере </w:t>
      </w:r>
      <w:r w:rsidR="00CD251E">
        <w:rPr>
          <w:rFonts w:ascii="Verdana" w:hAnsi="Verdana"/>
          <w:sz w:val="22"/>
        </w:rPr>
        <w:t>т</w:t>
      </w:r>
      <w:r w:rsidR="001C0519" w:rsidRPr="009D6C0E">
        <w:rPr>
          <w:rFonts w:ascii="Verdana" w:hAnsi="Verdana"/>
          <w:sz w:val="22"/>
        </w:rPr>
        <w:t>ехнологий многие предприятия теряют возможность соответствовать</w:t>
      </w:r>
      <w:r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>международным стандартам эффективности, а также возникают трудности с</w:t>
      </w:r>
      <w:r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>организацией процессов сбора, анализа и архивации производственно-технологической информации.</w:t>
      </w:r>
      <w:r w:rsidR="00CD251E">
        <w:rPr>
          <w:rFonts w:ascii="Verdana" w:hAnsi="Verdana"/>
          <w:sz w:val="22"/>
        </w:rPr>
        <w:t xml:space="preserve"> (тенденции цифровизации строительства и городской среды) </w:t>
      </w:r>
    </w:p>
    <w:p w14:paraId="62B75423" w14:textId="77777777" w:rsidR="001C0519" w:rsidRPr="009D6C0E" w:rsidRDefault="0059468E" w:rsidP="009D6C0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Н</w:t>
      </w:r>
      <w:r w:rsidR="001C0519" w:rsidRPr="009D6C0E">
        <w:rPr>
          <w:rFonts w:ascii="Verdana" w:hAnsi="Verdana"/>
          <w:sz w:val="22"/>
        </w:rPr>
        <w:t>едостаточная степень развития нормативно-правового обеспечения</w:t>
      </w:r>
      <w:r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>[5]. Быстрое развитие новых технологий влечет за собой возникновение</w:t>
      </w:r>
    </w:p>
    <w:p w14:paraId="2E239DD4" w14:textId="206D2623" w:rsidR="0059468E" w:rsidRPr="0075140B" w:rsidRDefault="001C0519" w:rsidP="0075140B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lastRenderedPageBreak/>
        <w:t>проблем на законодательном уровне, так как отсутствует</w:t>
      </w:r>
      <w:r w:rsidR="0059468E" w:rsidRPr="009D6C0E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сформированная</w:t>
      </w:r>
      <w:r w:rsidR="0059468E" w:rsidRPr="009D6C0E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единая система правового регулирования инновационной деятельности</w:t>
      </w:r>
      <w:r w:rsidR="0075140B">
        <w:rPr>
          <w:rFonts w:ascii="Verdana" w:hAnsi="Verdana"/>
          <w:sz w:val="22"/>
        </w:rPr>
        <w:t xml:space="preserve">. </w:t>
      </w:r>
      <w:r w:rsidR="0059468E" w:rsidRPr="0075140B">
        <w:rPr>
          <w:rFonts w:ascii="Verdana" w:hAnsi="Verdana"/>
          <w:sz w:val="22"/>
        </w:rPr>
        <w:t xml:space="preserve"> </w:t>
      </w:r>
      <w:r w:rsidRPr="0075140B">
        <w:rPr>
          <w:rFonts w:ascii="Verdana" w:hAnsi="Verdana"/>
          <w:sz w:val="22"/>
        </w:rPr>
        <w:t>[6]</w:t>
      </w:r>
      <w:r w:rsidR="0059468E" w:rsidRPr="0075140B">
        <w:rPr>
          <w:rFonts w:ascii="Verdana" w:hAnsi="Verdana"/>
          <w:sz w:val="22"/>
        </w:rPr>
        <w:t>.</w:t>
      </w:r>
    </w:p>
    <w:p w14:paraId="276AA310" w14:textId="77777777" w:rsidR="001C0519" w:rsidRPr="009D6C0E" w:rsidRDefault="0059468E" w:rsidP="009D6C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Н</w:t>
      </w:r>
      <w:r w:rsidR="001C0519" w:rsidRPr="009D6C0E">
        <w:rPr>
          <w:rFonts w:ascii="Verdana" w:hAnsi="Verdana"/>
          <w:sz w:val="22"/>
        </w:rPr>
        <w:t xml:space="preserve">ехватка государственной помощи и регулирования. Органы региональной власти не оказывают </w:t>
      </w:r>
      <w:r w:rsidR="001C0519" w:rsidRPr="009D6C0E">
        <w:rPr>
          <w:rFonts w:ascii="Verdana" w:hAnsi="Verdana"/>
          <w:color w:val="000000" w:themeColor="text1"/>
          <w:sz w:val="22"/>
        </w:rPr>
        <w:t>финансовую</w:t>
      </w:r>
      <w:r w:rsidR="001C0519" w:rsidRPr="009D6C0E">
        <w:rPr>
          <w:rFonts w:ascii="Verdana" w:hAnsi="Verdana"/>
          <w:sz w:val="22"/>
        </w:rPr>
        <w:t xml:space="preserve"> поддержку в необходимых объёмах [5].</w:t>
      </w:r>
    </w:p>
    <w:p w14:paraId="40FE5682" w14:textId="77777777" w:rsidR="00F47C54" w:rsidRPr="009D6C0E" w:rsidRDefault="00F47C54" w:rsidP="009D6C0E">
      <w:pPr>
        <w:spacing w:after="0" w:line="360" w:lineRule="auto"/>
        <w:jc w:val="both"/>
        <w:rPr>
          <w:rFonts w:ascii="Verdana" w:hAnsi="Verdana"/>
          <w:sz w:val="22"/>
        </w:rPr>
      </w:pPr>
    </w:p>
    <w:p w14:paraId="78498DD1" w14:textId="02B4BB54" w:rsidR="001C0519" w:rsidRPr="00417A4A" w:rsidRDefault="001C0519" w:rsidP="00417A4A">
      <w:pPr>
        <w:spacing w:after="0" w:line="360" w:lineRule="auto"/>
        <w:jc w:val="center"/>
        <w:rPr>
          <w:rFonts w:ascii="Verdana" w:hAnsi="Verdana"/>
          <w:b/>
          <w:sz w:val="22"/>
        </w:rPr>
      </w:pPr>
      <w:r w:rsidRPr="00417A4A">
        <w:rPr>
          <w:rFonts w:ascii="Verdana" w:hAnsi="Verdana"/>
          <w:b/>
          <w:sz w:val="22"/>
        </w:rPr>
        <w:t>Социально-экономическое развитие</w:t>
      </w:r>
    </w:p>
    <w:p w14:paraId="38D28DE7" w14:textId="77777777" w:rsidR="00F47C54" w:rsidRPr="009D6C0E" w:rsidRDefault="00F47C54" w:rsidP="009D6C0E">
      <w:pPr>
        <w:spacing w:after="0" w:line="360" w:lineRule="auto"/>
        <w:jc w:val="both"/>
        <w:rPr>
          <w:rFonts w:ascii="Verdana" w:hAnsi="Verdana"/>
          <w:b/>
          <w:sz w:val="22"/>
        </w:rPr>
      </w:pPr>
    </w:p>
    <w:p w14:paraId="46A774BD" w14:textId="2C949653" w:rsidR="001C0519" w:rsidRPr="009D6C0E" w:rsidRDefault="001C0519" w:rsidP="00CB242A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Социально-экономическое развитие — это многогранный процесс,</w:t>
      </w:r>
      <w:r w:rsidR="00254DAD" w:rsidRPr="00254DAD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направленный на повышение благосостояния общества и качества</w:t>
      </w:r>
      <w:r w:rsidR="00254DAD" w:rsidRPr="00254DAD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предоставляемых ему благ [8].  Данный процесс характеризуется постепенными качественными, количественными и структурными преобразованиями в различных сферах: экономике, системе производства, образовании, уровне и</w:t>
      </w:r>
      <w:r w:rsidR="00254DAD" w:rsidRPr="00254DAD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 xml:space="preserve">стандартах жизни </w:t>
      </w:r>
      <w:r w:rsidR="00254DAD" w:rsidRPr="009D6C0E">
        <w:rPr>
          <w:rFonts w:ascii="Verdana" w:hAnsi="Verdana"/>
          <w:sz w:val="22"/>
        </w:rPr>
        <w:t>населения,</w:t>
      </w:r>
      <w:r w:rsidRPr="009D6C0E">
        <w:rPr>
          <w:rFonts w:ascii="Verdana" w:hAnsi="Verdana"/>
          <w:sz w:val="22"/>
        </w:rPr>
        <w:t xml:space="preserve"> и других областях. </w:t>
      </w:r>
    </w:p>
    <w:p w14:paraId="3C1157C2" w14:textId="53C6BE34" w:rsidR="001C0519" w:rsidRPr="00CB242A" w:rsidRDefault="001C0519" w:rsidP="009D6C0E">
      <w:pPr>
        <w:spacing w:after="0" w:line="360" w:lineRule="auto"/>
        <w:jc w:val="both"/>
        <w:rPr>
          <w:rFonts w:ascii="Verdana" w:hAnsi="Verdana"/>
          <w:bCs/>
          <w:sz w:val="22"/>
          <w:u w:val="single"/>
        </w:rPr>
      </w:pPr>
      <w:r w:rsidRPr="009D6C0E">
        <w:rPr>
          <w:rFonts w:ascii="Verdana" w:hAnsi="Verdana"/>
          <w:bCs/>
          <w:sz w:val="22"/>
          <w:u w:val="single"/>
        </w:rPr>
        <w:t xml:space="preserve">Цели: </w:t>
      </w:r>
    </w:p>
    <w:p w14:paraId="00607650" w14:textId="2F2E3766" w:rsidR="001C0519" w:rsidRPr="009D6C0E" w:rsidRDefault="00CB242A" w:rsidP="009D6C0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у</w:t>
      </w:r>
      <w:r w:rsidR="001C0519" w:rsidRPr="009D6C0E">
        <w:rPr>
          <w:rFonts w:ascii="Verdana" w:hAnsi="Verdana"/>
          <w:sz w:val="22"/>
        </w:rPr>
        <w:t>силение интеграции в сфере экономики</w:t>
      </w:r>
      <w:r>
        <w:rPr>
          <w:rFonts w:ascii="Verdana" w:hAnsi="Verdana"/>
          <w:sz w:val="22"/>
        </w:rPr>
        <w:t>;</w:t>
      </w:r>
    </w:p>
    <w:p w14:paraId="0FA77D75" w14:textId="51CCE0A4" w:rsidR="001C0519" w:rsidRPr="009D6C0E" w:rsidRDefault="00CB242A" w:rsidP="009D6C0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</w:t>
      </w:r>
      <w:r w:rsidR="001C0519" w:rsidRPr="009D6C0E">
        <w:rPr>
          <w:rFonts w:ascii="Verdana" w:hAnsi="Verdana"/>
          <w:sz w:val="22"/>
        </w:rPr>
        <w:t>оддержание политической целостности и единства страны</w:t>
      </w:r>
      <w:r>
        <w:rPr>
          <w:rFonts w:ascii="Verdana" w:hAnsi="Verdana"/>
          <w:sz w:val="22"/>
        </w:rPr>
        <w:t>;</w:t>
      </w:r>
    </w:p>
    <w:p w14:paraId="2784B34B" w14:textId="2504C6AB" w:rsidR="001C0519" w:rsidRPr="009D6C0E" w:rsidRDefault="00CB242A" w:rsidP="009D6C0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беспечение государственной безопасности</w:t>
      </w:r>
      <w:r>
        <w:rPr>
          <w:rFonts w:ascii="Verdana" w:hAnsi="Verdana"/>
          <w:sz w:val="22"/>
        </w:rPr>
        <w:t>;</w:t>
      </w:r>
    </w:p>
    <w:p w14:paraId="11BC954A" w14:textId="42EB446E" w:rsidR="001C0519" w:rsidRPr="00CB242A" w:rsidRDefault="00CB242A" w:rsidP="009D6C0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беспечение сбалансированного и гармоничного развития всех</w:t>
      </w:r>
      <w:r w:rsidR="00F47C54" w:rsidRPr="009D6C0E">
        <w:rPr>
          <w:rFonts w:ascii="Verdana" w:hAnsi="Verdana"/>
          <w:sz w:val="22"/>
        </w:rPr>
        <w:t xml:space="preserve"> р</w:t>
      </w:r>
      <w:r w:rsidR="001C0519" w:rsidRPr="009D6C0E">
        <w:rPr>
          <w:rFonts w:ascii="Verdana" w:hAnsi="Verdana"/>
          <w:sz w:val="22"/>
        </w:rPr>
        <w:t>егионов</w:t>
      </w:r>
      <w:r w:rsidR="00F47C54" w:rsidRPr="009D6C0E">
        <w:rPr>
          <w:rFonts w:ascii="Verdana" w:hAnsi="Verdana"/>
          <w:sz w:val="22"/>
        </w:rPr>
        <w:t>.</w:t>
      </w:r>
    </w:p>
    <w:p w14:paraId="4CDB5972" w14:textId="01B2347F" w:rsidR="001C0519" w:rsidRPr="009D6C0E" w:rsidRDefault="001C0519" w:rsidP="00CB242A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Таким образом, главной целью социально-экономического развития региона является создание стабильной и активно работающей экономики, а также улучшение качества жизни его жителей. </w:t>
      </w:r>
    </w:p>
    <w:p w14:paraId="54311636" w14:textId="5B57ABBF" w:rsidR="00417A4A" w:rsidRDefault="001C0519" w:rsidP="00CB242A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Сейчас активно создаются разные способы оценки социально-экономического роста регионов. Важным шагом в этой работе является разработка комплексной и сбалансированной системы показателей, которая охватывает все важные аспекты развития. Одним из важных этапов в этом процессе является формирование сбалансированной системы показателей. Основными </w:t>
      </w:r>
      <w:r w:rsidR="00F47C54" w:rsidRPr="009D6C0E">
        <w:rPr>
          <w:rFonts w:ascii="Verdana" w:hAnsi="Verdana"/>
          <w:sz w:val="22"/>
        </w:rPr>
        <w:t>методами</w:t>
      </w:r>
      <w:r w:rsidRPr="009D6C0E">
        <w:rPr>
          <w:rFonts w:ascii="Verdana" w:hAnsi="Verdana"/>
          <w:sz w:val="22"/>
        </w:rPr>
        <w:t xml:space="preserve"> оценки комплексного </w:t>
      </w:r>
      <w:r w:rsidR="00F47C54" w:rsidRPr="009D6C0E">
        <w:rPr>
          <w:rFonts w:ascii="Verdana" w:hAnsi="Verdana"/>
          <w:sz w:val="22"/>
        </w:rPr>
        <w:t>развития</w:t>
      </w:r>
      <w:r w:rsidRPr="009D6C0E">
        <w:rPr>
          <w:rFonts w:ascii="Verdana" w:hAnsi="Verdana"/>
          <w:sz w:val="22"/>
        </w:rPr>
        <w:t xml:space="preserve"> территорий являются метод рейтингового </w:t>
      </w:r>
      <w:r w:rsidR="00F47C54" w:rsidRPr="009D6C0E">
        <w:rPr>
          <w:rFonts w:ascii="Verdana" w:hAnsi="Verdana"/>
          <w:sz w:val="22"/>
        </w:rPr>
        <w:t>подхода</w:t>
      </w:r>
      <w:r w:rsidRPr="009D6C0E">
        <w:rPr>
          <w:rFonts w:ascii="Verdana" w:hAnsi="Verdana"/>
          <w:sz w:val="22"/>
        </w:rPr>
        <w:t xml:space="preserve">, метод комплексного </w:t>
      </w:r>
      <w:r w:rsidR="00F47C54" w:rsidRPr="009D6C0E">
        <w:rPr>
          <w:rFonts w:ascii="Verdana" w:hAnsi="Verdana"/>
          <w:sz w:val="22"/>
        </w:rPr>
        <w:t>подхода</w:t>
      </w:r>
      <w:r w:rsidRPr="009D6C0E">
        <w:rPr>
          <w:rFonts w:ascii="Verdana" w:hAnsi="Verdana"/>
          <w:sz w:val="22"/>
        </w:rPr>
        <w:t xml:space="preserve"> и метод интегральн</w:t>
      </w:r>
      <w:r w:rsidR="00F47C54" w:rsidRPr="009D6C0E">
        <w:rPr>
          <w:rFonts w:ascii="Verdana" w:hAnsi="Verdana"/>
          <w:sz w:val="22"/>
        </w:rPr>
        <w:t>ого подхода</w:t>
      </w:r>
      <w:r w:rsidRPr="009D6C0E">
        <w:rPr>
          <w:rFonts w:ascii="Verdana" w:hAnsi="Verdana"/>
          <w:sz w:val="22"/>
        </w:rPr>
        <w:t>.</w:t>
      </w:r>
    </w:p>
    <w:p w14:paraId="0ADE066C" w14:textId="4D6494B4" w:rsidR="00417A4A" w:rsidRPr="00417A4A" w:rsidRDefault="00417A4A" w:rsidP="00CB242A">
      <w:pPr>
        <w:spacing w:after="0" w:line="360" w:lineRule="auto"/>
        <w:jc w:val="both"/>
        <w:rPr>
          <w:rFonts w:ascii="Verdana" w:hAnsi="Verdana"/>
          <w:sz w:val="22"/>
          <w:u w:val="single"/>
        </w:rPr>
      </w:pPr>
      <w:r>
        <w:rPr>
          <w:rFonts w:ascii="Verdana" w:hAnsi="Verdana"/>
          <w:sz w:val="22"/>
          <w:u w:val="single"/>
        </w:rPr>
        <w:t>Преимущества:</w:t>
      </w:r>
    </w:p>
    <w:p w14:paraId="0B0D6774" w14:textId="438F323B" w:rsidR="005A5FC3" w:rsidRDefault="005A5FC3" w:rsidP="006C21A6">
      <w:pPr>
        <w:pStyle w:val="a4"/>
        <w:numPr>
          <w:ilvl w:val="0"/>
          <w:numId w:val="19"/>
        </w:numPr>
        <w:spacing w:after="0" w:line="360" w:lineRule="auto"/>
        <w:ind w:left="737" w:hanging="34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417A4A">
        <w:rPr>
          <w:rFonts w:ascii="Verdana" w:hAnsi="Verdana"/>
          <w:sz w:val="22"/>
        </w:rPr>
        <w:t>сновной уклон идет на</w:t>
      </w:r>
      <w:r w:rsidR="00417A4A" w:rsidRPr="00417A4A">
        <w:rPr>
          <w:rFonts w:ascii="Verdana" w:hAnsi="Verdana"/>
          <w:sz w:val="22"/>
        </w:rPr>
        <w:t xml:space="preserve"> повышени</w:t>
      </w:r>
      <w:r w:rsidR="00417A4A">
        <w:rPr>
          <w:rFonts w:ascii="Verdana" w:hAnsi="Verdana"/>
          <w:sz w:val="22"/>
        </w:rPr>
        <w:t>е</w:t>
      </w:r>
      <w:r w:rsidR="00417A4A" w:rsidRPr="00417A4A">
        <w:rPr>
          <w:rFonts w:ascii="Verdana" w:hAnsi="Verdana"/>
          <w:sz w:val="22"/>
        </w:rPr>
        <w:t xml:space="preserve"> инвестиционной привлекательности городских и сельских поселений;</w:t>
      </w:r>
    </w:p>
    <w:p w14:paraId="5615C2DD" w14:textId="4A3191E2" w:rsidR="00875273" w:rsidRPr="005A5FC3" w:rsidRDefault="00875273" w:rsidP="006C21A6">
      <w:pPr>
        <w:pStyle w:val="a4"/>
        <w:numPr>
          <w:ilvl w:val="0"/>
          <w:numId w:val="19"/>
        </w:numPr>
        <w:spacing w:after="0" w:line="360" w:lineRule="auto"/>
        <w:ind w:left="737" w:hanging="34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развитие человеческого капитала – доступность образования разных уровней;</w:t>
      </w:r>
    </w:p>
    <w:p w14:paraId="3B2E4704" w14:textId="01E6B72A" w:rsidR="00417A4A" w:rsidRPr="00417A4A" w:rsidRDefault="00417A4A" w:rsidP="006C21A6">
      <w:pPr>
        <w:pStyle w:val="a4"/>
        <w:numPr>
          <w:ilvl w:val="0"/>
          <w:numId w:val="19"/>
        </w:numPr>
        <w:spacing w:after="0" w:line="360" w:lineRule="auto"/>
        <w:ind w:left="737" w:hanging="340"/>
        <w:jc w:val="both"/>
        <w:rPr>
          <w:rFonts w:ascii="Verdana" w:hAnsi="Verdana"/>
          <w:sz w:val="22"/>
        </w:rPr>
      </w:pPr>
      <w:r w:rsidRPr="00417A4A">
        <w:rPr>
          <w:rFonts w:ascii="Verdana" w:hAnsi="Verdana"/>
          <w:sz w:val="22"/>
        </w:rPr>
        <w:t xml:space="preserve">инфраструктурное и социальное устройство территорий; </w:t>
      </w:r>
    </w:p>
    <w:p w14:paraId="1A1B7A67" w14:textId="5D49D0C7" w:rsidR="00875273" w:rsidRPr="00CB242A" w:rsidRDefault="005A5FC3" w:rsidP="00875273">
      <w:pPr>
        <w:pStyle w:val="a4"/>
        <w:numPr>
          <w:ilvl w:val="0"/>
          <w:numId w:val="19"/>
        </w:numPr>
        <w:spacing w:after="0" w:line="360" w:lineRule="auto"/>
        <w:ind w:left="737" w:hanging="34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стимулирует</w:t>
      </w:r>
      <w:r w:rsidR="00417A4A" w:rsidRPr="00417A4A">
        <w:rPr>
          <w:rFonts w:ascii="Verdana" w:hAnsi="Verdana"/>
          <w:sz w:val="22"/>
        </w:rPr>
        <w:t xml:space="preserve"> рост экономического потенциала муниципального образования;</w:t>
      </w:r>
    </w:p>
    <w:p w14:paraId="0F68B5B6" w14:textId="3D428EA7" w:rsidR="009905F7" w:rsidRDefault="00875273" w:rsidP="00875273">
      <w:pPr>
        <w:spacing w:after="0" w:line="360" w:lineRule="auto"/>
        <w:rPr>
          <w:rFonts w:ascii="Verdana" w:hAnsi="Verdana"/>
          <w:sz w:val="22"/>
          <w:u w:val="single"/>
        </w:rPr>
      </w:pPr>
      <w:r w:rsidRPr="00875273">
        <w:rPr>
          <w:rFonts w:ascii="Verdana" w:hAnsi="Verdana"/>
          <w:sz w:val="22"/>
          <w:u w:val="single"/>
        </w:rPr>
        <w:t>Недостатки:</w:t>
      </w:r>
    </w:p>
    <w:p w14:paraId="3AA8D5BF" w14:textId="47F791F5" w:rsidR="009905F7" w:rsidRDefault="006C21A6" w:rsidP="009905F7">
      <w:pPr>
        <w:pStyle w:val="a4"/>
        <w:numPr>
          <w:ilvl w:val="0"/>
          <w:numId w:val="22"/>
        </w:numPr>
        <w:spacing w:after="0"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о</w:t>
      </w:r>
      <w:r w:rsidR="009905F7" w:rsidRPr="009905F7">
        <w:rPr>
          <w:rFonts w:ascii="Verdana" w:hAnsi="Verdana"/>
          <w:sz w:val="22"/>
        </w:rPr>
        <w:t>тсутствие баланса труда и капитала на рынках труда</w:t>
      </w:r>
      <w:r w:rsidR="009905F7">
        <w:rPr>
          <w:rFonts w:ascii="Verdana" w:hAnsi="Verdana"/>
          <w:sz w:val="22"/>
        </w:rPr>
        <w:t>. Большое скопление кадров и капитала в одних регионах порождает их сильный дефицит в других регионах</w:t>
      </w:r>
      <w:r>
        <w:rPr>
          <w:rFonts w:ascii="Verdana" w:hAnsi="Verdana"/>
          <w:sz w:val="22"/>
        </w:rPr>
        <w:t>;</w:t>
      </w:r>
    </w:p>
    <w:p w14:paraId="7422A6C6" w14:textId="4ED10F92" w:rsidR="009905F7" w:rsidRDefault="006C21A6" w:rsidP="009905F7">
      <w:pPr>
        <w:pStyle w:val="a4"/>
        <w:numPr>
          <w:ilvl w:val="0"/>
          <w:numId w:val="22"/>
        </w:numPr>
        <w:spacing w:after="0"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с</w:t>
      </w:r>
      <w:r w:rsidR="009905F7">
        <w:rPr>
          <w:rFonts w:ascii="Verdana" w:hAnsi="Verdana"/>
          <w:sz w:val="22"/>
        </w:rPr>
        <w:t>ильная нехватка ресурсов на реализацию заявленный планов в короткий срок</w:t>
      </w:r>
      <w:r>
        <w:rPr>
          <w:rFonts w:ascii="Verdana" w:hAnsi="Verdana"/>
          <w:sz w:val="22"/>
        </w:rPr>
        <w:t>;</w:t>
      </w:r>
    </w:p>
    <w:p w14:paraId="3AD1ADA7" w14:textId="636C4DB0" w:rsidR="001C0519" w:rsidRDefault="006C21A6" w:rsidP="006C21A6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неразумное пользование муниципальными ресурсами, за счет чего и появляется сильный дефицит бюджета.</w:t>
      </w:r>
    </w:p>
    <w:p w14:paraId="5816F9E5" w14:textId="77777777" w:rsidR="006C21A6" w:rsidRPr="006C21A6" w:rsidRDefault="006C21A6" w:rsidP="006C21A6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</w:p>
    <w:p w14:paraId="18FFB7B6" w14:textId="374E295E" w:rsidR="001C0519" w:rsidRPr="009D6C0E" w:rsidRDefault="001C0519" w:rsidP="00417A4A">
      <w:pPr>
        <w:spacing w:after="0" w:line="360" w:lineRule="auto"/>
        <w:jc w:val="center"/>
        <w:rPr>
          <w:rFonts w:ascii="Verdana" w:hAnsi="Verdana"/>
          <w:b/>
          <w:sz w:val="22"/>
        </w:rPr>
      </w:pPr>
      <w:r w:rsidRPr="009D6C0E">
        <w:rPr>
          <w:rFonts w:ascii="Verdana" w:hAnsi="Verdana"/>
          <w:b/>
          <w:sz w:val="22"/>
        </w:rPr>
        <w:t>Устойчивое развитие</w:t>
      </w:r>
    </w:p>
    <w:p w14:paraId="25378501" w14:textId="77777777" w:rsidR="00F47C54" w:rsidRPr="009D6C0E" w:rsidRDefault="00F47C54" w:rsidP="009D6C0E">
      <w:pPr>
        <w:spacing w:after="0" w:line="360" w:lineRule="auto"/>
        <w:jc w:val="both"/>
        <w:rPr>
          <w:rFonts w:ascii="Verdana" w:hAnsi="Verdana"/>
          <w:b/>
          <w:sz w:val="22"/>
        </w:rPr>
      </w:pPr>
    </w:p>
    <w:p w14:paraId="4B17E646" w14:textId="3D67716A" w:rsidR="001C0519" w:rsidRPr="009D6C0E" w:rsidRDefault="001C0519" w:rsidP="00CB242A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Сейчас модель устойчивого развития включает в себя согласование</w:t>
      </w:r>
      <w:r w:rsidR="00254DAD" w:rsidRPr="00254DAD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социальных, экономических и экологических аспектов, чтобы удовлетворить</w:t>
      </w:r>
      <w:r w:rsidR="00254DAD" w:rsidRPr="00254DAD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потребности как нашего поколения, так и будущих [9].</w:t>
      </w:r>
    </w:p>
    <w:p w14:paraId="1D1BE49B" w14:textId="4476B3B1" w:rsidR="00F47C54" w:rsidRPr="009D6C0E" w:rsidRDefault="001C0519" w:rsidP="009D6C0E">
      <w:pPr>
        <w:spacing w:after="0" w:line="360" w:lineRule="auto"/>
        <w:jc w:val="both"/>
        <w:rPr>
          <w:rFonts w:ascii="Verdana" w:hAnsi="Verdana"/>
          <w:bCs/>
          <w:sz w:val="22"/>
          <w:u w:val="single"/>
        </w:rPr>
      </w:pPr>
      <w:r w:rsidRPr="009D6C0E">
        <w:rPr>
          <w:rFonts w:ascii="Verdana" w:hAnsi="Verdana"/>
          <w:bCs/>
          <w:sz w:val="22"/>
          <w:u w:val="single"/>
        </w:rPr>
        <w:t>Цели:</w:t>
      </w:r>
    </w:p>
    <w:p w14:paraId="521DC262" w14:textId="0BA24A9C" w:rsidR="001C0519" w:rsidRPr="009D6C0E" w:rsidRDefault="00CB242A" w:rsidP="009D6C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у</w:t>
      </w:r>
      <w:r w:rsidR="001C0519" w:rsidRPr="009D6C0E">
        <w:rPr>
          <w:rFonts w:ascii="Verdana" w:hAnsi="Verdana"/>
          <w:sz w:val="22"/>
        </w:rPr>
        <w:t>скорение темпов экономического развития</w:t>
      </w:r>
      <w:r>
        <w:rPr>
          <w:rFonts w:ascii="Verdana" w:hAnsi="Verdana"/>
          <w:sz w:val="22"/>
        </w:rPr>
        <w:t>;</w:t>
      </w:r>
    </w:p>
    <w:p w14:paraId="5AB70CA8" w14:textId="7BFFF84B" w:rsidR="001C0519" w:rsidRPr="009D6C0E" w:rsidRDefault="00CB242A" w:rsidP="009D6C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беспечение базовых нужд населения</w:t>
      </w:r>
      <w:r>
        <w:rPr>
          <w:rFonts w:ascii="Verdana" w:hAnsi="Verdana"/>
          <w:sz w:val="22"/>
        </w:rPr>
        <w:t>;</w:t>
      </w:r>
    </w:p>
    <w:p w14:paraId="3B6D67D1" w14:textId="6662D8AF" w:rsidR="001C0519" w:rsidRPr="009D6C0E" w:rsidRDefault="00CB242A" w:rsidP="009D6C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беспечение устойчивого демографического роста</w:t>
      </w:r>
      <w:r>
        <w:rPr>
          <w:rFonts w:ascii="Verdana" w:hAnsi="Verdana"/>
          <w:sz w:val="22"/>
        </w:rPr>
        <w:t>;</w:t>
      </w:r>
    </w:p>
    <w:p w14:paraId="4E3E1DBF" w14:textId="48098857" w:rsidR="001C0519" w:rsidRPr="00CB242A" w:rsidRDefault="00CB242A" w:rsidP="009D6C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беспечение сохранности и развитие ресурсного потенциала регионов.</w:t>
      </w:r>
    </w:p>
    <w:p w14:paraId="104425FC" w14:textId="30C04BD2" w:rsidR="00F47C54" w:rsidRPr="00CB242A" w:rsidRDefault="001C0519" w:rsidP="009D6C0E">
      <w:pPr>
        <w:spacing w:after="0" w:line="360" w:lineRule="auto"/>
        <w:jc w:val="both"/>
        <w:rPr>
          <w:rFonts w:ascii="Verdana" w:hAnsi="Verdana"/>
          <w:bCs/>
          <w:sz w:val="22"/>
          <w:u w:val="single"/>
        </w:rPr>
      </w:pPr>
      <w:r w:rsidRPr="009D6C0E">
        <w:rPr>
          <w:rFonts w:ascii="Verdana" w:hAnsi="Verdana"/>
          <w:bCs/>
          <w:sz w:val="22"/>
          <w:u w:val="single"/>
        </w:rPr>
        <w:t>Преимущества</w:t>
      </w:r>
      <w:r w:rsidR="00F47C54" w:rsidRPr="009D6C0E">
        <w:rPr>
          <w:rFonts w:ascii="Verdana" w:hAnsi="Verdana"/>
          <w:bCs/>
          <w:sz w:val="22"/>
          <w:u w:val="single"/>
        </w:rPr>
        <w:t>:</w:t>
      </w:r>
    </w:p>
    <w:p w14:paraId="2171EB2C" w14:textId="4410F99D" w:rsidR="001C0519" w:rsidRPr="009D6C0E" w:rsidRDefault="00CB242A" w:rsidP="009D6C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беспечение безопасности и удобства для людей - обеспечение доступного</w:t>
      </w:r>
      <w:r w:rsidR="00F47C54"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 xml:space="preserve">жилья, </w:t>
      </w:r>
      <w:r w:rsidR="00F47C54" w:rsidRPr="009D6C0E">
        <w:rPr>
          <w:rFonts w:ascii="Verdana" w:hAnsi="Verdana"/>
          <w:sz w:val="22"/>
        </w:rPr>
        <w:t>р</w:t>
      </w:r>
      <w:r w:rsidR="001C0519" w:rsidRPr="009D6C0E">
        <w:rPr>
          <w:rFonts w:ascii="Verdana" w:hAnsi="Verdana"/>
          <w:sz w:val="22"/>
        </w:rPr>
        <w:t>азвитие транспортной инфраструктуры и охрана культурно-исторического и природного достояния</w:t>
      </w:r>
      <w:r>
        <w:rPr>
          <w:rFonts w:ascii="Verdana" w:hAnsi="Verdana"/>
          <w:sz w:val="22"/>
        </w:rPr>
        <w:t>;</w:t>
      </w:r>
    </w:p>
    <w:p w14:paraId="2A57BA6C" w14:textId="1D88C727" w:rsidR="001C0519" w:rsidRPr="009D6C0E" w:rsidRDefault="00CB242A" w:rsidP="009D6C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с</w:t>
      </w:r>
      <w:r w:rsidR="001C0519" w:rsidRPr="009D6C0E">
        <w:rPr>
          <w:rFonts w:ascii="Verdana" w:hAnsi="Verdana"/>
          <w:sz w:val="22"/>
        </w:rPr>
        <w:t>нижение негативного воздействия на окружающую среду - сокращение</w:t>
      </w:r>
    </w:p>
    <w:p w14:paraId="029786FF" w14:textId="5914E41C" w:rsidR="001C0519" w:rsidRPr="009D6C0E" w:rsidRDefault="00F47C54" w:rsidP="009D6C0E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бъемов выбросов загрязняющих веществ в атмосферу может быть достигнуто</w:t>
      </w:r>
      <w:r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>за счет превращения отходов в ресурс для производства новых товаров и</w:t>
      </w:r>
      <w:r w:rsidRPr="009D6C0E">
        <w:rPr>
          <w:rFonts w:ascii="Verdana" w:hAnsi="Verdana"/>
          <w:sz w:val="22"/>
        </w:rPr>
        <w:t xml:space="preserve"> </w:t>
      </w:r>
      <w:r w:rsidR="001C0519" w:rsidRPr="009D6C0E">
        <w:rPr>
          <w:rFonts w:ascii="Verdana" w:hAnsi="Verdana"/>
          <w:sz w:val="22"/>
        </w:rPr>
        <w:t>производства энергии</w:t>
      </w:r>
      <w:r w:rsidR="00CB242A">
        <w:rPr>
          <w:rFonts w:ascii="Verdana" w:hAnsi="Verdana"/>
          <w:sz w:val="22"/>
        </w:rPr>
        <w:t>;</w:t>
      </w:r>
    </w:p>
    <w:p w14:paraId="0A229C3D" w14:textId="70D02F9F" w:rsidR="001C0519" w:rsidRPr="009D6C0E" w:rsidRDefault="00CB242A" w:rsidP="009D6C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зеленение территории. Улучшение доступа ко всем жителям, включая</w:t>
      </w:r>
    </w:p>
    <w:p w14:paraId="6CD07B18" w14:textId="79F79B18" w:rsidR="001C0519" w:rsidRPr="009D6C0E" w:rsidRDefault="001C0519" w:rsidP="009D6C0E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людей с ограниченными возможностями, к паркам, скверам и другим зелёным</w:t>
      </w:r>
      <w:r w:rsidR="00F47C54" w:rsidRPr="009D6C0E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зонам</w:t>
      </w:r>
      <w:r w:rsidR="00CB242A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[10]</w:t>
      </w:r>
      <w:r w:rsidR="00CB242A">
        <w:rPr>
          <w:rFonts w:ascii="Verdana" w:hAnsi="Verdana"/>
          <w:sz w:val="22"/>
        </w:rPr>
        <w:t>;</w:t>
      </w:r>
    </w:p>
    <w:p w14:paraId="150F3BA0" w14:textId="1BA505A9" w:rsidR="001C0519" w:rsidRPr="009D6C0E" w:rsidRDefault="00CB242A" w:rsidP="009D6C0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с</w:t>
      </w:r>
      <w:r w:rsidR="001C0519" w:rsidRPr="009D6C0E">
        <w:rPr>
          <w:rFonts w:ascii="Verdana" w:hAnsi="Verdana"/>
          <w:sz w:val="22"/>
        </w:rPr>
        <w:t>табильность экономики. Города такого типа, которые стремятся к</w:t>
      </w:r>
    </w:p>
    <w:p w14:paraId="046F33AF" w14:textId="77777777" w:rsidR="001C0519" w:rsidRPr="009D6C0E" w:rsidRDefault="001C0519" w:rsidP="009D6C0E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устойчивому развитию, обычно лучше справляются с кризисными</w:t>
      </w:r>
    </w:p>
    <w:p w14:paraId="391E69C9" w14:textId="77777777" w:rsidR="001C0519" w:rsidRPr="009D6C0E" w:rsidRDefault="001C0519" w:rsidP="009D6C0E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ситуациями, пандемиями и другими трудностями. Их экономика</w:t>
      </w:r>
    </w:p>
    <w:p w14:paraId="3D4FBC13" w14:textId="29DB0B40" w:rsidR="001C0519" w:rsidRPr="009D7052" w:rsidRDefault="001C0519" w:rsidP="009D7052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демонстрирует большую стабильность в такие периоды.</w:t>
      </w:r>
    </w:p>
    <w:p w14:paraId="0AE602BB" w14:textId="24D6E4AF" w:rsidR="00F47C54" w:rsidRPr="009D6C0E" w:rsidRDefault="001C0519" w:rsidP="009D6C0E">
      <w:pPr>
        <w:spacing w:after="0" w:line="360" w:lineRule="auto"/>
        <w:jc w:val="both"/>
        <w:rPr>
          <w:rFonts w:ascii="Verdana" w:hAnsi="Verdana"/>
          <w:sz w:val="22"/>
          <w:u w:val="single"/>
        </w:rPr>
      </w:pPr>
      <w:r w:rsidRPr="009D6C0E">
        <w:rPr>
          <w:rFonts w:ascii="Verdana" w:hAnsi="Verdana"/>
          <w:sz w:val="22"/>
          <w:u w:val="single"/>
        </w:rPr>
        <w:t>Недостатки:</w:t>
      </w:r>
    </w:p>
    <w:p w14:paraId="3503823F" w14:textId="734D6944" w:rsidR="001C0519" w:rsidRPr="009D6C0E" w:rsidRDefault="00CB242A" w:rsidP="009D6C0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</w:t>
      </w:r>
      <w:r w:rsidR="001C0519" w:rsidRPr="009D6C0E">
        <w:rPr>
          <w:rFonts w:ascii="Verdana" w:hAnsi="Verdana"/>
          <w:sz w:val="22"/>
        </w:rPr>
        <w:t>роблемы в управлении развитием регионов на федеральном уровне</w:t>
      </w:r>
    </w:p>
    <w:p w14:paraId="62A87B35" w14:textId="656520ED" w:rsidR="001C0519" w:rsidRPr="009D6C0E" w:rsidRDefault="001C0519" w:rsidP="009D6C0E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lastRenderedPageBreak/>
        <w:t>заключаются в том, что связь между федеральными и региональными властями</w:t>
      </w:r>
      <w:r w:rsidR="00F47C54" w:rsidRPr="009D6C0E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слабая, а контроль за действиями регионов низкий из-за большой площади</w:t>
      </w:r>
      <w:r w:rsidR="00F47C54" w:rsidRPr="009D6C0E">
        <w:rPr>
          <w:rFonts w:ascii="Verdana" w:hAnsi="Verdana"/>
          <w:sz w:val="22"/>
        </w:rPr>
        <w:t xml:space="preserve"> </w:t>
      </w:r>
      <w:r w:rsidRPr="009D6C0E">
        <w:rPr>
          <w:rFonts w:ascii="Verdana" w:hAnsi="Verdana"/>
          <w:sz w:val="22"/>
        </w:rPr>
        <w:t>территории</w:t>
      </w:r>
      <w:r w:rsidR="00CB242A">
        <w:rPr>
          <w:rFonts w:ascii="Verdana" w:hAnsi="Verdana"/>
          <w:sz w:val="22"/>
        </w:rPr>
        <w:t>;</w:t>
      </w:r>
    </w:p>
    <w:p w14:paraId="748B95AA" w14:textId="3B5DF44E" w:rsidR="001C0519" w:rsidRPr="009D6C0E" w:rsidRDefault="00CB242A" w:rsidP="009D6C0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</w:t>
      </w:r>
      <w:r w:rsidR="001C0519" w:rsidRPr="009D6C0E">
        <w:rPr>
          <w:rFonts w:ascii="Verdana" w:hAnsi="Verdana"/>
          <w:sz w:val="22"/>
        </w:rPr>
        <w:t>тсутствие ясной системы показателей</w:t>
      </w:r>
      <w:r>
        <w:rPr>
          <w:rFonts w:ascii="Verdana" w:hAnsi="Verdana"/>
          <w:sz w:val="22"/>
        </w:rPr>
        <w:t>;</w:t>
      </w:r>
    </w:p>
    <w:p w14:paraId="29F98CCD" w14:textId="1E723525" w:rsidR="001C0519" w:rsidRPr="009D6C0E" w:rsidRDefault="00CB242A" w:rsidP="009D6C0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н</w:t>
      </w:r>
      <w:r w:rsidR="001C0519" w:rsidRPr="009D6C0E">
        <w:rPr>
          <w:rFonts w:ascii="Verdana" w:hAnsi="Verdana"/>
          <w:sz w:val="22"/>
        </w:rPr>
        <w:t>еэффективность работы региональных властей и недостаточно</w:t>
      </w:r>
      <w:r>
        <w:rPr>
          <w:rFonts w:ascii="Verdana" w:hAnsi="Verdana"/>
          <w:sz w:val="22"/>
        </w:rPr>
        <w:t>;</w:t>
      </w:r>
    </w:p>
    <w:p w14:paraId="659B59A1" w14:textId="6DB97F09" w:rsidR="001C0519" w:rsidRPr="009D6C0E" w:rsidRDefault="00CB242A" w:rsidP="009D6C0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р</w:t>
      </w:r>
      <w:r w:rsidR="001C0519" w:rsidRPr="009D6C0E">
        <w:rPr>
          <w:rFonts w:ascii="Verdana" w:hAnsi="Verdana"/>
          <w:sz w:val="22"/>
        </w:rPr>
        <w:t>еализованные меры для обеспечения стабильного развития регионов</w:t>
      </w:r>
      <w:r>
        <w:rPr>
          <w:rFonts w:ascii="Verdana" w:hAnsi="Verdana"/>
          <w:sz w:val="22"/>
        </w:rPr>
        <w:t>;</w:t>
      </w:r>
    </w:p>
    <w:p w14:paraId="57150FDD" w14:textId="38254DB8" w:rsidR="00C95315" w:rsidRDefault="00CB242A" w:rsidP="009D6C0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н</w:t>
      </w:r>
      <w:r w:rsidR="001C0519" w:rsidRPr="009D6C0E">
        <w:rPr>
          <w:rFonts w:ascii="Verdana" w:hAnsi="Verdana"/>
          <w:sz w:val="22"/>
        </w:rPr>
        <w:t>есоответствие между целями федеральной и региональной власти</w:t>
      </w:r>
      <w:r w:rsidR="00C95315" w:rsidRPr="009D6C0E">
        <w:rPr>
          <w:rFonts w:ascii="Verdana" w:hAnsi="Verdana"/>
          <w:sz w:val="22"/>
        </w:rPr>
        <w:t>.</w:t>
      </w:r>
    </w:p>
    <w:p w14:paraId="0A2370DA" w14:textId="77777777" w:rsidR="009D7052" w:rsidRPr="009D7052" w:rsidRDefault="009D7052" w:rsidP="009D7052">
      <w:pPr>
        <w:pStyle w:val="a4"/>
        <w:spacing w:after="0" w:line="360" w:lineRule="auto"/>
        <w:jc w:val="both"/>
        <w:rPr>
          <w:rFonts w:ascii="Verdana" w:hAnsi="Verdana"/>
          <w:sz w:val="22"/>
        </w:rPr>
      </w:pPr>
    </w:p>
    <w:p w14:paraId="6A335C2A" w14:textId="004B6D57" w:rsidR="00F47C54" w:rsidRPr="00CB242A" w:rsidRDefault="00C95315" w:rsidP="009D6C0E">
      <w:pPr>
        <w:spacing w:after="0" w:line="360" w:lineRule="auto"/>
        <w:jc w:val="both"/>
        <w:rPr>
          <w:rFonts w:ascii="Verdana" w:hAnsi="Verdana"/>
          <w:i/>
          <w:iCs/>
          <w:sz w:val="22"/>
          <w:u w:val="single"/>
        </w:rPr>
      </w:pPr>
      <w:r w:rsidRPr="009D6C0E">
        <w:rPr>
          <w:rFonts w:ascii="Verdana" w:hAnsi="Verdana"/>
          <w:i/>
          <w:iCs/>
          <w:sz w:val="22"/>
          <w:u w:val="single"/>
        </w:rPr>
        <w:t xml:space="preserve">Вывод: </w:t>
      </w:r>
    </w:p>
    <w:p w14:paraId="4F63B2E4" w14:textId="23404DF4" w:rsidR="00254DAD" w:rsidRPr="00DF6024" w:rsidRDefault="00C95315" w:rsidP="00254DAD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Таким образом, в данной статье был приведен подробный анализ некоторых видов комплексного развития территорий (инновационное развитие, социально-экономическое развитие, устойчивое развитие), которые имеют определенные </w:t>
      </w:r>
      <w:r w:rsidR="00417A4A">
        <w:rPr>
          <w:rFonts w:ascii="Verdana" w:hAnsi="Verdana"/>
          <w:sz w:val="22"/>
        </w:rPr>
        <w:t>плюсы</w:t>
      </w:r>
      <w:r w:rsidRPr="009D6C0E">
        <w:rPr>
          <w:rFonts w:ascii="Verdana" w:hAnsi="Verdana"/>
          <w:sz w:val="22"/>
        </w:rPr>
        <w:t xml:space="preserve"> и </w:t>
      </w:r>
      <w:r w:rsidR="00417A4A">
        <w:rPr>
          <w:rFonts w:ascii="Verdana" w:hAnsi="Verdana"/>
          <w:sz w:val="22"/>
        </w:rPr>
        <w:t>минусы</w:t>
      </w:r>
      <w:r w:rsidRPr="009D6C0E">
        <w:rPr>
          <w:rFonts w:ascii="Verdana" w:hAnsi="Verdana"/>
          <w:sz w:val="22"/>
        </w:rPr>
        <w:t xml:space="preserve">. </w:t>
      </w:r>
    </w:p>
    <w:p w14:paraId="3ED2A36E" w14:textId="77777777" w:rsidR="00C95315" w:rsidRPr="009D6C0E" w:rsidRDefault="00C95315" w:rsidP="00254DAD">
      <w:pPr>
        <w:spacing w:after="0" w:line="360" w:lineRule="auto"/>
        <w:ind w:firstLine="709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Подводя итоги, необходимо отметить, что для успешной реализации комплексного развития территорий в будущем необходимо учитывать не только текущие потребности, но и долгосрочные перспективы. Важно применять комплексный подход, основанный на гармоничном взаимодействии социальных, экономических и экологических аспектов. Приоритетными направлениями должны являться благоустройство инфраструктуры, развитие институтов образования и культуры, поддержка малого и среднего бизнеса, а также экономия и сохранение природных ресурсов. Ключевыми моментами является умение учитывать мнение жителей, сотрудничать с бизнесом и государством, а также планировать на будущее.</w:t>
      </w:r>
    </w:p>
    <w:p w14:paraId="31D47B31" w14:textId="77777777" w:rsidR="00C95315" w:rsidRPr="009D6C0E" w:rsidRDefault="00C95315" w:rsidP="009D6C0E">
      <w:pPr>
        <w:spacing w:after="0" w:line="360" w:lineRule="auto"/>
        <w:jc w:val="both"/>
        <w:rPr>
          <w:rFonts w:ascii="Verdana" w:hAnsi="Verdana"/>
          <w:sz w:val="22"/>
        </w:rPr>
      </w:pPr>
    </w:p>
    <w:p w14:paraId="34FA3E87" w14:textId="68AE59D3" w:rsidR="00F47C54" w:rsidRPr="00CB242A" w:rsidRDefault="00F47C54" w:rsidP="009D6C0E">
      <w:pPr>
        <w:spacing w:after="0" w:line="360" w:lineRule="auto"/>
        <w:jc w:val="both"/>
        <w:rPr>
          <w:rFonts w:ascii="Verdana" w:hAnsi="Verdana"/>
          <w:i/>
          <w:iCs/>
          <w:sz w:val="22"/>
          <w:u w:val="single"/>
        </w:rPr>
      </w:pPr>
      <w:r w:rsidRPr="009D6C0E">
        <w:rPr>
          <w:rFonts w:ascii="Verdana" w:hAnsi="Verdana"/>
          <w:i/>
          <w:iCs/>
          <w:sz w:val="22"/>
          <w:u w:val="single"/>
        </w:rPr>
        <w:t>Библиографический список:</w:t>
      </w:r>
    </w:p>
    <w:p w14:paraId="48676690" w14:textId="699AEC71" w:rsidR="0007620B" w:rsidRPr="009D6C0E" w:rsidRDefault="00C95315" w:rsidP="009D6C0E">
      <w:p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[1]</w:t>
      </w:r>
      <w:r w:rsidR="00AD3B68" w:rsidRPr="009D6C0E">
        <w:rPr>
          <w:rFonts w:ascii="Verdana" w:hAnsi="Verdana"/>
          <w:sz w:val="22"/>
        </w:rPr>
        <w:t xml:space="preserve"> Научная статья по экономике и бизнесу, авторы научной работы — Казаков Д. И., Щербенко Е. В. </w:t>
      </w:r>
    </w:p>
    <w:p w14:paraId="75FC0958" w14:textId="77777777" w:rsidR="00C95315" w:rsidRPr="009D6C0E" w:rsidRDefault="00CF606C" w:rsidP="009D6C0E">
      <w:pPr>
        <w:spacing w:after="0" w:line="360" w:lineRule="auto"/>
        <w:jc w:val="both"/>
        <w:rPr>
          <w:rFonts w:ascii="Verdana" w:hAnsi="Verdana"/>
          <w:sz w:val="22"/>
        </w:rPr>
      </w:pPr>
      <w:r>
        <w:rPr>
          <w:rStyle w:val="a3"/>
          <w:rFonts w:ascii="Verdana" w:hAnsi="Verdana"/>
          <w:sz w:val="22"/>
          <w:lang w:val="en-US"/>
        </w:rPr>
        <w:fldChar w:fldCharType="begin"/>
      </w:r>
      <w:r w:rsidRPr="00CF606C">
        <w:rPr>
          <w:rStyle w:val="a3"/>
          <w:rFonts w:ascii="Verdana" w:hAnsi="Verdana"/>
          <w:sz w:val="22"/>
        </w:rPr>
        <w:instrText xml:space="preserve"> </w:instrText>
      </w:r>
      <w:r>
        <w:rPr>
          <w:rStyle w:val="a3"/>
          <w:rFonts w:ascii="Verdana" w:hAnsi="Verdana"/>
          <w:sz w:val="22"/>
          <w:lang w:val="en-US"/>
        </w:rPr>
        <w:instrText>HYPERLINK</w:instrText>
      </w:r>
      <w:r w:rsidRPr="00CF606C">
        <w:rPr>
          <w:rStyle w:val="a3"/>
          <w:rFonts w:ascii="Verdana" w:hAnsi="Verdana"/>
          <w:sz w:val="22"/>
        </w:rPr>
        <w:instrText xml:space="preserve"> "</w:instrText>
      </w:r>
      <w:r>
        <w:rPr>
          <w:rStyle w:val="a3"/>
          <w:rFonts w:ascii="Verdana" w:hAnsi="Verdana"/>
          <w:sz w:val="22"/>
          <w:lang w:val="en-US"/>
        </w:rPr>
        <w:instrText>https</w:instrText>
      </w:r>
      <w:r w:rsidRPr="00CF606C">
        <w:rPr>
          <w:rStyle w:val="a3"/>
          <w:rFonts w:ascii="Verdana" w:hAnsi="Verdana"/>
          <w:sz w:val="22"/>
        </w:rPr>
        <w:instrText>://</w:instrText>
      </w:r>
      <w:r>
        <w:rPr>
          <w:rStyle w:val="a3"/>
          <w:rFonts w:ascii="Verdana" w:hAnsi="Verdana"/>
          <w:sz w:val="22"/>
          <w:lang w:val="en-US"/>
        </w:rPr>
        <w:instrText>cyberleninka</w:instrText>
      </w:r>
      <w:r w:rsidRPr="00CF606C">
        <w:rPr>
          <w:rStyle w:val="a3"/>
          <w:rFonts w:ascii="Verdana" w:hAnsi="Verdana"/>
          <w:sz w:val="22"/>
        </w:rPr>
        <w:instrText>.</w:instrText>
      </w:r>
      <w:r>
        <w:rPr>
          <w:rStyle w:val="a3"/>
          <w:rFonts w:ascii="Verdana" w:hAnsi="Verdana"/>
          <w:sz w:val="22"/>
          <w:lang w:val="en-US"/>
        </w:rPr>
        <w:instrText>ru</w:instrText>
      </w:r>
      <w:r w:rsidRPr="00CF606C">
        <w:rPr>
          <w:rStyle w:val="a3"/>
          <w:rFonts w:ascii="Verdana" w:hAnsi="Verdana"/>
          <w:sz w:val="22"/>
        </w:rPr>
        <w:instrText>/</w:instrText>
      </w:r>
      <w:r>
        <w:rPr>
          <w:rStyle w:val="a3"/>
          <w:rFonts w:ascii="Verdana" w:hAnsi="Verdana"/>
          <w:sz w:val="22"/>
          <w:lang w:val="en-US"/>
        </w:rPr>
        <w:instrText>article</w:instrText>
      </w:r>
      <w:r w:rsidRPr="00CF606C">
        <w:rPr>
          <w:rStyle w:val="a3"/>
          <w:rFonts w:ascii="Verdana" w:hAnsi="Verdana"/>
          <w:sz w:val="22"/>
        </w:rPr>
        <w:instrText>/</w:instrText>
      </w:r>
      <w:r>
        <w:rPr>
          <w:rStyle w:val="a3"/>
          <w:rFonts w:ascii="Verdana" w:hAnsi="Verdana"/>
          <w:sz w:val="22"/>
          <w:lang w:val="en-US"/>
        </w:rPr>
        <w:instrText>n</w:instrText>
      </w:r>
      <w:r w:rsidRPr="00CF606C">
        <w:rPr>
          <w:rStyle w:val="a3"/>
          <w:rFonts w:ascii="Verdana" w:hAnsi="Verdana"/>
          <w:sz w:val="22"/>
        </w:rPr>
        <w:instrText>/</w:instrText>
      </w:r>
      <w:r>
        <w:rPr>
          <w:rStyle w:val="a3"/>
          <w:rFonts w:ascii="Verdana" w:hAnsi="Verdana"/>
          <w:sz w:val="22"/>
          <w:lang w:val="en-US"/>
        </w:rPr>
        <w:instrText>suschnost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i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soderzhanie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innovatsionnogo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razvitiya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territoriy</w:instrText>
      </w:r>
      <w:r w:rsidRPr="00CF606C">
        <w:rPr>
          <w:rStyle w:val="a3"/>
          <w:rFonts w:ascii="Verdana" w:hAnsi="Verdana"/>
          <w:sz w:val="22"/>
        </w:rPr>
        <w:instrText xml:space="preserve">" </w:instrText>
      </w:r>
      <w:r>
        <w:rPr>
          <w:rStyle w:val="a3"/>
          <w:rFonts w:ascii="Verdana" w:hAnsi="Verdana"/>
          <w:sz w:val="22"/>
          <w:lang w:val="en-US"/>
        </w:rPr>
        <w:fldChar w:fldCharType="separate"/>
      </w:r>
      <w:r w:rsidR="00AD3B68" w:rsidRPr="009D6C0E">
        <w:rPr>
          <w:rStyle w:val="a3"/>
          <w:rFonts w:ascii="Verdana" w:hAnsi="Verdana"/>
          <w:sz w:val="22"/>
          <w:lang w:val="en-US"/>
        </w:rPr>
        <w:t>https</w:t>
      </w:r>
      <w:r w:rsidR="00AD3B68" w:rsidRPr="009D6C0E">
        <w:rPr>
          <w:rStyle w:val="a3"/>
          <w:rFonts w:ascii="Verdana" w:hAnsi="Verdana"/>
          <w:sz w:val="22"/>
        </w:rPr>
        <w:t>://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cyberleninka</w:t>
      </w:r>
      <w:proofErr w:type="spellEnd"/>
      <w:r w:rsidR="00AD3B68" w:rsidRPr="009D6C0E">
        <w:rPr>
          <w:rStyle w:val="a3"/>
          <w:rFonts w:ascii="Verdana" w:hAnsi="Verdana"/>
          <w:sz w:val="22"/>
        </w:rPr>
        <w:t>.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ru</w:t>
      </w:r>
      <w:proofErr w:type="spellEnd"/>
      <w:r w:rsidR="00AD3B68" w:rsidRPr="009D6C0E">
        <w:rPr>
          <w:rStyle w:val="a3"/>
          <w:rFonts w:ascii="Verdana" w:hAnsi="Verdana"/>
          <w:sz w:val="22"/>
        </w:rPr>
        <w:t>/</w:t>
      </w:r>
      <w:r w:rsidR="00AD3B68" w:rsidRPr="009D6C0E">
        <w:rPr>
          <w:rStyle w:val="a3"/>
          <w:rFonts w:ascii="Verdana" w:hAnsi="Verdana"/>
          <w:sz w:val="22"/>
          <w:lang w:val="en-US"/>
        </w:rPr>
        <w:t>article</w:t>
      </w:r>
      <w:r w:rsidR="00AD3B68" w:rsidRPr="009D6C0E">
        <w:rPr>
          <w:rStyle w:val="a3"/>
          <w:rFonts w:ascii="Verdana" w:hAnsi="Verdana"/>
          <w:sz w:val="22"/>
        </w:rPr>
        <w:t>/</w:t>
      </w:r>
      <w:r w:rsidR="00AD3B68" w:rsidRPr="009D6C0E">
        <w:rPr>
          <w:rStyle w:val="a3"/>
          <w:rFonts w:ascii="Verdana" w:hAnsi="Verdana"/>
          <w:sz w:val="22"/>
          <w:lang w:val="en-US"/>
        </w:rPr>
        <w:t>n</w:t>
      </w:r>
      <w:r w:rsidR="00AD3B68" w:rsidRPr="009D6C0E">
        <w:rPr>
          <w:rStyle w:val="a3"/>
          <w:rFonts w:ascii="Verdana" w:hAnsi="Verdana"/>
          <w:sz w:val="22"/>
        </w:rPr>
        <w:t>/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suschnost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i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soderzhanie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innovatsionnogo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razvitiya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territoriy</w:t>
      </w:r>
      <w:proofErr w:type="spellEnd"/>
      <w:r>
        <w:rPr>
          <w:rStyle w:val="a3"/>
          <w:rFonts w:ascii="Verdana" w:hAnsi="Verdana"/>
          <w:sz w:val="22"/>
          <w:lang w:val="en-US"/>
        </w:rPr>
        <w:fldChar w:fldCharType="end"/>
      </w:r>
      <w:r w:rsidR="00C95315" w:rsidRPr="009D6C0E">
        <w:rPr>
          <w:rFonts w:ascii="Verdana" w:hAnsi="Verdana"/>
          <w:sz w:val="22"/>
        </w:rPr>
        <w:t xml:space="preserve"> </w:t>
      </w:r>
    </w:p>
    <w:p w14:paraId="60FF6FC6" w14:textId="77777777" w:rsidR="00AD3B68" w:rsidRPr="009D6C0E" w:rsidRDefault="00C95315" w:rsidP="009D6C0E">
      <w:p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[2]</w:t>
      </w:r>
      <w:r w:rsidR="00AD3B68" w:rsidRPr="009D6C0E">
        <w:rPr>
          <w:rFonts w:ascii="Verdana" w:hAnsi="Verdana"/>
          <w:sz w:val="22"/>
        </w:rPr>
        <w:t xml:space="preserve"> Научная статья по экономике и бизнесу, авторы научной работы — Замятина М. Ф., </w:t>
      </w:r>
      <w:proofErr w:type="spellStart"/>
      <w:r w:rsidR="00AD3B68" w:rsidRPr="009D6C0E">
        <w:rPr>
          <w:rFonts w:ascii="Verdana" w:hAnsi="Verdana"/>
          <w:sz w:val="22"/>
        </w:rPr>
        <w:t>Пунгина</w:t>
      </w:r>
      <w:proofErr w:type="spellEnd"/>
      <w:r w:rsidR="00AD3B68" w:rsidRPr="009D6C0E">
        <w:rPr>
          <w:rFonts w:ascii="Verdana" w:hAnsi="Verdana"/>
          <w:sz w:val="22"/>
        </w:rPr>
        <w:t xml:space="preserve"> В. С. </w:t>
      </w:r>
    </w:p>
    <w:p w14:paraId="426FF40B" w14:textId="77777777" w:rsidR="00C95315" w:rsidRPr="009D6C0E" w:rsidRDefault="00CF606C" w:rsidP="009D6C0E">
      <w:pPr>
        <w:spacing w:after="0" w:line="360" w:lineRule="auto"/>
        <w:jc w:val="both"/>
        <w:rPr>
          <w:rFonts w:ascii="Verdana" w:hAnsi="Verdana"/>
          <w:sz w:val="22"/>
        </w:rPr>
      </w:pPr>
      <w:r>
        <w:rPr>
          <w:rStyle w:val="a3"/>
          <w:rFonts w:ascii="Verdana" w:hAnsi="Verdana"/>
          <w:sz w:val="22"/>
          <w:lang w:val="en-US"/>
        </w:rPr>
        <w:fldChar w:fldCharType="begin"/>
      </w:r>
      <w:r w:rsidRPr="00CF606C">
        <w:rPr>
          <w:rStyle w:val="a3"/>
          <w:rFonts w:ascii="Verdana" w:hAnsi="Verdana"/>
          <w:sz w:val="22"/>
        </w:rPr>
        <w:instrText xml:space="preserve"> </w:instrText>
      </w:r>
      <w:r>
        <w:rPr>
          <w:rStyle w:val="a3"/>
          <w:rFonts w:ascii="Verdana" w:hAnsi="Verdana"/>
          <w:sz w:val="22"/>
          <w:lang w:val="en-US"/>
        </w:rPr>
        <w:instrText>HYPERLINK</w:instrText>
      </w:r>
      <w:r w:rsidRPr="00CF606C">
        <w:rPr>
          <w:rStyle w:val="a3"/>
          <w:rFonts w:ascii="Verdana" w:hAnsi="Verdana"/>
          <w:sz w:val="22"/>
        </w:rPr>
        <w:instrText xml:space="preserve"> "</w:instrText>
      </w:r>
      <w:r>
        <w:rPr>
          <w:rStyle w:val="a3"/>
          <w:rFonts w:ascii="Verdana" w:hAnsi="Verdana"/>
          <w:sz w:val="22"/>
          <w:lang w:val="en-US"/>
        </w:rPr>
        <w:instrText>https</w:instrText>
      </w:r>
      <w:r w:rsidRPr="00CF606C">
        <w:rPr>
          <w:rStyle w:val="a3"/>
          <w:rFonts w:ascii="Verdana" w:hAnsi="Verdana"/>
          <w:sz w:val="22"/>
        </w:rPr>
        <w:instrText>://</w:instrText>
      </w:r>
      <w:r>
        <w:rPr>
          <w:rStyle w:val="a3"/>
          <w:rFonts w:ascii="Verdana" w:hAnsi="Verdana"/>
          <w:sz w:val="22"/>
          <w:lang w:val="en-US"/>
        </w:rPr>
        <w:instrText>cyberleninka</w:instrText>
      </w:r>
      <w:r w:rsidRPr="00CF606C">
        <w:rPr>
          <w:rStyle w:val="a3"/>
          <w:rFonts w:ascii="Verdana" w:hAnsi="Verdana"/>
          <w:sz w:val="22"/>
        </w:rPr>
        <w:instrText>.</w:instrText>
      </w:r>
      <w:r>
        <w:rPr>
          <w:rStyle w:val="a3"/>
          <w:rFonts w:ascii="Verdana" w:hAnsi="Verdana"/>
          <w:sz w:val="22"/>
          <w:lang w:val="en-US"/>
        </w:rPr>
        <w:instrText>ru</w:instrText>
      </w:r>
      <w:r w:rsidRPr="00CF606C">
        <w:rPr>
          <w:rStyle w:val="a3"/>
          <w:rFonts w:ascii="Verdana" w:hAnsi="Verdana"/>
          <w:sz w:val="22"/>
        </w:rPr>
        <w:instrText>/</w:instrText>
      </w:r>
      <w:r>
        <w:rPr>
          <w:rStyle w:val="a3"/>
          <w:rFonts w:ascii="Verdana" w:hAnsi="Verdana"/>
          <w:sz w:val="22"/>
          <w:lang w:val="en-US"/>
        </w:rPr>
        <w:instrText>article</w:instrText>
      </w:r>
      <w:r w:rsidRPr="00CF606C">
        <w:rPr>
          <w:rStyle w:val="a3"/>
          <w:rFonts w:ascii="Verdana" w:hAnsi="Verdana"/>
          <w:sz w:val="22"/>
        </w:rPr>
        <w:instrText>/</w:instrText>
      </w:r>
      <w:r>
        <w:rPr>
          <w:rStyle w:val="a3"/>
          <w:rFonts w:ascii="Verdana" w:hAnsi="Verdana"/>
          <w:sz w:val="22"/>
          <w:lang w:val="en-US"/>
        </w:rPr>
        <w:instrText>n</w:instrText>
      </w:r>
      <w:r w:rsidRPr="00CF606C">
        <w:rPr>
          <w:rStyle w:val="a3"/>
          <w:rFonts w:ascii="Verdana" w:hAnsi="Verdana"/>
          <w:sz w:val="22"/>
        </w:rPr>
        <w:instrText>/</w:instrText>
      </w:r>
      <w:r>
        <w:rPr>
          <w:rStyle w:val="a3"/>
          <w:rFonts w:ascii="Verdana" w:hAnsi="Verdana"/>
          <w:sz w:val="22"/>
          <w:lang w:val="en-US"/>
        </w:rPr>
        <w:instrText>rol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innovatsiy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v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povyshenii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konkurentosposobnost</w:instrText>
      </w:r>
      <w:r>
        <w:rPr>
          <w:rStyle w:val="a3"/>
          <w:rFonts w:ascii="Verdana" w:hAnsi="Verdana"/>
          <w:sz w:val="22"/>
          <w:lang w:val="en-US"/>
        </w:rPr>
        <w:instrText>i</w:instrText>
      </w:r>
      <w:r w:rsidRPr="00CF606C">
        <w:rPr>
          <w:rStyle w:val="a3"/>
          <w:rFonts w:ascii="Verdana" w:hAnsi="Verdana"/>
          <w:sz w:val="22"/>
        </w:rPr>
        <w:instrText>-</w:instrText>
      </w:r>
      <w:r>
        <w:rPr>
          <w:rStyle w:val="a3"/>
          <w:rFonts w:ascii="Verdana" w:hAnsi="Verdana"/>
          <w:sz w:val="22"/>
          <w:lang w:val="en-US"/>
        </w:rPr>
        <w:instrText>regiona</w:instrText>
      </w:r>
      <w:r w:rsidRPr="00CF606C">
        <w:rPr>
          <w:rStyle w:val="a3"/>
          <w:rFonts w:ascii="Verdana" w:hAnsi="Verdana"/>
          <w:sz w:val="22"/>
        </w:rPr>
        <w:instrText xml:space="preserve">" </w:instrText>
      </w:r>
      <w:r>
        <w:rPr>
          <w:rStyle w:val="a3"/>
          <w:rFonts w:ascii="Verdana" w:hAnsi="Verdana"/>
          <w:sz w:val="22"/>
          <w:lang w:val="en-US"/>
        </w:rPr>
        <w:fldChar w:fldCharType="separate"/>
      </w:r>
      <w:r w:rsidR="00AD3B68" w:rsidRPr="009D6C0E">
        <w:rPr>
          <w:rStyle w:val="a3"/>
          <w:rFonts w:ascii="Verdana" w:hAnsi="Verdana"/>
          <w:sz w:val="22"/>
          <w:lang w:val="en-US"/>
        </w:rPr>
        <w:t>https</w:t>
      </w:r>
      <w:r w:rsidR="00AD3B68" w:rsidRPr="009D6C0E">
        <w:rPr>
          <w:rStyle w:val="a3"/>
          <w:rFonts w:ascii="Verdana" w:hAnsi="Verdana"/>
          <w:sz w:val="22"/>
        </w:rPr>
        <w:t>://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cyberleninka</w:t>
      </w:r>
      <w:proofErr w:type="spellEnd"/>
      <w:r w:rsidR="00AD3B68" w:rsidRPr="009D6C0E">
        <w:rPr>
          <w:rStyle w:val="a3"/>
          <w:rFonts w:ascii="Verdana" w:hAnsi="Verdana"/>
          <w:sz w:val="22"/>
        </w:rPr>
        <w:t>.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ru</w:t>
      </w:r>
      <w:proofErr w:type="spellEnd"/>
      <w:r w:rsidR="00AD3B68" w:rsidRPr="009D6C0E">
        <w:rPr>
          <w:rStyle w:val="a3"/>
          <w:rFonts w:ascii="Verdana" w:hAnsi="Verdana"/>
          <w:sz w:val="22"/>
        </w:rPr>
        <w:t>/</w:t>
      </w:r>
      <w:r w:rsidR="00AD3B68" w:rsidRPr="009D6C0E">
        <w:rPr>
          <w:rStyle w:val="a3"/>
          <w:rFonts w:ascii="Verdana" w:hAnsi="Verdana"/>
          <w:sz w:val="22"/>
          <w:lang w:val="en-US"/>
        </w:rPr>
        <w:t>article</w:t>
      </w:r>
      <w:r w:rsidR="00AD3B68" w:rsidRPr="009D6C0E">
        <w:rPr>
          <w:rStyle w:val="a3"/>
          <w:rFonts w:ascii="Verdana" w:hAnsi="Verdana"/>
          <w:sz w:val="22"/>
        </w:rPr>
        <w:t>/</w:t>
      </w:r>
      <w:r w:rsidR="00AD3B68" w:rsidRPr="009D6C0E">
        <w:rPr>
          <w:rStyle w:val="a3"/>
          <w:rFonts w:ascii="Verdana" w:hAnsi="Verdana"/>
          <w:sz w:val="22"/>
          <w:lang w:val="en-US"/>
        </w:rPr>
        <w:t>n</w:t>
      </w:r>
      <w:r w:rsidR="00AD3B68" w:rsidRPr="009D6C0E">
        <w:rPr>
          <w:rStyle w:val="a3"/>
          <w:rFonts w:ascii="Verdana" w:hAnsi="Verdana"/>
          <w:sz w:val="22"/>
        </w:rPr>
        <w:t>/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rol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innovatsiy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r w:rsidR="00AD3B68" w:rsidRPr="009D6C0E">
        <w:rPr>
          <w:rStyle w:val="a3"/>
          <w:rFonts w:ascii="Verdana" w:hAnsi="Verdana"/>
          <w:sz w:val="22"/>
          <w:lang w:val="en-US"/>
        </w:rPr>
        <w:t>v</w:t>
      </w:r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povyshenii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konkurentosposobnosti</w:t>
      </w:r>
      <w:proofErr w:type="spellEnd"/>
      <w:r w:rsidR="00AD3B68" w:rsidRPr="009D6C0E">
        <w:rPr>
          <w:rStyle w:val="a3"/>
          <w:rFonts w:ascii="Verdana" w:hAnsi="Verdana"/>
          <w:sz w:val="22"/>
        </w:rPr>
        <w:t>-</w:t>
      </w:r>
      <w:proofErr w:type="spellStart"/>
      <w:r w:rsidR="00AD3B68" w:rsidRPr="009D6C0E">
        <w:rPr>
          <w:rStyle w:val="a3"/>
          <w:rFonts w:ascii="Verdana" w:hAnsi="Verdana"/>
          <w:sz w:val="22"/>
          <w:lang w:val="en-US"/>
        </w:rPr>
        <w:t>regiona</w:t>
      </w:r>
      <w:proofErr w:type="spellEnd"/>
      <w:r>
        <w:rPr>
          <w:rStyle w:val="a3"/>
          <w:rFonts w:ascii="Verdana" w:hAnsi="Verdana"/>
          <w:sz w:val="22"/>
          <w:lang w:val="en-US"/>
        </w:rPr>
        <w:fldChar w:fldCharType="end"/>
      </w:r>
      <w:r w:rsidR="00C95315" w:rsidRPr="009D6C0E">
        <w:rPr>
          <w:rFonts w:ascii="Verdana" w:hAnsi="Verdana"/>
          <w:sz w:val="22"/>
        </w:rPr>
        <w:t xml:space="preserve"> </w:t>
      </w:r>
    </w:p>
    <w:p w14:paraId="5BF2202A" w14:textId="77777777" w:rsidR="00AD3B68" w:rsidRPr="009D6C0E" w:rsidRDefault="00C95315" w:rsidP="009D6C0E">
      <w:p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[3]</w:t>
      </w:r>
      <w:r w:rsidR="00AD3B68" w:rsidRPr="009D6C0E">
        <w:rPr>
          <w:rFonts w:ascii="Verdana" w:hAnsi="Verdana"/>
          <w:sz w:val="22"/>
        </w:rPr>
        <w:t xml:space="preserve"> Научная статья на тему: «Инновационная активность как фактор повышения конкурентоспособности предприятия», автор научной работы – О.Ю. </w:t>
      </w:r>
      <w:proofErr w:type="spellStart"/>
      <w:r w:rsidR="00AD3B68" w:rsidRPr="009D6C0E">
        <w:rPr>
          <w:rFonts w:ascii="Verdana" w:hAnsi="Verdana"/>
          <w:sz w:val="22"/>
        </w:rPr>
        <w:t>Трилицкая</w:t>
      </w:r>
      <w:proofErr w:type="spellEnd"/>
    </w:p>
    <w:p w14:paraId="72C8C0C0" w14:textId="77777777" w:rsidR="00C95315" w:rsidRPr="009D6C0E" w:rsidRDefault="00AD3B68" w:rsidP="009D6C0E">
      <w:p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 </w:t>
      </w:r>
      <w:r w:rsidR="00CF606C">
        <w:rPr>
          <w:rStyle w:val="a3"/>
          <w:rFonts w:ascii="Verdana" w:hAnsi="Verdana"/>
          <w:sz w:val="22"/>
          <w:lang w:val="en-US"/>
        </w:rPr>
        <w:fldChar w:fldCharType="begin"/>
      </w:r>
      <w:r w:rsidR="00CF606C" w:rsidRPr="00CF606C">
        <w:rPr>
          <w:rStyle w:val="a3"/>
          <w:rFonts w:ascii="Verdana" w:hAnsi="Verdana"/>
          <w:sz w:val="22"/>
        </w:rPr>
        <w:instrText xml:space="preserve"> </w:instrText>
      </w:r>
      <w:r w:rsidR="00CF606C">
        <w:rPr>
          <w:rStyle w:val="a3"/>
          <w:rFonts w:ascii="Verdana" w:hAnsi="Verdana"/>
          <w:sz w:val="22"/>
          <w:lang w:val="en-US"/>
        </w:rPr>
        <w:instrText>HYPERLINK</w:instrText>
      </w:r>
      <w:r w:rsidR="00CF606C" w:rsidRPr="00CF606C">
        <w:rPr>
          <w:rStyle w:val="a3"/>
          <w:rFonts w:ascii="Verdana" w:hAnsi="Verdana"/>
          <w:sz w:val="22"/>
        </w:rPr>
        <w:instrText xml:space="preserve"> "</w:instrText>
      </w:r>
      <w:r w:rsidR="00CF606C">
        <w:rPr>
          <w:rStyle w:val="a3"/>
          <w:rFonts w:ascii="Verdana" w:hAnsi="Verdana"/>
          <w:sz w:val="22"/>
          <w:lang w:val="en-US"/>
        </w:rPr>
        <w:instrText>https</w:instrText>
      </w:r>
      <w:r w:rsidR="00CF606C" w:rsidRPr="00CF606C">
        <w:rPr>
          <w:rStyle w:val="a3"/>
          <w:rFonts w:ascii="Verdana" w:hAnsi="Verdana"/>
          <w:sz w:val="22"/>
        </w:rPr>
        <w:instrText>://</w:instrText>
      </w:r>
      <w:r w:rsidR="00CF606C">
        <w:rPr>
          <w:rStyle w:val="a3"/>
          <w:rFonts w:ascii="Verdana" w:hAnsi="Verdana"/>
          <w:sz w:val="22"/>
          <w:lang w:val="en-US"/>
        </w:rPr>
        <w:instrText>volsu</w:instrText>
      </w:r>
      <w:r w:rsidR="00CF606C" w:rsidRPr="00CF606C">
        <w:rPr>
          <w:rStyle w:val="a3"/>
          <w:rFonts w:ascii="Verdana" w:hAnsi="Verdana"/>
          <w:sz w:val="22"/>
        </w:rPr>
        <w:instrText>.</w:instrText>
      </w:r>
      <w:r w:rsidR="00CF606C">
        <w:rPr>
          <w:rStyle w:val="a3"/>
          <w:rFonts w:ascii="Verdana" w:hAnsi="Verdana"/>
          <w:sz w:val="22"/>
          <w:lang w:val="en-US"/>
        </w:rPr>
        <w:instrText>ru</w:instrText>
      </w:r>
      <w:r w:rsidR="00CF606C" w:rsidRPr="00CF606C">
        <w:rPr>
          <w:rStyle w:val="a3"/>
          <w:rFonts w:ascii="Verdana" w:hAnsi="Verdana"/>
          <w:sz w:val="22"/>
        </w:rPr>
        <w:instrText>/</w:instrText>
      </w:r>
      <w:r w:rsidR="00CF606C">
        <w:rPr>
          <w:rStyle w:val="a3"/>
          <w:rFonts w:ascii="Verdana" w:hAnsi="Verdana"/>
          <w:sz w:val="22"/>
          <w:lang w:val="en-US"/>
        </w:rPr>
        <w:instrText>upload</w:instrText>
      </w:r>
      <w:r w:rsidR="00CF606C" w:rsidRPr="00CF606C">
        <w:rPr>
          <w:rStyle w:val="a3"/>
          <w:rFonts w:ascii="Verdana" w:hAnsi="Verdana"/>
          <w:sz w:val="22"/>
        </w:rPr>
        <w:instrText>/</w:instrText>
      </w:r>
      <w:r w:rsidR="00CF606C">
        <w:rPr>
          <w:rStyle w:val="a3"/>
          <w:rFonts w:ascii="Verdana" w:hAnsi="Verdana"/>
          <w:sz w:val="22"/>
          <w:lang w:val="en-US"/>
        </w:rPr>
        <w:instrText>medialibrary</w:instrText>
      </w:r>
      <w:r w:rsidR="00CF606C" w:rsidRPr="00CF606C">
        <w:rPr>
          <w:rStyle w:val="a3"/>
          <w:rFonts w:ascii="Verdana" w:hAnsi="Verdana"/>
          <w:sz w:val="22"/>
        </w:rPr>
        <w:instrText>/919/4_Трилицкая.</w:instrText>
      </w:r>
      <w:r w:rsidR="00CF606C">
        <w:rPr>
          <w:rStyle w:val="a3"/>
          <w:rFonts w:ascii="Verdana" w:hAnsi="Verdana"/>
          <w:sz w:val="22"/>
          <w:lang w:val="en-US"/>
        </w:rPr>
        <w:instrText>pdf</w:instrText>
      </w:r>
      <w:r w:rsidR="00CF606C" w:rsidRPr="00CF606C">
        <w:rPr>
          <w:rStyle w:val="a3"/>
          <w:rFonts w:ascii="Verdana" w:hAnsi="Verdana"/>
          <w:sz w:val="22"/>
        </w:rPr>
        <w:instrText xml:space="preserve">" </w:instrText>
      </w:r>
      <w:r w:rsidR="00CF606C">
        <w:rPr>
          <w:rStyle w:val="a3"/>
          <w:rFonts w:ascii="Verdana" w:hAnsi="Verdana"/>
          <w:sz w:val="22"/>
          <w:lang w:val="en-US"/>
        </w:rPr>
        <w:fldChar w:fldCharType="separate"/>
      </w:r>
      <w:r w:rsidRPr="009D6C0E">
        <w:rPr>
          <w:rStyle w:val="a3"/>
          <w:rFonts w:ascii="Verdana" w:hAnsi="Verdana"/>
          <w:sz w:val="22"/>
          <w:lang w:val="en-US"/>
        </w:rPr>
        <w:t>https</w:t>
      </w:r>
      <w:r w:rsidRPr="009D6C0E">
        <w:rPr>
          <w:rStyle w:val="a3"/>
          <w:rFonts w:ascii="Verdana" w:hAnsi="Verdana"/>
          <w:sz w:val="22"/>
        </w:rPr>
        <w:t>://</w:t>
      </w:r>
      <w:proofErr w:type="spellStart"/>
      <w:r w:rsidRPr="009D6C0E">
        <w:rPr>
          <w:rStyle w:val="a3"/>
          <w:rFonts w:ascii="Verdana" w:hAnsi="Verdana"/>
          <w:sz w:val="22"/>
          <w:lang w:val="en-US"/>
        </w:rPr>
        <w:t>volsu</w:t>
      </w:r>
      <w:proofErr w:type="spellEnd"/>
      <w:r w:rsidRPr="009D6C0E">
        <w:rPr>
          <w:rStyle w:val="a3"/>
          <w:rFonts w:ascii="Verdana" w:hAnsi="Verdana"/>
          <w:sz w:val="22"/>
        </w:rPr>
        <w:t>.</w:t>
      </w:r>
      <w:proofErr w:type="spellStart"/>
      <w:r w:rsidRPr="009D6C0E">
        <w:rPr>
          <w:rStyle w:val="a3"/>
          <w:rFonts w:ascii="Verdana" w:hAnsi="Verdana"/>
          <w:sz w:val="22"/>
          <w:lang w:val="en-US"/>
        </w:rPr>
        <w:t>ru</w:t>
      </w:r>
      <w:proofErr w:type="spellEnd"/>
      <w:r w:rsidRPr="009D6C0E">
        <w:rPr>
          <w:rStyle w:val="a3"/>
          <w:rFonts w:ascii="Verdana" w:hAnsi="Verdana"/>
          <w:sz w:val="22"/>
        </w:rPr>
        <w:t>/</w:t>
      </w:r>
      <w:r w:rsidRPr="009D6C0E">
        <w:rPr>
          <w:rStyle w:val="a3"/>
          <w:rFonts w:ascii="Verdana" w:hAnsi="Verdana"/>
          <w:sz w:val="22"/>
          <w:lang w:val="en-US"/>
        </w:rPr>
        <w:t>upload</w:t>
      </w:r>
      <w:r w:rsidRPr="009D6C0E">
        <w:rPr>
          <w:rStyle w:val="a3"/>
          <w:rFonts w:ascii="Verdana" w:hAnsi="Verdana"/>
          <w:sz w:val="22"/>
        </w:rPr>
        <w:t>/</w:t>
      </w:r>
      <w:proofErr w:type="spellStart"/>
      <w:r w:rsidRPr="009D6C0E">
        <w:rPr>
          <w:rStyle w:val="a3"/>
          <w:rFonts w:ascii="Verdana" w:hAnsi="Verdana"/>
          <w:sz w:val="22"/>
          <w:lang w:val="en-US"/>
        </w:rPr>
        <w:t>medialibrary</w:t>
      </w:r>
      <w:proofErr w:type="spellEnd"/>
      <w:r w:rsidRPr="009D6C0E">
        <w:rPr>
          <w:rStyle w:val="a3"/>
          <w:rFonts w:ascii="Verdana" w:hAnsi="Verdana"/>
          <w:sz w:val="22"/>
        </w:rPr>
        <w:t>/919/4_Трилицкая.</w:t>
      </w:r>
      <w:r w:rsidRPr="009D6C0E">
        <w:rPr>
          <w:rStyle w:val="a3"/>
          <w:rFonts w:ascii="Verdana" w:hAnsi="Verdana"/>
          <w:sz w:val="22"/>
          <w:lang w:val="en-US"/>
        </w:rPr>
        <w:t>pdf</w:t>
      </w:r>
      <w:r w:rsidR="00CF606C">
        <w:rPr>
          <w:rStyle w:val="a3"/>
          <w:rFonts w:ascii="Verdana" w:hAnsi="Verdana"/>
          <w:sz w:val="22"/>
          <w:lang w:val="en-US"/>
        </w:rPr>
        <w:fldChar w:fldCharType="end"/>
      </w:r>
      <w:r w:rsidR="00C95315" w:rsidRPr="009D6C0E">
        <w:rPr>
          <w:rFonts w:ascii="Verdana" w:hAnsi="Verdana"/>
          <w:sz w:val="22"/>
        </w:rPr>
        <w:t xml:space="preserve"> </w:t>
      </w:r>
    </w:p>
    <w:p w14:paraId="1A976942" w14:textId="77777777" w:rsidR="00DF6024" w:rsidRDefault="00C95315" w:rsidP="009D6C0E">
      <w:pPr>
        <w:spacing w:after="0" w:line="360" w:lineRule="auto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lastRenderedPageBreak/>
        <w:t xml:space="preserve">[4] </w:t>
      </w:r>
      <w:r w:rsidR="00DF6024">
        <w:rPr>
          <w:rFonts w:ascii="Verdana" w:hAnsi="Verdana"/>
          <w:sz w:val="22"/>
        </w:rPr>
        <w:t>Н</w:t>
      </w:r>
      <w:r w:rsidR="00DF6024" w:rsidRPr="00DF6024">
        <w:rPr>
          <w:rFonts w:ascii="Verdana" w:hAnsi="Verdana"/>
          <w:sz w:val="22"/>
        </w:rPr>
        <w:t xml:space="preserve">аучной статьи по экономике и бизнесу, автор научной работы — </w:t>
      </w:r>
      <w:proofErr w:type="spellStart"/>
      <w:r w:rsidR="00DF6024" w:rsidRPr="00DF6024">
        <w:rPr>
          <w:rFonts w:ascii="Verdana" w:hAnsi="Verdana"/>
          <w:sz w:val="22"/>
        </w:rPr>
        <w:t>Семячков</w:t>
      </w:r>
      <w:proofErr w:type="spellEnd"/>
      <w:r w:rsidR="00DF6024" w:rsidRPr="00DF6024">
        <w:rPr>
          <w:rFonts w:ascii="Verdana" w:hAnsi="Verdana"/>
          <w:sz w:val="22"/>
        </w:rPr>
        <w:t xml:space="preserve"> Константин Александрович</w:t>
      </w:r>
    </w:p>
    <w:p w14:paraId="3DADC4D8" w14:textId="77777777" w:rsidR="00DF6024" w:rsidRPr="00DF6024" w:rsidRDefault="00CF606C" w:rsidP="009D6C0E">
      <w:pPr>
        <w:spacing w:after="0" w:line="360" w:lineRule="auto"/>
        <w:rPr>
          <w:rFonts w:ascii="Verdana" w:hAnsi="Verdana"/>
          <w:sz w:val="22"/>
        </w:rPr>
      </w:pPr>
      <w:hyperlink r:id="rId6" w:history="1">
        <w:r w:rsidR="00DF6024" w:rsidRPr="004C5B74">
          <w:rPr>
            <w:rStyle w:val="a3"/>
            <w:rFonts w:ascii="Verdana" w:hAnsi="Verdana"/>
            <w:sz w:val="22"/>
          </w:rPr>
          <w:t>https://cyberleninka.ru/article/n/innovatsionnyy-potentsial-umnogo-goroda</w:t>
        </w:r>
      </w:hyperlink>
      <w:r w:rsidR="00DF6024">
        <w:rPr>
          <w:rFonts w:ascii="Verdana" w:hAnsi="Verdana"/>
          <w:sz w:val="22"/>
        </w:rPr>
        <w:t xml:space="preserve"> </w:t>
      </w:r>
    </w:p>
    <w:p w14:paraId="4E657154" w14:textId="77777777" w:rsidR="00324C66" w:rsidRPr="009D6C0E" w:rsidRDefault="00C95315" w:rsidP="009D6C0E">
      <w:pPr>
        <w:spacing w:after="0" w:line="360" w:lineRule="auto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[5] </w:t>
      </w:r>
      <w:r w:rsidR="00324C66" w:rsidRPr="009D6C0E">
        <w:rPr>
          <w:rFonts w:ascii="Verdana" w:hAnsi="Verdana"/>
          <w:sz w:val="22"/>
        </w:rPr>
        <w:t xml:space="preserve">Научная статья на тему: «Проблематика управления инновационным развитием регионов» </w:t>
      </w:r>
    </w:p>
    <w:p w14:paraId="24B97BB5" w14:textId="77777777" w:rsidR="00C95315" w:rsidRPr="00DF6024" w:rsidRDefault="00CF606C" w:rsidP="009D6C0E">
      <w:pPr>
        <w:spacing w:after="0" w:line="360" w:lineRule="auto"/>
        <w:jc w:val="both"/>
        <w:rPr>
          <w:rFonts w:ascii="Verdana" w:hAnsi="Verdana"/>
          <w:sz w:val="22"/>
        </w:rPr>
      </w:pPr>
      <w:hyperlink r:id="rId7" w:history="1">
        <w:r w:rsidR="00324C66" w:rsidRPr="00324C66">
          <w:rPr>
            <w:rStyle w:val="a3"/>
            <w:rFonts w:ascii="Verdana" w:hAnsi="Verdana"/>
            <w:sz w:val="22"/>
          </w:rPr>
          <w:t>https://eee-region.ru/article/5307/</w:t>
        </w:r>
      </w:hyperlink>
    </w:p>
    <w:p w14:paraId="7ACBA093" w14:textId="77777777" w:rsidR="00DF6024" w:rsidRDefault="00C95315" w:rsidP="009D6C0E">
      <w:pPr>
        <w:spacing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[6</w:t>
      </w:r>
      <w:r w:rsidR="00AD3B68" w:rsidRPr="009D6C0E">
        <w:rPr>
          <w:rFonts w:ascii="Verdana" w:hAnsi="Verdana"/>
          <w:sz w:val="22"/>
        </w:rPr>
        <w:t xml:space="preserve">] </w:t>
      </w:r>
      <w:r w:rsidR="00DF6024">
        <w:rPr>
          <w:rFonts w:ascii="Verdana" w:hAnsi="Verdana"/>
          <w:sz w:val="22"/>
        </w:rPr>
        <w:t>Н</w:t>
      </w:r>
      <w:r w:rsidR="00DF6024" w:rsidRPr="00DF6024">
        <w:rPr>
          <w:rFonts w:ascii="Verdana" w:hAnsi="Verdana"/>
          <w:sz w:val="22"/>
        </w:rPr>
        <w:t>аучн</w:t>
      </w:r>
      <w:r w:rsidR="00DF6024">
        <w:rPr>
          <w:rFonts w:ascii="Verdana" w:hAnsi="Verdana"/>
          <w:sz w:val="22"/>
        </w:rPr>
        <w:t>ая</w:t>
      </w:r>
      <w:r w:rsidR="00DF6024" w:rsidRPr="00DF6024">
        <w:rPr>
          <w:rFonts w:ascii="Verdana" w:hAnsi="Verdana"/>
          <w:sz w:val="22"/>
        </w:rPr>
        <w:t xml:space="preserve"> стать</w:t>
      </w:r>
      <w:r w:rsidR="00DF6024">
        <w:rPr>
          <w:rFonts w:ascii="Verdana" w:hAnsi="Verdana"/>
          <w:sz w:val="22"/>
        </w:rPr>
        <w:t>я</w:t>
      </w:r>
      <w:r w:rsidR="00DF6024" w:rsidRPr="00DF6024">
        <w:rPr>
          <w:rFonts w:ascii="Verdana" w:hAnsi="Verdana"/>
          <w:sz w:val="22"/>
        </w:rPr>
        <w:t xml:space="preserve"> по экономике и бизнесу, автор научной работы — Косякова Наталия Ивановна</w:t>
      </w:r>
    </w:p>
    <w:p w14:paraId="70DC0EBA" w14:textId="77777777" w:rsidR="000126F9" w:rsidRDefault="00CF606C" w:rsidP="009D6C0E">
      <w:pPr>
        <w:spacing w:line="360" w:lineRule="auto"/>
        <w:jc w:val="both"/>
        <w:rPr>
          <w:rFonts w:ascii="Verdana" w:hAnsi="Verdana"/>
          <w:sz w:val="22"/>
        </w:rPr>
      </w:pPr>
      <w:hyperlink r:id="rId8" w:history="1">
        <w:r w:rsidR="000126F9" w:rsidRPr="004C5B74">
          <w:rPr>
            <w:rStyle w:val="a3"/>
            <w:rFonts w:ascii="Verdana" w:hAnsi="Verdana"/>
            <w:sz w:val="22"/>
          </w:rPr>
          <w:t>https://cyberleninka.ru/article/n/problemy-pravovogo-obespecheniya-innovatsionnoy-predprinimatelskoy-deyatelnosti-1</w:t>
        </w:r>
      </w:hyperlink>
      <w:r w:rsidR="000126F9">
        <w:rPr>
          <w:rFonts w:ascii="Verdana" w:hAnsi="Verdana"/>
          <w:sz w:val="22"/>
        </w:rPr>
        <w:t xml:space="preserve"> </w:t>
      </w:r>
    </w:p>
    <w:p w14:paraId="452DE1FE" w14:textId="77777777" w:rsidR="00C95315" w:rsidRPr="009D6C0E" w:rsidRDefault="00C95315" w:rsidP="00254DAD">
      <w:pPr>
        <w:spacing w:after="0" w:line="360" w:lineRule="auto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>[7]</w:t>
      </w:r>
      <w:r w:rsidR="00AD3B68" w:rsidRPr="009D6C0E">
        <w:rPr>
          <w:rFonts w:ascii="Verdana" w:hAnsi="Verdana"/>
          <w:sz w:val="22"/>
        </w:rPr>
        <w:t xml:space="preserve"> Научная статья на тему: «Экономический рост»</w:t>
      </w:r>
      <w:r w:rsidRPr="009D6C0E">
        <w:rPr>
          <w:rFonts w:ascii="Verdana" w:hAnsi="Verdana"/>
          <w:sz w:val="22"/>
        </w:rPr>
        <w:t xml:space="preserve"> </w:t>
      </w:r>
      <w:hyperlink r:id="rId9" w:history="1">
        <w:r w:rsidR="00DF6024" w:rsidRPr="004C5B74">
          <w:rPr>
            <w:rStyle w:val="a3"/>
            <w:rFonts w:ascii="Verdana" w:hAnsi="Verdana"/>
            <w:sz w:val="22"/>
          </w:rPr>
          <w:t>https://ru.wikipedia.org/wiki/Экономический_рост</w:t>
        </w:r>
      </w:hyperlink>
      <w:r w:rsidRPr="009D6C0E">
        <w:rPr>
          <w:rFonts w:ascii="Verdana" w:hAnsi="Verdana"/>
          <w:sz w:val="22"/>
        </w:rPr>
        <w:t xml:space="preserve"> </w:t>
      </w:r>
    </w:p>
    <w:p w14:paraId="0C43A0D2" w14:textId="77777777" w:rsidR="00AD3B68" w:rsidRPr="009D6C0E" w:rsidRDefault="00C95315" w:rsidP="009D6C0E">
      <w:pPr>
        <w:spacing w:after="0" w:line="360" w:lineRule="auto"/>
        <w:jc w:val="both"/>
        <w:rPr>
          <w:rFonts w:ascii="Verdana" w:hAnsi="Verdana"/>
          <w:b/>
          <w:bCs/>
          <w:sz w:val="22"/>
        </w:rPr>
      </w:pPr>
      <w:r w:rsidRPr="009D6C0E">
        <w:rPr>
          <w:rFonts w:ascii="Verdana" w:hAnsi="Verdana"/>
          <w:sz w:val="22"/>
        </w:rPr>
        <w:t>[8]</w:t>
      </w:r>
      <w:r w:rsidR="00AD3B68" w:rsidRPr="009D6C0E">
        <w:rPr>
          <w:rFonts w:ascii="Verdana" w:hAnsi="Verdana"/>
          <w:sz w:val="22"/>
        </w:rPr>
        <w:t xml:space="preserve"> Научная статья на тему: «Что такое экономический рост и на него влияет обычный человек», автор статьи – Кирилл Худяков</w:t>
      </w:r>
    </w:p>
    <w:p w14:paraId="197D6013" w14:textId="77777777" w:rsidR="00C95315" w:rsidRPr="009D6C0E" w:rsidRDefault="00C95315" w:rsidP="009D6C0E">
      <w:p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 </w:t>
      </w:r>
      <w:hyperlink r:id="rId10" w:history="1">
        <w:r w:rsidRPr="009D6C0E">
          <w:rPr>
            <w:rStyle w:val="a3"/>
            <w:rFonts w:ascii="Verdana" w:hAnsi="Verdana"/>
            <w:sz w:val="22"/>
          </w:rPr>
          <w:t>https://gazprombank.investments/blog/economics/economic-progress/</w:t>
        </w:r>
      </w:hyperlink>
      <w:r w:rsidRPr="009D6C0E">
        <w:rPr>
          <w:rFonts w:ascii="Verdana" w:hAnsi="Verdana"/>
          <w:sz w:val="22"/>
        </w:rPr>
        <w:t xml:space="preserve"> </w:t>
      </w:r>
    </w:p>
    <w:p w14:paraId="79DB6CD3" w14:textId="77777777" w:rsidR="00C95315" w:rsidRPr="009D6C0E" w:rsidRDefault="00C95315" w:rsidP="009D6C0E">
      <w:pPr>
        <w:spacing w:after="0"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[9] </w:t>
      </w:r>
      <w:r w:rsidR="00F47C54" w:rsidRPr="009D6C0E">
        <w:rPr>
          <w:rFonts w:ascii="Verdana" w:hAnsi="Verdana"/>
          <w:sz w:val="22"/>
        </w:rPr>
        <w:t xml:space="preserve">Методический материал на тему: «Общественный прогресс. Многовариантность общественного развития. Глобализация» </w:t>
      </w:r>
      <w:hyperlink r:id="rId11" w:history="1">
        <w:r w:rsidR="00F47C54" w:rsidRPr="009D6C0E">
          <w:rPr>
            <w:rStyle w:val="a3"/>
            <w:rFonts w:ascii="Verdana" w:hAnsi="Verdana"/>
            <w:sz w:val="22"/>
          </w:rPr>
          <w:t>https://videouroki.net/video/02-obshchestvennyj-progress-mnogovariantnost-obshchestvennogo-razvitiya-globalizaciya.html</w:t>
        </w:r>
      </w:hyperlink>
      <w:r w:rsidRPr="009D6C0E">
        <w:rPr>
          <w:rFonts w:ascii="Verdana" w:hAnsi="Verdana"/>
          <w:sz w:val="22"/>
        </w:rPr>
        <w:t xml:space="preserve"> </w:t>
      </w:r>
    </w:p>
    <w:p w14:paraId="71EAD622" w14:textId="77777777" w:rsidR="00F47C54" w:rsidRPr="009D6C0E" w:rsidRDefault="00C95315" w:rsidP="00254DAD">
      <w:pPr>
        <w:spacing w:line="360" w:lineRule="auto"/>
        <w:jc w:val="both"/>
        <w:rPr>
          <w:rFonts w:ascii="Verdana" w:hAnsi="Verdana"/>
          <w:sz w:val="22"/>
        </w:rPr>
      </w:pPr>
      <w:r w:rsidRPr="009D6C0E">
        <w:rPr>
          <w:rFonts w:ascii="Verdana" w:hAnsi="Verdana"/>
          <w:sz w:val="22"/>
        </w:rPr>
        <w:t xml:space="preserve">[10] </w:t>
      </w:r>
      <w:r w:rsidR="00F47C54" w:rsidRPr="009D6C0E">
        <w:rPr>
          <w:rFonts w:ascii="Verdana" w:hAnsi="Verdana"/>
          <w:sz w:val="22"/>
        </w:rPr>
        <w:t>Научная статья на тему: «Проектирование доступной среды в парках и скверах»</w:t>
      </w:r>
    </w:p>
    <w:p w14:paraId="5925BD60" w14:textId="77777777" w:rsidR="00C95315" w:rsidRDefault="00CF606C" w:rsidP="00254DAD">
      <w:pPr>
        <w:spacing w:line="360" w:lineRule="auto"/>
        <w:jc w:val="both"/>
        <w:rPr>
          <w:rFonts w:ascii="Verdana" w:hAnsi="Verdana"/>
          <w:sz w:val="22"/>
        </w:rPr>
      </w:pPr>
      <w:hyperlink r:id="rId12" w:history="1">
        <w:r w:rsidR="00F47C54" w:rsidRPr="009D6C0E">
          <w:rPr>
            <w:rStyle w:val="a3"/>
            <w:rFonts w:ascii="Verdana" w:hAnsi="Verdana"/>
            <w:sz w:val="22"/>
          </w:rPr>
          <w:t>https://project.tiflocentre.ru/services/designing-accessible-environments-for-parks-and-gardens.html</w:t>
        </w:r>
      </w:hyperlink>
      <w:r w:rsidR="00C95315" w:rsidRPr="009D6C0E">
        <w:rPr>
          <w:rFonts w:ascii="Verdana" w:hAnsi="Verdana"/>
          <w:sz w:val="22"/>
        </w:rPr>
        <w:t xml:space="preserve"> </w:t>
      </w:r>
    </w:p>
    <w:p w14:paraId="17DF02CA" w14:textId="77777777" w:rsidR="00DF6024" w:rsidRDefault="00DF6024" w:rsidP="00254DAD">
      <w:pPr>
        <w:spacing w:line="360" w:lineRule="auto"/>
        <w:jc w:val="both"/>
        <w:rPr>
          <w:rFonts w:ascii="Verdana" w:hAnsi="Verdana"/>
          <w:sz w:val="22"/>
        </w:rPr>
      </w:pPr>
      <w:r w:rsidRPr="00DF6024">
        <w:rPr>
          <w:rFonts w:ascii="Verdana" w:hAnsi="Verdana"/>
          <w:sz w:val="22"/>
        </w:rPr>
        <w:t xml:space="preserve">[11] </w:t>
      </w:r>
      <w:r>
        <w:rPr>
          <w:rFonts w:ascii="Verdana" w:hAnsi="Verdana"/>
          <w:sz w:val="22"/>
        </w:rPr>
        <w:t>Н</w:t>
      </w:r>
      <w:r w:rsidRPr="00DF6024">
        <w:rPr>
          <w:rFonts w:ascii="Verdana" w:hAnsi="Verdana"/>
          <w:sz w:val="22"/>
        </w:rPr>
        <w:t>аучной статьи по социальной и экономической географии, автор научной работы — Попкова А. А., Конев Ю. М., Канюков М. В.</w:t>
      </w:r>
    </w:p>
    <w:p w14:paraId="617ABCF9" w14:textId="77777777" w:rsidR="00DF6024" w:rsidRPr="00DF6024" w:rsidRDefault="00CF606C" w:rsidP="00254DAD">
      <w:pPr>
        <w:spacing w:line="360" w:lineRule="auto"/>
        <w:jc w:val="both"/>
        <w:rPr>
          <w:rFonts w:ascii="Verdana" w:hAnsi="Verdana"/>
          <w:sz w:val="22"/>
        </w:rPr>
      </w:pPr>
      <w:hyperlink r:id="rId13" w:history="1">
        <w:r w:rsidR="00DF6024" w:rsidRPr="004C5B74">
          <w:rPr>
            <w:rStyle w:val="a3"/>
            <w:rFonts w:ascii="Verdana" w:hAnsi="Verdana"/>
            <w:sz w:val="22"/>
          </w:rPr>
          <w:t>https://cyberleninka.ru/article/n/kompleksnoe-razvitie-territoriy-sovremennoe-sostoyanie-i-problemy-realizatsii</w:t>
        </w:r>
      </w:hyperlink>
      <w:r w:rsidR="00DF6024">
        <w:rPr>
          <w:rFonts w:ascii="Verdana" w:hAnsi="Verdana"/>
          <w:sz w:val="22"/>
        </w:rPr>
        <w:t xml:space="preserve"> </w:t>
      </w:r>
    </w:p>
    <w:p w14:paraId="11E0E546" w14:textId="77777777" w:rsidR="001C0519" w:rsidRPr="001C0519" w:rsidRDefault="001C0519" w:rsidP="00CB242A">
      <w:pPr>
        <w:spacing w:after="0"/>
        <w:rPr>
          <w:sz w:val="40"/>
        </w:rPr>
      </w:pPr>
      <w:bookmarkStart w:id="0" w:name="_GoBack"/>
      <w:bookmarkEnd w:id="0"/>
    </w:p>
    <w:sectPr w:rsidR="001C0519" w:rsidRPr="001C0519" w:rsidSect="0087527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02D"/>
    <w:multiLevelType w:val="hybridMultilevel"/>
    <w:tmpl w:val="4434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5C"/>
    <w:multiLevelType w:val="hybridMultilevel"/>
    <w:tmpl w:val="2996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A97"/>
    <w:multiLevelType w:val="hybridMultilevel"/>
    <w:tmpl w:val="4A761F04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63F5"/>
    <w:multiLevelType w:val="hybridMultilevel"/>
    <w:tmpl w:val="123855C2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1D00"/>
    <w:multiLevelType w:val="hybridMultilevel"/>
    <w:tmpl w:val="3772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4CE3"/>
    <w:multiLevelType w:val="hybridMultilevel"/>
    <w:tmpl w:val="E5069CC2"/>
    <w:lvl w:ilvl="0" w:tplc="E9588C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E805CB"/>
    <w:multiLevelType w:val="multilevel"/>
    <w:tmpl w:val="C23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37202"/>
    <w:multiLevelType w:val="hybridMultilevel"/>
    <w:tmpl w:val="F4AAD954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E4852"/>
    <w:multiLevelType w:val="multilevel"/>
    <w:tmpl w:val="2DE872D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42359"/>
    <w:multiLevelType w:val="hybridMultilevel"/>
    <w:tmpl w:val="1710FEFA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4EDD"/>
    <w:multiLevelType w:val="hybridMultilevel"/>
    <w:tmpl w:val="6BB0C9FE"/>
    <w:lvl w:ilvl="0" w:tplc="E9588C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E215F"/>
    <w:multiLevelType w:val="hybridMultilevel"/>
    <w:tmpl w:val="9C20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B714E"/>
    <w:multiLevelType w:val="hybridMultilevel"/>
    <w:tmpl w:val="219A918A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D6E9E"/>
    <w:multiLevelType w:val="hybridMultilevel"/>
    <w:tmpl w:val="DE6C8A38"/>
    <w:lvl w:ilvl="0" w:tplc="E9588C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36A1F"/>
    <w:multiLevelType w:val="hybridMultilevel"/>
    <w:tmpl w:val="E20A4034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494"/>
    <w:multiLevelType w:val="hybridMultilevel"/>
    <w:tmpl w:val="6A8861CA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4376F"/>
    <w:multiLevelType w:val="hybridMultilevel"/>
    <w:tmpl w:val="AA5616C6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94B78"/>
    <w:multiLevelType w:val="hybridMultilevel"/>
    <w:tmpl w:val="0728CC6E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2B84"/>
    <w:multiLevelType w:val="hybridMultilevel"/>
    <w:tmpl w:val="6152E8A0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25B2E"/>
    <w:multiLevelType w:val="hybridMultilevel"/>
    <w:tmpl w:val="91D03D56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D2F0B"/>
    <w:multiLevelType w:val="hybridMultilevel"/>
    <w:tmpl w:val="F13896BA"/>
    <w:lvl w:ilvl="0" w:tplc="E9588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4"/>
  </w:num>
  <w:num w:numId="5">
    <w:abstractNumId w:val="19"/>
  </w:num>
  <w:num w:numId="6">
    <w:abstractNumId w:val="15"/>
  </w:num>
  <w:num w:numId="7">
    <w:abstractNumId w:val="12"/>
  </w:num>
  <w:num w:numId="8">
    <w:abstractNumId w:val="17"/>
  </w:num>
  <w:num w:numId="9">
    <w:abstractNumId w:val="2"/>
  </w:num>
  <w:num w:numId="10">
    <w:abstractNumId w:val="10"/>
  </w:num>
  <w:num w:numId="11">
    <w:abstractNumId w:val="16"/>
  </w:num>
  <w:num w:numId="12">
    <w:abstractNumId w:val="9"/>
  </w:num>
  <w:num w:numId="13">
    <w:abstractNumId w:val="18"/>
  </w:num>
  <w:num w:numId="14">
    <w:abstractNumId w:val="4"/>
  </w:num>
  <w:num w:numId="15">
    <w:abstractNumId w:val="11"/>
  </w:num>
  <w:num w:numId="16">
    <w:abstractNumId w:val="6"/>
  </w:num>
  <w:num w:numId="17">
    <w:abstractNumId w:val="8"/>
  </w:num>
  <w:num w:numId="18">
    <w:abstractNumId w:val="1"/>
  </w:num>
  <w:num w:numId="19">
    <w:abstractNumId w:val="5"/>
  </w:num>
  <w:num w:numId="20">
    <w:abstractNumId w:val="7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67"/>
    <w:rsid w:val="000126F9"/>
    <w:rsid w:val="0003737C"/>
    <w:rsid w:val="0007620B"/>
    <w:rsid w:val="000D31D0"/>
    <w:rsid w:val="001C0519"/>
    <w:rsid w:val="001D6BD6"/>
    <w:rsid w:val="00221790"/>
    <w:rsid w:val="00246013"/>
    <w:rsid w:val="00254DAD"/>
    <w:rsid w:val="002B17BB"/>
    <w:rsid w:val="00324C66"/>
    <w:rsid w:val="00343231"/>
    <w:rsid w:val="003D5EDD"/>
    <w:rsid w:val="00417A4A"/>
    <w:rsid w:val="00425C21"/>
    <w:rsid w:val="004D3376"/>
    <w:rsid w:val="0059468E"/>
    <w:rsid w:val="005A1502"/>
    <w:rsid w:val="005A5FC3"/>
    <w:rsid w:val="005B60E1"/>
    <w:rsid w:val="0066396D"/>
    <w:rsid w:val="006A0667"/>
    <w:rsid w:val="006C0B77"/>
    <w:rsid w:val="006C21A6"/>
    <w:rsid w:val="006C5596"/>
    <w:rsid w:val="0073501A"/>
    <w:rsid w:val="0075140B"/>
    <w:rsid w:val="007E739E"/>
    <w:rsid w:val="008242FF"/>
    <w:rsid w:val="008508D0"/>
    <w:rsid w:val="008601F5"/>
    <w:rsid w:val="00870751"/>
    <w:rsid w:val="00875273"/>
    <w:rsid w:val="00922C48"/>
    <w:rsid w:val="00947472"/>
    <w:rsid w:val="009905F7"/>
    <w:rsid w:val="009D6C0E"/>
    <w:rsid w:val="009D7052"/>
    <w:rsid w:val="00A17E1A"/>
    <w:rsid w:val="00AD3B68"/>
    <w:rsid w:val="00B915B7"/>
    <w:rsid w:val="00C24545"/>
    <w:rsid w:val="00C65A54"/>
    <w:rsid w:val="00C95315"/>
    <w:rsid w:val="00CB242A"/>
    <w:rsid w:val="00CD251E"/>
    <w:rsid w:val="00CD774D"/>
    <w:rsid w:val="00CF606C"/>
    <w:rsid w:val="00D46B68"/>
    <w:rsid w:val="00DA578E"/>
    <w:rsid w:val="00DF6024"/>
    <w:rsid w:val="00EA59DF"/>
    <w:rsid w:val="00EE4070"/>
    <w:rsid w:val="00F12C76"/>
    <w:rsid w:val="00F47C54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630C"/>
  <w15:chartTrackingRefBased/>
  <w15:docId w15:val="{8FADFDFB-B1EE-48AB-9EDF-40F5EFBB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315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E1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4C6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24C6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D3B6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3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D3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blemy-pravovogo-obespecheniya-innovatsionnoy-predprinimatelskoy-deyatelnosti-1" TargetMode="External"/><Relationship Id="rId13" Type="http://schemas.openxmlformats.org/officeDocument/2006/relationships/hyperlink" Target="https://cyberleninka.ru/article/n/kompleksnoe-razvitie-territoriy-sovremennoe-sostoyanie-i-problemy-realizatsii" TargetMode="External"/><Relationship Id="rId3" Type="http://schemas.openxmlformats.org/officeDocument/2006/relationships/styles" Target="styles.xml"/><Relationship Id="rId7" Type="http://schemas.openxmlformats.org/officeDocument/2006/relationships/hyperlink" Target="https://eee-region.ru/article/5307/" TargetMode="External"/><Relationship Id="rId12" Type="http://schemas.openxmlformats.org/officeDocument/2006/relationships/hyperlink" Target="https://project.tiflocentre.ru/services/designing-accessible-environments-for-parks-and-garde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innovatsionnyy-potentsial-umnogo-goroda" TargetMode="External"/><Relationship Id="rId11" Type="http://schemas.openxmlformats.org/officeDocument/2006/relationships/hyperlink" Target="https://videouroki.net/video/02-obshchestvennyj-progress-mnogovariantnost-obshchestvennogo-razvitiya-globalizaci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prombank.investments/blog/economics/economic-progr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69;&#1082;&#1086;&#1085;&#1086;&#1084;&#1080;&#1095;&#1077;&#1089;&#1082;&#1080;&#1081;_&#1088;&#1086;&#1089;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ED69-69C1-44BE-9413-7990A49D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Даша Бондаренко</cp:lastModifiedBy>
  <cp:revision>10</cp:revision>
  <dcterms:created xsi:type="dcterms:W3CDTF">2024-12-06T15:32:00Z</dcterms:created>
  <dcterms:modified xsi:type="dcterms:W3CDTF">2024-12-20T14:30:00Z</dcterms:modified>
</cp:coreProperties>
</file>