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B8" w:rsidRDefault="00924B1A">
      <w:pPr>
        <w:spacing w:after="185" w:line="259" w:lineRule="auto"/>
        <w:ind w:left="0" w:right="149" w:firstLine="0"/>
        <w:jc w:val="center"/>
      </w:pPr>
      <w:r>
        <w:rPr>
          <w:b/>
          <w:i/>
          <w:sz w:val="32"/>
        </w:rPr>
        <w:t xml:space="preserve">Памятка для родителей. </w:t>
      </w:r>
    </w:p>
    <w:p w:rsidR="009E18B8" w:rsidRDefault="00924B1A">
      <w:pPr>
        <w:pStyle w:val="1"/>
      </w:pPr>
      <w:r>
        <w:t xml:space="preserve">«Как помочь ребёнку адаптироваться в детском саду» </w:t>
      </w:r>
    </w:p>
    <w:p w:rsidR="009E18B8" w:rsidRDefault="00924B1A">
      <w:pPr>
        <w:spacing w:after="90" w:line="259" w:lineRule="auto"/>
        <w:ind w:left="0" w:right="67" w:firstLine="0"/>
        <w:jc w:val="center"/>
      </w:pPr>
      <w:r>
        <w:rPr>
          <w:b/>
          <w:i/>
          <w:color w:val="FF0000"/>
          <w:sz w:val="32"/>
        </w:rPr>
        <w:t xml:space="preserve"> </w:t>
      </w:r>
    </w:p>
    <w:p w:rsidR="009E18B8" w:rsidRDefault="00924B1A">
      <w:pPr>
        <w:spacing w:after="60" w:line="259" w:lineRule="auto"/>
        <w:ind w:left="147" w:right="287" w:hanging="10"/>
        <w:jc w:val="center"/>
      </w:pPr>
      <w:r>
        <w:rPr>
          <w:b/>
          <w:i/>
          <w:color w:val="FF0000"/>
          <w:sz w:val="32"/>
        </w:rPr>
        <w:t xml:space="preserve">«Правила поведения родителей в период адаптации» </w:t>
      </w:r>
    </w:p>
    <w:p w:rsidR="009E18B8" w:rsidRDefault="00924B1A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-18668</wp:posOffset>
            </wp:positionH>
            <wp:positionV relativeFrom="paragraph">
              <wp:posOffset>123061</wp:posOffset>
            </wp:positionV>
            <wp:extent cx="1626870" cy="233362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Максимально </w:t>
      </w:r>
      <w:proofErr w:type="spellStart"/>
      <w:proofErr w:type="gramStart"/>
      <w:r>
        <w:t>приблизьте</w:t>
      </w:r>
      <w:proofErr w:type="spellEnd"/>
      <w:r>
        <w:t xml:space="preserve">  до</w:t>
      </w:r>
      <w:r>
        <w:t>машний</w:t>
      </w:r>
      <w:proofErr w:type="gramEnd"/>
      <w:r>
        <w:t xml:space="preserve"> режим дня ребёнка к тому, по которому он живёт в детском саду. </w:t>
      </w:r>
    </w:p>
    <w:p w:rsidR="009E18B8" w:rsidRDefault="00924B1A">
      <w:pPr>
        <w:numPr>
          <w:ilvl w:val="0"/>
          <w:numId w:val="1"/>
        </w:numPr>
      </w:pPr>
      <w:r>
        <w:t xml:space="preserve">Научите малыша самостоятельно кушать ложкой, пить из </w:t>
      </w:r>
      <w:proofErr w:type="gramStart"/>
      <w:r>
        <w:t>кружки,  ходить</w:t>
      </w:r>
      <w:proofErr w:type="gramEnd"/>
      <w:r>
        <w:t xml:space="preserve"> в туалет (или просится). </w:t>
      </w:r>
    </w:p>
    <w:p w:rsidR="009E18B8" w:rsidRDefault="00924B1A">
      <w:pPr>
        <w:numPr>
          <w:ilvl w:val="0"/>
          <w:numId w:val="1"/>
        </w:numPr>
      </w:pPr>
      <w:r>
        <w:t xml:space="preserve">Научите самостоятельно убирать за собой игрушки, вещи. </w:t>
      </w:r>
    </w:p>
    <w:p w:rsidR="009E18B8" w:rsidRDefault="00924B1A">
      <w:pPr>
        <w:numPr>
          <w:ilvl w:val="0"/>
          <w:numId w:val="1"/>
        </w:numPr>
      </w:pPr>
      <w:r>
        <w:t xml:space="preserve">Научите ребёнка самостоятельно одевать и снимать одежду и обувь. </w:t>
      </w:r>
      <w:bookmarkStart w:id="0" w:name="_GoBack"/>
      <w:bookmarkEnd w:id="0"/>
    </w:p>
    <w:p w:rsidR="009E18B8" w:rsidRDefault="00924B1A">
      <w:pPr>
        <w:numPr>
          <w:ilvl w:val="0"/>
          <w:numId w:val="1"/>
        </w:numPr>
      </w:pPr>
      <w:r>
        <w:t>Проговорите с ребёнком возможные трудно</w:t>
      </w:r>
      <w:r>
        <w:t xml:space="preserve">сти, к кому он может обратиться за помощью (воспитатель, няня) если он что-то захочет (в туалет, пить или что-то заболит). </w:t>
      </w:r>
    </w:p>
    <w:p w:rsidR="009E18B8" w:rsidRDefault="00924B1A">
      <w:pPr>
        <w:numPr>
          <w:ilvl w:val="0"/>
          <w:numId w:val="1"/>
        </w:numPr>
        <w:spacing w:after="76" w:line="259" w:lineRule="auto"/>
      </w:pPr>
      <w:r>
        <w:t xml:space="preserve">Важно создать положительный образ детского сада. Если вас </w:t>
      </w:r>
    </w:p>
    <w:p w:rsidR="009E18B8" w:rsidRDefault="00924B1A">
      <w:pPr>
        <w:ind w:left="0" w:firstLine="0"/>
      </w:pPr>
      <w:r>
        <w:t xml:space="preserve">что-то не устраивает, не высказывайте своё </w:t>
      </w:r>
      <w:proofErr w:type="gramStart"/>
      <w:r>
        <w:t>не довольство</w:t>
      </w:r>
      <w:proofErr w:type="gramEnd"/>
      <w:r>
        <w:t xml:space="preserve"> при ребёнке. И н</w:t>
      </w:r>
      <w:r>
        <w:t xml:space="preserve">е поддерживайте его негативное настроение. </w:t>
      </w:r>
    </w:p>
    <w:p w:rsidR="009E18B8" w:rsidRDefault="00924B1A">
      <w:pPr>
        <w:numPr>
          <w:ilvl w:val="0"/>
          <w:numId w:val="1"/>
        </w:numPr>
      </w:pPr>
      <w:r>
        <w:t xml:space="preserve">Эмоционально поддерживайте малыша, подбадривайте (больше общения, ласки, объятий), что бы он не чувствовал себя брошенным. После работы выделите 30мин. своего времени на игру с ребёнком или прогулку. </w:t>
      </w:r>
    </w:p>
    <w:p w:rsidR="009E18B8" w:rsidRDefault="00924B1A">
      <w:pPr>
        <w:numPr>
          <w:ilvl w:val="0"/>
          <w:numId w:val="1"/>
        </w:numPr>
      </w:pPr>
      <w:r>
        <w:t>Если ребёнк</w:t>
      </w:r>
      <w:r>
        <w:t xml:space="preserve">у очень сложно расставаться с вами по утрам, выработайте свою систему прощания (ритуал, игра, 3 раза обнял, 5 раз поцеловал или помахал в окно). И ему будет легче остаться. </w:t>
      </w:r>
    </w:p>
    <w:p w:rsidR="009E18B8" w:rsidRDefault="00924B1A">
      <w:pPr>
        <w:numPr>
          <w:ilvl w:val="0"/>
          <w:numId w:val="1"/>
        </w:numPr>
      </w:pPr>
      <w:r>
        <w:t>Не расслабляйте ребёнка на выходных, пускай он и в вашем присутствии делает всё са</w:t>
      </w:r>
      <w:r>
        <w:t xml:space="preserve">мостоятельно (ест, одевается, раздевается, умывается и т.д.), чтобы для него, каждый раз, это не было стрессом в детском саду. </w:t>
      </w:r>
    </w:p>
    <w:p w:rsidR="009E18B8" w:rsidRDefault="00924B1A">
      <w:pPr>
        <w:numPr>
          <w:ilvl w:val="0"/>
          <w:numId w:val="1"/>
        </w:numPr>
      </w:pPr>
      <w:r>
        <w:t xml:space="preserve">Старайтесь хорошо укреплять здоровье ребёнка в период адаптации </w:t>
      </w:r>
      <w:proofErr w:type="gramStart"/>
      <w:r>
        <w:t xml:space="preserve">   (</w:t>
      </w:r>
      <w:proofErr w:type="gramEnd"/>
      <w:r>
        <w:t>чтобы меньше болеть и не пропускать детский сад). После кажд</w:t>
      </w:r>
      <w:r>
        <w:t xml:space="preserve">ого длительного пропуска, ребёнку снова приходится адаптироваться. </w:t>
      </w:r>
    </w:p>
    <w:p w:rsidR="009E18B8" w:rsidRDefault="00924B1A">
      <w:pPr>
        <w:numPr>
          <w:ilvl w:val="0"/>
          <w:numId w:val="1"/>
        </w:numPr>
      </w:pPr>
      <w:r>
        <w:t>Не поощряйте желание ребёнка не идти в детский сад. Это его расслабит, ему будет легче манипулировать вами. Важно не подаваться на провокации со стороны малыша и дать ему понять, что как б</w:t>
      </w:r>
      <w:r>
        <w:t>ы там ни было, а ходить в садик ему придётся. Будьте последовательными и уверенными в том, что делаете. Твёрдо скажите малышу, что вы его оставляете только на несколько часов, что так надо, что вы его любите и обязательно придёте за ним в определённый час.</w:t>
      </w:r>
      <w:r>
        <w:t xml:space="preserve"> Сократите «сцену прощания». Как правило, уже через несколько минут после исчезновения родителя ребёнок успокаивается.  </w:t>
      </w:r>
    </w:p>
    <w:p w:rsidR="009E18B8" w:rsidRDefault="00924B1A">
      <w:pPr>
        <w:numPr>
          <w:ilvl w:val="0"/>
          <w:numId w:val="1"/>
        </w:numPr>
      </w:pPr>
      <w:r>
        <w:lastRenderedPageBreak/>
        <w:t>Старайтесь не нервничать, не показывать свою тревогу. Необходимое условие успешного протекания этого периода – отказ от чувства вины. Е</w:t>
      </w:r>
      <w:r>
        <w:t>сли у вас есть хоть малейшие колебания, ребёнок их «уловит» и ему будет ещё труднее расставаться с вами. Когда вы уходите из детского сада под вопли ребёнка не считайте себя чудовищем.</w:t>
      </w:r>
      <w:r>
        <w:rPr>
          <w:i/>
          <w:sz w:val="24"/>
        </w:rPr>
        <w:t xml:space="preserve">  </w:t>
      </w:r>
    </w:p>
    <w:p w:rsidR="00924B1A" w:rsidRPr="00924B1A" w:rsidRDefault="00924B1A" w:rsidP="00924B1A">
      <w:pPr>
        <w:spacing w:after="23" w:line="259" w:lineRule="auto"/>
        <w:ind w:left="216" w:firstLine="0"/>
        <w:jc w:val="center"/>
      </w:pPr>
      <w:r>
        <w:rPr>
          <w:b/>
          <w:i/>
          <w:color w:val="FF0000"/>
          <w:sz w:val="32"/>
        </w:rPr>
        <w:t xml:space="preserve"> </w:t>
      </w:r>
      <w:r>
        <w:rPr>
          <w:b/>
          <w:i/>
          <w:color w:val="FF0000"/>
          <w:sz w:val="32"/>
          <w:u w:val="single" w:color="FF0000"/>
        </w:rPr>
        <w:t>Чего нельзя делать ни в коем случае!</w:t>
      </w:r>
    </w:p>
    <w:p w:rsidR="009E18B8" w:rsidRDefault="00924B1A" w:rsidP="00924B1A">
      <w:pPr>
        <w:ind w:left="0" w:firstLine="0"/>
      </w:pPr>
      <w:r>
        <w:rPr>
          <w:b/>
          <w:i/>
          <w:color w:val="FF0000"/>
          <w:sz w:val="32"/>
        </w:rPr>
        <w:t xml:space="preserve"> </w:t>
      </w:r>
      <w:r>
        <w:rPr>
          <w:b/>
          <w:i/>
        </w:rPr>
        <w:t>1.</w:t>
      </w:r>
      <w:r>
        <w:t xml:space="preserve"> </w:t>
      </w:r>
      <w:r>
        <w:rPr>
          <w:b/>
          <w:i/>
        </w:rPr>
        <w:t xml:space="preserve">Нельзя наказывать </w:t>
      </w:r>
      <w:r>
        <w:t>или сердиться на малыша за то, что он плачет при расставании или дома при упоминании необходимости идти в детский сад! Помните, он имеет право на такую реакцию. Строгое напоминание о том, что «он обещал не плакать», - тоже абсолютно не эффективно. Дети это</w:t>
      </w:r>
      <w:r>
        <w:t xml:space="preserve">го возраста ещё не умеют «держать слово». Лучше ещё раз напомнить, что вы обязательно придёте. </w:t>
      </w:r>
    </w:p>
    <w:p w:rsidR="009E18B8" w:rsidRDefault="00924B1A">
      <w:pPr>
        <w:numPr>
          <w:ilvl w:val="0"/>
          <w:numId w:val="2"/>
        </w:numPr>
      </w:pPr>
      <w:r>
        <w:rPr>
          <w:b/>
          <w:i/>
        </w:rPr>
        <w:t xml:space="preserve">Нельзя пугать детским садом </w:t>
      </w:r>
      <w:r>
        <w:t xml:space="preserve">(«Вот будешь себя плохо вести, опять в детский сад пойдёшь!»). Место, которым пугают, никогда не станет ни любимым, ни безопасным. </w:t>
      </w:r>
    </w:p>
    <w:p w:rsidR="009E18B8" w:rsidRDefault="00924B1A">
      <w:pPr>
        <w:numPr>
          <w:ilvl w:val="0"/>
          <w:numId w:val="2"/>
        </w:numPr>
        <w:spacing w:after="75"/>
      </w:pPr>
      <w:r>
        <w:rPr>
          <w:b/>
          <w:i/>
        </w:rPr>
        <w:t>Нельзя обманывать ребёнка</w:t>
      </w:r>
      <w:r>
        <w:t xml:space="preserve">, говорить, что вы придёте очень скоро, если малышу, например, </w:t>
      </w:r>
      <w:proofErr w:type="gramStart"/>
      <w:r>
        <w:t>предстоит  оставаться</w:t>
      </w:r>
      <w:proofErr w:type="gramEnd"/>
      <w:r>
        <w:t xml:space="preserve"> в садике полдня или даже, полный день. Пусть лучше он знает, что мама придёт не скоро, чем будет ждать её целый день и может потерять доверие к са</w:t>
      </w:r>
      <w:r>
        <w:t xml:space="preserve">мому близкому человеку. </w:t>
      </w:r>
    </w:p>
    <w:p w:rsidR="009E18B8" w:rsidRDefault="00924B1A">
      <w:pPr>
        <w:spacing w:after="0" w:line="259" w:lineRule="auto"/>
        <w:ind w:left="147" w:hanging="10"/>
        <w:jc w:val="center"/>
      </w:pPr>
      <w:r>
        <w:rPr>
          <w:b/>
          <w:i/>
          <w:color w:val="FF0000"/>
          <w:sz w:val="32"/>
        </w:rPr>
        <w:t>Помните, важны терпение, последовательность</w:t>
      </w:r>
      <w:r>
        <w:rPr>
          <w:b/>
          <w:i/>
          <w:color w:val="FF0000"/>
          <w:sz w:val="24"/>
        </w:rPr>
        <w:t xml:space="preserve"> </w:t>
      </w:r>
      <w:r>
        <w:rPr>
          <w:b/>
          <w:i/>
          <w:color w:val="FF0000"/>
          <w:sz w:val="32"/>
        </w:rPr>
        <w:t>и понимание!</w:t>
      </w:r>
      <w:r>
        <w:rPr>
          <w:b/>
          <w:i/>
          <w:color w:val="FF0000"/>
          <w:sz w:val="24"/>
        </w:rPr>
        <w:t xml:space="preserve"> </w:t>
      </w:r>
    </w:p>
    <w:p w:rsidR="009E18B8" w:rsidRDefault="00924B1A">
      <w:pPr>
        <w:spacing w:after="130" w:line="259" w:lineRule="auto"/>
        <w:ind w:left="0" w:right="176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400300" cy="1688812"/>
                <wp:effectExtent l="0" t="0" r="0" b="0"/>
                <wp:docPr id="1392" name="Group 1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1688812"/>
                          <a:chOff x="0" y="0"/>
                          <a:chExt cx="2400300" cy="1688812"/>
                        </a:xfrm>
                      </wpg:grpSpPr>
                      <wps:wsp>
                        <wps:cNvPr id="170" name="Rectangle 170"/>
                        <wps:cNvSpPr/>
                        <wps:spPr>
                          <a:xfrm>
                            <a:off x="1299083" y="15265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18B8" w:rsidRDefault="00924B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1299083" y="390013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18B8" w:rsidRDefault="00924B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299083" y="658237"/>
                            <a:ext cx="67395" cy="298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18B8" w:rsidRDefault="00924B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color w:val="0070C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299083" y="92646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18B8" w:rsidRDefault="00924B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color w:val="0070C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299083" y="1196208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18B8" w:rsidRDefault="00924B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color w:val="0070C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299083" y="146443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18B8" w:rsidRDefault="00924B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color w:val="0070C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600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2" style="width:189pt;height:132.977pt;mso-position-horizontal-relative:char;mso-position-vertical-relative:line" coordsize="24003,16888">
                <v:rect id="Rectangle 170" style="position:absolute;width:592;height:2625;left:12990;top:1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style="position:absolute;width:673;height:2984;left:12990;top:3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style="position:absolute;width:673;height:2984;left:12990;top:6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color w:val="0070c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style="position:absolute;width:673;height:2984;left:12990;top:9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color w:val="0070c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style="position:absolute;width:673;height:2984;left:12990;top:11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color w:val="0070c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style="position:absolute;width:673;height:2984;left:12990;top:14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color w:val="0070c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5" style="position:absolute;width:24003;height:16002;left:0;top:0;" filled="f">
                  <v:imagedata r:id="rId7"/>
                </v:shape>
              </v:group>
            </w:pict>
          </mc:Fallback>
        </mc:AlternateContent>
      </w:r>
      <w:r>
        <w:rPr>
          <w:b/>
          <w:i/>
        </w:rPr>
        <w:t xml:space="preserve"> </w:t>
      </w:r>
    </w:p>
    <w:p w:rsidR="009E18B8" w:rsidRDefault="00924B1A">
      <w:pPr>
        <w:spacing w:after="1" w:line="259" w:lineRule="auto"/>
        <w:ind w:left="132" w:firstLine="0"/>
        <w:jc w:val="center"/>
      </w:pPr>
      <w:r>
        <w:rPr>
          <w:b/>
          <w:i/>
          <w:color w:val="0070C0"/>
          <w:sz w:val="32"/>
        </w:rPr>
        <w:t xml:space="preserve">Как снять напряжение после детского сада: </w:t>
      </w:r>
    </w:p>
    <w:p w:rsidR="009E18B8" w:rsidRDefault="00924B1A">
      <w:pPr>
        <w:ind w:left="0"/>
      </w:pPr>
      <w:r>
        <w:rPr>
          <w:sz w:val="24"/>
        </w:rPr>
        <w:t xml:space="preserve">   </w:t>
      </w:r>
      <w:r>
        <w:t xml:space="preserve">Дети устают в детском саду по разным причинам, поэтому и приёмы расслабления могут быть различны. Наиболее распространённые источники напряжения: </w:t>
      </w:r>
    </w:p>
    <w:p w:rsidR="009E18B8" w:rsidRDefault="00924B1A">
      <w:pPr>
        <w:numPr>
          <w:ilvl w:val="0"/>
          <w:numId w:val="3"/>
        </w:numPr>
        <w:spacing w:after="25" w:line="295" w:lineRule="auto"/>
        <w:ind w:right="-10"/>
      </w:pPr>
      <w:r>
        <w:rPr>
          <w:b/>
          <w:i/>
        </w:rPr>
        <w:t>Публичность и присутствие большого количества людей</w:t>
      </w:r>
      <w:r>
        <w:rPr>
          <w:i/>
        </w:rPr>
        <w:t>. Поэтому хорошо, если после дня в детском саду ребёнок им</w:t>
      </w:r>
      <w:r>
        <w:rPr>
          <w:i/>
        </w:rPr>
        <w:t xml:space="preserve">еет возможность уединиться, побыть в отдельной комнате, за ширмой, в кукольном уголке и т.д. Не надо слишком назойливо расспрашивать его о том, что происходило – он вспомнит и расскажет сам, когда отдохнёт. </w:t>
      </w:r>
    </w:p>
    <w:p w:rsidR="009E18B8" w:rsidRDefault="00924B1A">
      <w:pPr>
        <w:numPr>
          <w:ilvl w:val="0"/>
          <w:numId w:val="3"/>
        </w:numPr>
        <w:spacing w:after="0" w:line="295" w:lineRule="auto"/>
        <w:ind w:right="-10"/>
      </w:pPr>
      <w:r>
        <w:rPr>
          <w:b/>
          <w:i/>
        </w:rPr>
        <w:t>Ребёнок скучает по родителям</w:t>
      </w:r>
      <w:r>
        <w:rPr>
          <w:i/>
        </w:rPr>
        <w:t xml:space="preserve"> – поэтому не следуе</w:t>
      </w:r>
      <w:r>
        <w:rPr>
          <w:i/>
        </w:rPr>
        <w:t xml:space="preserve">т, приведя его домой, сразу же бросаться к выполнению домашних дел. Пусть он посидит на коленях у взрослого, пусть расслабится от прикосновений. Не пожалейте немного времени для того, чтобы побыть с ним вдвоём, почитать или поиграть. </w:t>
      </w:r>
    </w:p>
    <w:p w:rsidR="009E18B8" w:rsidRDefault="00924B1A">
      <w:pPr>
        <w:spacing w:after="25" w:line="295" w:lineRule="auto"/>
        <w:ind w:left="-15" w:right="-10"/>
      </w:pPr>
      <w:r>
        <w:rPr>
          <w:i/>
        </w:rPr>
        <w:t>Можно немного прогуля</w:t>
      </w:r>
      <w:r>
        <w:rPr>
          <w:i/>
        </w:rPr>
        <w:t xml:space="preserve">ться с ребёнком, это поможет ему перестроиться с детского сада на домашнюю обстановку. </w:t>
      </w:r>
    </w:p>
    <w:p w:rsidR="009E18B8" w:rsidRDefault="00924B1A" w:rsidP="00924B1A">
      <w:pPr>
        <w:ind w:left="0" w:firstLine="0"/>
      </w:pPr>
      <w:r>
        <w:t>.</w:t>
      </w:r>
    </w:p>
    <w:p w:rsidR="009E18B8" w:rsidRDefault="00924B1A" w:rsidP="00924B1A">
      <w:pPr>
        <w:spacing w:after="16" w:line="259" w:lineRule="auto"/>
        <w:ind w:left="142" w:firstLine="0"/>
        <w:jc w:val="left"/>
      </w:pPr>
      <w:r>
        <w:rPr>
          <w:i/>
          <w:sz w:val="24"/>
        </w:rPr>
        <w:t xml:space="preserve"> </w:t>
      </w:r>
      <w:r>
        <w:t xml:space="preserve">                                         </w:t>
      </w:r>
      <w:r>
        <w:rPr>
          <w:b/>
          <w:i/>
          <w:sz w:val="24"/>
        </w:rPr>
        <w:t>Психолог МБДОУ №32 Дюймовочка</w:t>
      </w:r>
    </w:p>
    <w:sectPr w:rsidR="009E18B8">
      <w:pgSz w:w="11906" w:h="16838"/>
      <w:pgMar w:top="362" w:right="564" w:bottom="462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A9B"/>
    <w:multiLevelType w:val="hybridMultilevel"/>
    <w:tmpl w:val="3188820A"/>
    <w:lvl w:ilvl="0" w:tplc="503C78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E0C1E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A2CDB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6EE0D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5061B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7E92C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2EE2D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40C88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D042A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0D16DF"/>
    <w:multiLevelType w:val="hybridMultilevel"/>
    <w:tmpl w:val="46267F52"/>
    <w:lvl w:ilvl="0" w:tplc="EFF04D4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30A26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82405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C82C6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442C6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2E7B9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DE669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58EAA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52E64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DB26E3"/>
    <w:multiLevelType w:val="hybridMultilevel"/>
    <w:tmpl w:val="050AB2DE"/>
    <w:lvl w:ilvl="0" w:tplc="76B203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70C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26CF224">
      <w:start w:val="1"/>
      <w:numFmt w:val="lowerLetter"/>
      <w:lvlText w:val="%2"/>
      <w:lvlJc w:val="left"/>
      <w:pPr>
        <w:ind w:left="28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70C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2B254F6">
      <w:start w:val="1"/>
      <w:numFmt w:val="lowerRoman"/>
      <w:lvlText w:val="%3"/>
      <w:lvlJc w:val="left"/>
      <w:pPr>
        <w:ind w:left="352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70C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4C40936">
      <w:start w:val="1"/>
      <w:numFmt w:val="decimal"/>
      <w:lvlText w:val="%4"/>
      <w:lvlJc w:val="left"/>
      <w:pPr>
        <w:ind w:left="424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70C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DE6F88C">
      <w:start w:val="1"/>
      <w:numFmt w:val="lowerLetter"/>
      <w:lvlText w:val="%5"/>
      <w:lvlJc w:val="left"/>
      <w:pPr>
        <w:ind w:left="496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70C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0DE992A">
      <w:start w:val="1"/>
      <w:numFmt w:val="lowerRoman"/>
      <w:lvlText w:val="%6"/>
      <w:lvlJc w:val="left"/>
      <w:pPr>
        <w:ind w:left="56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70C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C687BAC">
      <w:start w:val="1"/>
      <w:numFmt w:val="decimal"/>
      <w:lvlText w:val="%7"/>
      <w:lvlJc w:val="left"/>
      <w:pPr>
        <w:ind w:left="64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70C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39A19B6">
      <w:start w:val="1"/>
      <w:numFmt w:val="lowerLetter"/>
      <w:lvlText w:val="%8"/>
      <w:lvlJc w:val="left"/>
      <w:pPr>
        <w:ind w:left="712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70C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FB0C864">
      <w:start w:val="1"/>
      <w:numFmt w:val="lowerRoman"/>
      <w:lvlText w:val="%9"/>
      <w:lvlJc w:val="left"/>
      <w:pPr>
        <w:ind w:left="784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70C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B8"/>
    <w:rsid w:val="00924B1A"/>
    <w:rsid w:val="009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F16D"/>
  <w15:docId w15:val="{B7B685FC-D8B6-41A9-9371-2D805DE7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303" w:lineRule="auto"/>
      <w:ind w:left="-283" w:firstLine="13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45"/>
      <w:jc w:val="center"/>
      <w:outlineLvl w:val="0"/>
    </w:pPr>
    <w:rPr>
      <w:rFonts w:ascii="Times New Roman" w:eastAsia="Times New Roman" w:hAnsi="Times New Roman" w:cs="Times New Roman"/>
      <w:b/>
      <w:i/>
      <w:color w:val="0070C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70C0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924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B1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cp:lastModifiedBy>2019-20</cp:lastModifiedBy>
  <cp:revision>2</cp:revision>
  <cp:lastPrinted>2024-09-02T08:06:00Z</cp:lastPrinted>
  <dcterms:created xsi:type="dcterms:W3CDTF">2024-09-02T08:11:00Z</dcterms:created>
  <dcterms:modified xsi:type="dcterms:W3CDTF">2024-09-02T08:11:00Z</dcterms:modified>
</cp:coreProperties>
</file>