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04D0" w14:textId="044E9F50" w:rsidR="00467A17" w:rsidRPr="009E391C" w:rsidRDefault="009E391C" w:rsidP="009E391C">
      <w:pPr>
        <w:tabs>
          <w:tab w:val="center" w:pos="4677"/>
          <w:tab w:val="left" w:pos="5775"/>
        </w:tabs>
        <w:rPr>
          <w:i/>
          <w:sz w:val="28"/>
          <w:szCs w:val="28"/>
          <w:u w:val="single"/>
        </w:rPr>
      </w:pPr>
      <w:r w:rsidRPr="00D30EA2">
        <w:rPr>
          <w:rFonts w:eastAsiaTheme="minorHAnsi"/>
          <w:sz w:val="28"/>
          <w:szCs w:val="28"/>
          <w:lang w:eastAsia="en-US"/>
        </w:rPr>
        <w:t>«Развитие творческих способностей младших школьников на уроках литературного чтения».</w:t>
      </w:r>
      <w:r>
        <w:rPr>
          <w:sz w:val="28"/>
          <w:szCs w:val="28"/>
        </w:rPr>
        <w:t xml:space="preserve"> </w:t>
      </w:r>
    </w:p>
    <w:p w14:paraId="6EB781EC" w14:textId="77777777" w:rsidR="009E391C" w:rsidRDefault="009E391C" w:rsidP="00467A17">
      <w:pPr>
        <w:rPr>
          <w:sz w:val="28"/>
          <w:szCs w:val="28"/>
        </w:rPr>
      </w:pPr>
    </w:p>
    <w:p w14:paraId="1F0C7F79" w14:textId="77777777" w:rsidR="00520DBB" w:rsidRDefault="00520DBB" w:rsidP="00520DBB">
      <w:pPr>
        <w:pStyle w:val="a5"/>
        <w:ind w:firstLine="567"/>
        <w:jc w:val="both"/>
        <w:rPr>
          <w:color w:val="000000"/>
          <w:sz w:val="28"/>
          <w:szCs w:val="28"/>
          <w:shd w:val="clear" w:color="auto" w:fill="FFFFFF"/>
        </w:rPr>
      </w:pPr>
      <w:r>
        <w:rPr>
          <w:color w:val="000000"/>
          <w:sz w:val="28"/>
          <w:szCs w:val="28"/>
          <w:shd w:val="clear" w:color="auto" w:fill="FFFFFF"/>
        </w:rPr>
        <w:t xml:space="preserve">Духовно-нравственное воспитание – это одна из актуальных задач в  условиях современного общества. </w:t>
      </w:r>
    </w:p>
    <w:p w14:paraId="3D830B9D" w14:textId="77777777" w:rsidR="00520DBB" w:rsidRDefault="00520DBB" w:rsidP="00520DBB">
      <w:pPr>
        <w:pStyle w:val="a6"/>
        <w:shd w:val="clear" w:color="auto" w:fill="FFFFFF"/>
        <w:spacing w:before="0" w:beforeAutospacing="0" w:after="0" w:afterAutospacing="0"/>
        <w:ind w:firstLine="567"/>
        <w:jc w:val="both"/>
        <w:rPr>
          <w:color w:val="000000"/>
          <w:sz w:val="27"/>
          <w:szCs w:val="27"/>
        </w:rPr>
      </w:pPr>
      <w:r>
        <w:rPr>
          <w:color w:val="000000"/>
          <w:sz w:val="28"/>
          <w:szCs w:val="28"/>
          <w:shd w:val="clear" w:color="auto" w:fill="FFFFFF"/>
        </w:rPr>
        <w:t>В.А. Сухомлинский писал: «Если добрые чувства не воспитаны в детстве, их никогда не воспитаешь. В детстве человек должен пройти эмоциональную школу – школу добрых чувств».</w:t>
      </w:r>
      <w:r>
        <w:rPr>
          <w:sz w:val="28"/>
          <w:szCs w:val="28"/>
          <w:shd w:val="clear" w:color="auto" w:fill="FFFFFF"/>
        </w:rPr>
        <w:t xml:space="preserve"> В начальной школе на плечи учителя ложится огромная ответственность за формирование духовно-нравственного мира учеников.</w:t>
      </w:r>
      <w:r>
        <w:rPr>
          <w:color w:val="000000"/>
          <w:sz w:val="28"/>
          <w:szCs w:val="28"/>
          <w:shd w:val="clear" w:color="auto" w:fill="FFFFFF"/>
        </w:rPr>
        <w:t xml:space="preserve"> Наибольшим потенциалом в решении этой задачи обладают уроки литературного чтения.</w:t>
      </w:r>
      <w:r>
        <w:rPr>
          <w:color w:val="000000"/>
          <w:sz w:val="27"/>
          <w:szCs w:val="27"/>
        </w:rPr>
        <w:t xml:space="preserve"> </w:t>
      </w:r>
    </w:p>
    <w:p w14:paraId="67616AE3" w14:textId="77777777" w:rsidR="00520DBB" w:rsidRDefault="00520DBB" w:rsidP="00520DBB">
      <w:pPr>
        <w:pStyle w:val="a5"/>
        <w:ind w:firstLine="567"/>
        <w:jc w:val="both"/>
        <w:rPr>
          <w:color w:val="444444"/>
          <w:sz w:val="28"/>
          <w:szCs w:val="28"/>
        </w:rPr>
      </w:pPr>
      <w:r>
        <w:rPr>
          <w:sz w:val="28"/>
          <w:szCs w:val="28"/>
        </w:rPr>
        <w:t>Истинное чтение - это чтение, которое, по словам М. Цветаевой, «есть соучастие в творчестве».</w:t>
      </w:r>
      <w:r>
        <w:rPr>
          <w:color w:val="000000"/>
          <w:sz w:val="27"/>
          <w:szCs w:val="27"/>
          <w:shd w:val="clear" w:color="auto" w:fill="FFFFFF"/>
        </w:rPr>
        <w:t xml:space="preserve"> </w:t>
      </w:r>
      <w:r>
        <w:rPr>
          <w:color w:val="000000"/>
          <w:sz w:val="28"/>
          <w:szCs w:val="28"/>
          <w:shd w:val="clear" w:color="auto" w:fill="FFFFFF"/>
        </w:rPr>
        <w:t>Творчество можно расценивать как одно из проявлений разностороннего, гармонического развития личности школьника.</w:t>
      </w:r>
      <w:r>
        <w:rPr>
          <w:color w:val="444444"/>
          <w:sz w:val="28"/>
          <w:szCs w:val="28"/>
        </w:rPr>
        <w:t xml:space="preserve"> </w:t>
      </w:r>
    </w:p>
    <w:p w14:paraId="1F4E730A" w14:textId="77777777" w:rsidR="00520DBB" w:rsidRDefault="00520DBB" w:rsidP="00520DBB">
      <w:pPr>
        <w:pStyle w:val="a5"/>
        <w:ind w:firstLine="567"/>
        <w:jc w:val="both"/>
        <w:rPr>
          <w:color w:val="444444"/>
          <w:sz w:val="28"/>
          <w:szCs w:val="28"/>
        </w:rPr>
      </w:pPr>
      <w:r>
        <w:rPr>
          <w:color w:val="444444"/>
          <w:sz w:val="28"/>
          <w:szCs w:val="28"/>
        </w:rPr>
        <w:t>Каждый ребёнок по природе – творец, мечтатель и фантазёр.</w:t>
      </w:r>
      <w:r>
        <w:rPr>
          <w:sz w:val="28"/>
          <w:szCs w:val="28"/>
        </w:rPr>
        <w:t xml:space="preserve"> Детям очень нравится что-то выдумывать, проявлять оригинальность, не шаблонность.</w:t>
      </w:r>
      <w:r>
        <w:rPr>
          <w:color w:val="444444"/>
          <w:sz w:val="28"/>
          <w:szCs w:val="28"/>
        </w:rPr>
        <w:t xml:space="preserve">            </w:t>
      </w:r>
    </w:p>
    <w:p w14:paraId="1FA001AE" w14:textId="77777777" w:rsidR="00520DBB" w:rsidRDefault="00520DBB" w:rsidP="00520DBB">
      <w:pPr>
        <w:pStyle w:val="a5"/>
        <w:ind w:firstLine="567"/>
        <w:jc w:val="both"/>
        <w:rPr>
          <w:rFonts w:eastAsiaTheme="minorHAnsi"/>
          <w:sz w:val="28"/>
          <w:szCs w:val="28"/>
          <w:lang w:eastAsia="en-US"/>
        </w:rPr>
      </w:pPr>
      <w:r>
        <w:rPr>
          <w:color w:val="444444"/>
          <w:sz w:val="28"/>
          <w:szCs w:val="28"/>
        </w:rPr>
        <w:t xml:space="preserve">Расскажу о некоторых приёмах в своей работе на уроках литературного чтения, которые развивают творческие способности, способствуют духовно-нравственному, интеллектуальному воспитанию учащихся.  </w:t>
      </w:r>
    </w:p>
    <w:p w14:paraId="586D28C8" w14:textId="77777777" w:rsidR="00520DBB" w:rsidRDefault="00520DBB" w:rsidP="00520DBB">
      <w:pPr>
        <w:pStyle w:val="a5"/>
        <w:ind w:firstLine="567"/>
        <w:jc w:val="both"/>
        <w:rPr>
          <w:sz w:val="28"/>
          <w:szCs w:val="28"/>
        </w:rPr>
      </w:pPr>
      <w:r>
        <w:rPr>
          <w:sz w:val="28"/>
          <w:szCs w:val="28"/>
        </w:rPr>
        <w:t xml:space="preserve">В начале каждого урока  литературного чтения отвожу пять минут для  приёма </w:t>
      </w:r>
      <w:r>
        <w:rPr>
          <w:b/>
          <w:sz w:val="28"/>
          <w:szCs w:val="28"/>
        </w:rPr>
        <w:t xml:space="preserve">«Творческая разминка». </w:t>
      </w:r>
      <w:r>
        <w:rPr>
          <w:sz w:val="28"/>
          <w:szCs w:val="28"/>
        </w:rPr>
        <w:t>Например, задания: «Рифмовка», «Продолжи рассказ за товарищем», «Расскажи по цепочке», «Сочиним загадку», «Опиши предмет», «Вставь словечки», «Отгадай-ка», «Театр-экспромт» и др.</w:t>
      </w:r>
    </w:p>
    <w:p w14:paraId="6EC25FD0" w14:textId="77777777" w:rsidR="00520DBB" w:rsidRDefault="00520DBB" w:rsidP="00520DBB">
      <w:pPr>
        <w:pStyle w:val="a5"/>
        <w:ind w:firstLine="567"/>
        <w:jc w:val="both"/>
        <w:rPr>
          <w:sz w:val="28"/>
          <w:szCs w:val="28"/>
        </w:rPr>
      </w:pPr>
      <w:r>
        <w:rPr>
          <w:sz w:val="28"/>
          <w:szCs w:val="28"/>
        </w:rPr>
        <w:t>При работе</w:t>
      </w:r>
      <w:r>
        <w:rPr>
          <w:b/>
          <w:sz w:val="28"/>
          <w:szCs w:val="28"/>
        </w:rPr>
        <w:t xml:space="preserve"> с  литературными сказками </w:t>
      </w:r>
      <w:r>
        <w:rPr>
          <w:sz w:val="28"/>
          <w:szCs w:val="28"/>
        </w:rPr>
        <w:t>использую</w:t>
      </w:r>
      <w:r>
        <w:rPr>
          <w:b/>
          <w:sz w:val="28"/>
          <w:szCs w:val="28"/>
        </w:rPr>
        <w:t xml:space="preserve"> творческие задания: </w:t>
      </w:r>
      <w:r>
        <w:rPr>
          <w:sz w:val="28"/>
          <w:szCs w:val="28"/>
        </w:rPr>
        <w:t>вылепить героя из пластилина; составить свод сказочных законов; разыграть сценку; сочинить сказку с таким же началом или похожими персонажами; сочинить сказку по аналогии с данной; подобрать загадку к сказке и  нарисовать отгадку; подобрать пословицы и поговорки по различным темам; придумать свой зачин и  концовку к сказке; составить паспорт самого произведения, героя сказки, составить паспорт волшебных предметов; составить пословицу (совет герою, жизненное правило, в котором заключается мораль).</w:t>
      </w:r>
    </w:p>
    <w:p w14:paraId="31E2A2A1" w14:textId="77777777" w:rsidR="00520DBB" w:rsidRDefault="00520DBB" w:rsidP="00520DBB">
      <w:pPr>
        <w:pStyle w:val="a5"/>
        <w:ind w:firstLine="567"/>
        <w:jc w:val="both"/>
        <w:rPr>
          <w:sz w:val="28"/>
          <w:szCs w:val="28"/>
        </w:rPr>
      </w:pPr>
      <w:r>
        <w:rPr>
          <w:sz w:val="28"/>
          <w:szCs w:val="28"/>
        </w:rPr>
        <w:t>Если ребёнок  понял, что и как нужно выполнять, попытался решить проблему, то он получит свой результат, который непременно должны увидеть как можно большее число людей. Если ребёнок уверен, что учитель с его творением познакомит одноклассников, родителей, то ему захочется самому творить и придумать что-то новое. Ученики развиваются в деятельности, ищут, добывают знания.</w:t>
      </w:r>
    </w:p>
    <w:p w14:paraId="5E85BBE6" w14:textId="77777777" w:rsidR="00520DBB" w:rsidRDefault="00520DBB" w:rsidP="00520DBB">
      <w:pPr>
        <w:pStyle w:val="a5"/>
        <w:ind w:firstLine="567"/>
        <w:jc w:val="both"/>
        <w:rPr>
          <w:sz w:val="28"/>
          <w:szCs w:val="28"/>
        </w:rPr>
      </w:pPr>
      <w:r>
        <w:rPr>
          <w:sz w:val="28"/>
          <w:szCs w:val="28"/>
        </w:rPr>
        <w:t xml:space="preserve">Также  использую  </w:t>
      </w:r>
      <w:r>
        <w:rPr>
          <w:b/>
          <w:sz w:val="28"/>
          <w:szCs w:val="28"/>
        </w:rPr>
        <w:t>приём  «Раскадровка»</w:t>
      </w:r>
      <w:r>
        <w:rPr>
          <w:sz w:val="28"/>
          <w:szCs w:val="28"/>
        </w:rPr>
        <w:t>: «Раньше – позже», «Что потерялось», «Всё в сказке перепуталось».</w:t>
      </w:r>
    </w:p>
    <w:p w14:paraId="4B865659" w14:textId="77777777" w:rsidR="00520DBB" w:rsidRDefault="00520DBB" w:rsidP="00520DBB">
      <w:pPr>
        <w:pStyle w:val="a5"/>
        <w:ind w:firstLine="567"/>
        <w:jc w:val="both"/>
        <w:rPr>
          <w:rFonts w:eastAsiaTheme="minorHAnsi"/>
          <w:sz w:val="28"/>
          <w:szCs w:val="28"/>
          <w:lang w:eastAsia="en-US"/>
        </w:rPr>
      </w:pPr>
      <w:r>
        <w:rPr>
          <w:b/>
          <w:sz w:val="28"/>
          <w:szCs w:val="28"/>
        </w:rPr>
        <w:t xml:space="preserve"> «Сказка по заказу».</w:t>
      </w:r>
      <w:r>
        <w:rPr>
          <w:sz w:val="28"/>
          <w:szCs w:val="28"/>
        </w:rPr>
        <w:t xml:space="preserve"> Сочинение сказок учит детей  фантазировать, а фантазия  является одним из простейших приемов изобретательства. Используя таблицу, свободу выбора персонажей и их </w:t>
      </w:r>
      <w:proofErr w:type="gramStart"/>
      <w:r>
        <w:rPr>
          <w:sz w:val="28"/>
          <w:szCs w:val="28"/>
        </w:rPr>
        <w:t xml:space="preserve">действий,   </w:t>
      </w:r>
      <w:proofErr w:type="gramEnd"/>
      <w:r>
        <w:rPr>
          <w:sz w:val="28"/>
          <w:szCs w:val="28"/>
        </w:rPr>
        <w:t xml:space="preserve">ребята </w:t>
      </w:r>
      <w:r>
        <w:rPr>
          <w:sz w:val="28"/>
          <w:szCs w:val="28"/>
        </w:rPr>
        <w:lastRenderedPageBreak/>
        <w:t xml:space="preserve">сочиняют  по заказу сказки на экологическую,  патриотическую и другие тематики. </w:t>
      </w:r>
    </w:p>
    <w:p w14:paraId="7BAB6E78" w14:textId="77777777" w:rsidR="00520DBB" w:rsidRDefault="00520DBB" w:rsidP="00520DBB">
      <w:pPr>
        <w:pStyle w:val="c0"/>
        <w:shd w:val="clear" w:color="auto" w:fill="FFFFFF"/>
        <w:spacing w:before="0" w:beforeAutospacing="0" w:after="0" w:afterAutospacing="0"/>
        <w:ind w:firstLine="567"/>
        <w:jc w:val="both"/>
        <w:rPr>
          <w:color w:val="000000"/>
          <w:sz w:val="28"/>
          <w:szCs w:val="28"/>
        </w:rPr>
      </w:pPr>
      <w:r>
        <w:rPr>
          <w:b/>
          <w:color w:val="000000"/>
          <w:sz w:val="28"/>
          <w:szCs w:val="28"/>
        </w:rPr>
        <w:t xml:space="preserve"> «Шесть шляп мышления» </w:t>
      </w:r>
      <w:r>
        <w:rPr>
          <w:color w:val="000000"/>
          <w:sz w:val="28"/>
          <w:szCs w:val="28"/>
        </w:rPr>
        <w:t>применяю при изучении басен и сказок</w:t>
      </w:r>
      <w:r>
        <w:rPr>
          <w:b/>
          <w:color w:val="000000"/>
          <w:sz w:val="28"/>
          <w:szCs w:val="28"/>
        </w:rPr>
        <w:t>.</w:t>
      </w:r>
      <w:r>
        <w:rPr>
          <w:color w:val="000000"/>
          <w:sz w:val="28"/>
          <w:szCs w:val="28"/>
        </w:rPr>
        <w:t xml:space="preserve">  Дети делятся на творческие группы. Выбор шляп  определяется жребием. Каждая шляпа – это творческое задание, которое соответствует  определённым требованиям. За определённое время группы должны сочинить новую басню (сказку).</w:t>
      </w:r>
    </w:p>
    <w:p w14:paraId="7AB9DF23" w14:textId="77777777" w:rsidR="00520DBB" w:rsidRDefault="00520DBB" w:rsidP="00520DBB">
      <w:pPr>
        <w:pStyle w:val="a5"/>
        <w:ind w:firstLine="567"/>
        <w:jc w:val="both"/>
        <w:rPr>
          <w:sz w:val="28"/>
          <w:szCs w:val="28"/>
        </w:rPr>
      </w:pPr>
      <w:r>
        <w:rPr>
          <w:sz w:val="28"/>
          <w:szCs w:val="28"/>
        </w:rPr>
        <w:t xml:space="preserve">При изучении раздела «Устное народное творчество» применяю </w:t>
      </w:r>
      <w:r>
        <w:rPr>
          <w:b/>
          <w:sz w:val="28"/>
          <w:szCs w:val="28"/>
        </w:rPr>
        <w:t xml:space="preserve">приём «Коллективная небылица». </w:t>
      </w:r>
      <w:r>
        <w:rPr>
          <w:sz w:val="28"/>
          <w:szCs w:val="28"/>
        </w:rPr>
        <w:t>Можно дать задание по рядам. Пишу одну или несколько фраз, загибаю листок, чтобы не было видно того, что написано, передаю ученику. Он пишет свою фразу, заворачивает лист, передает следующему. Пишут то, что пожелают. Но следуют порядка вопросов, которые вывожу на слайд. Когда записан последний ответ, разворачивается лист и читается небылица. Таким образом,  можно сочинять и сказку, и рассказ.</w:t>
      </w:r>
    </w:p>
    <w:p w14:paraId="47B23122" w14:textId="77777777" w:rsidR="00520DBB" w:rsidRDefault="00520DBB" w:rsidP="00520DBB">
      <w:pPr>
        <w:pStyle w:val="a5"/>
        <w:ind w:firstLine="567"/>
        <w:jc w:val="both"/>
        <w:rPr>
          <w:sz w:val="28"/>
          <w:szCs w:val="28"/>
        </w:rPr>
      </w:pPr>
      <w:r>
        <w:rPr>
          <w:sz w:val="28"/>
          <w:szCs w:val="28"/>
        </w:rPr>
        <w:t>Для подготовки</w:t>
      </w:r>
      <w:r>
        <w:rPr>
          <w:b/>
          <w:sz w:val="28"/>
          <w:szCs w:val="28"/>
        </w:rPr>
        <w:t xml:space="preserve"> к пересказу </w:t>
      </w:r>
      <w:r>
        <w:rPr>
          <w:sz w:val="28"/>
          <w:szCs w:val="28"/>
        </w:rPr>
        <w:t>использую</w:t>
      </w:r>
      <w:r>
        <w:rPr>
          <w:b/>
          <w:sz w:val="28"/>
          <w:szCs w:val="28"/>
        </w:rPr>
        <w:t xml:space="preserve"> приём «Цепочка».</w:t>
      </w:r>
      <w:r>
        <w:rPr>
          <w:sz w:val="28"/>
          <w:szCs w:val="28"/>
        </w:rPr>
        <w:t xml:space="preserve"> После прочтения текста предлагаю ребятам выстроить события в логической последовательности.</w:t>
      </w:r>
    </w:p>
    <w:p w14:paraId="1A13C317" w14:textId="77777777" w:rsidR="00520DBB" w:rsidRDefault="00520DBB" w:rsidP="00520DBB">
      <w:pPr>
        <w:pStyle w:val="a5"/>
        <w:ind w:firstLine="567"/>
        <w:jc w:val="both"/>
        <w:rPr>
          <w:rFonts w:eastAsiaTheme="minorHAnsi"/>
          <w:sz w:val="28"/>
          <w:szCs w:val="28"/>
          <w:lang w:eastAsia="en-US"/>
        </w:rPr>
      </w:pPr>
      <w:r>
        <w:rPr>
          <w:sz w:val="28"/>
          <w:szCs w:val="28"/>
        </w:rPr>
        <w:t xml:space="preserve">При подготовке к краткому пересказу применяю  </w:t>
      </w:r>
      <w:r>
        <w:rPr>
          <w:b/>
          <w:sz w:val="28"/>
          <w:szCs w:val="28"/>
        </w:rPr>
        <w:t>приём «Сложи части».</w:t>
      </w:r>
      <w:r>
        <w:rPr>
          <w:sz w:val="28"/>
          <w:szCs w:val="28"/>
        </w:rPr>
        <w:t xml:space="preserve"> Заранее заготавливаю распечатку готового краткого пересказа. Разрезаю его на смысловые части согласно плану пересказа, складываю части в хаотичном порядке в конверт. На уроке для работы с содержимым конверта  выбираются 2 ученика, Остальные дети отвечают на вопросы учителя по каждой части. А выбранные  ученики   раскладывают  части так, чтобы получился краткий пересказ текста. После окончания работы они зачитывают получившийся текст для краткого пересказа.</w:t>
      </w:r>
    </w:p>
    <w:p w14:paraId="033005C0" w14:textId="77777777" w:rsidR="00520DBB" w:rsidRDefault="00520DBB" w:rsidP="00520DBB">
      <w:pPr>
        <w:pStyle w:val="a5"/>
        <w:ind w:firstLine="567"/>
        <w:jc w:val="both"/>
        <w:rPr>
          <w:sz w:val="28"/>
          <w:szCs w:val="28"/>
        </w:rPr>
      </w:pPr>
      <w:r>
        <w:rPr>
          <w:b/>
          <w:sz w:val="28"/>
          <w:szCs w:val="28"/>
        </w:rPr>
        <w:t xml:space="preserve"> Творческие пересказы.</w:t>
      </w:r>
      <w:r>
        <w:rPr>
          <w:sz w:val="28"/>
          <w:szCs w:val="28"/>
        </w:rPr>
        <w:t xml:space="preserve"> Предполагают передачу текста с какими-либо изменениями: добавить то, что могло предшествовать той ситуации, которая изображена в произведении; заменить рассказчика; придумать, как могли разворачиваться события дальше; придумать другую концовку.               Творческий пересказ тренирует гибкость читательского взгляда,    приучает видеть позицию разных героев, сопереживать им.</w:t>
      </w:r>
    </w:p>
    <w:p w14:paraId="645959A9" w14:textId="77777777" w:rsidR="00520DBB" w:rsidRDefault="00520DBB" w:rsidP="00520DBB">
      <w:pPr>
        <w:pStyle w:val="a5"/>
        <w:ind w:firstLine="567"/>
        <w:jc w:val="both"/>
        <w:rPr>
          <w:sz w:val="28"/>
          <w:szCs w:val="28"/>
        </w:rPr>
      </w:pPr>
      <w:r>
        <w:rPr>
          <w:b/>
          <w:sz w:val="28"/>
          <w:szCs w:val="28"/>
        </w:rPr>
        <w:t>Иллюстрирование.</w:t>
      </w:r>
      <w:r>
        <w:rPr>
          <w:sz w:val="28"/>
          <w:szCs w:val="28"/>
        </w:rPr>
        <w:t xml:space="preserve"> После разбора текста, каждый ученик начинает создавать свою иллюстрацию. Далее по свободному выбору дети обмениваются рисунками. Получивший рисунок рассматривает и находит соответствующий эпизод в тексте, зачитывает его. Автор рисунка слушает и оценивает работу товарища.</w:t>
      </w:r>
    </w:p>
    <w:p w14:paraId="52D18A1A" w14:textId="77777777" w:rsidR="00520DBB" w:rsidRDefault="00520DBB" w:rsidP="00520DBB">
      <w:pPr>
        <w:pStyle w:val="a5"/>
        <w:ind w:firstLine="567"/>
        <w:jc w:val="both"/>
        <w:rPr>
          <w:sz w:val="28"/>
          <w:szCs w:val="28"/>
        </w:rPr>
      </w:pPr>
      <w:r>
        <w:rPr>
          <w:sz w:val="28"/>
          <w:szCs w:val="28"/>
        </w:rPr>
        <w:t>Творческое развитие детей легко осуществляется в игровой деятельности.</w:t>
      </w:r>
    </w:p>
    <w:p w14:paraId="4BABF2E4" w14:textId="77777777" w:rsidR="00520DBB" w:rsidRDefault="00520DBB" w:rsidP="00520DBB">
      <w:pPr>
        <w:pStyle w:val="a5"/>
        <w:ind w:firstLine="567"/>
        <w:jc w:val="both"/>
        <w:rPr>
          <w:sz w:val="28"/>
          <w:szCs w:val="28"/>
        </w:rPr>
      </w:pPr>
      <w:r>
        <w:rPr>
          <w:sz w:val="28"/>
          <w:szCs w:val="28"/>
        </w:rPr>
        <w:t xml:space="preserve"> Приведу примеры нескольких </w:t>
      </w:r>
      <w:r>
        <w:rPr>
          <w:b/>
          <w:sz w:val="28"/>
          <w:szCs w:val="28"/>
        </w:rPr>
        <w:t xml:space="preserve">дидактических игр, </w:t>
      </w:r>
      <w:r>
        <w:rPr>
          <w:sz w:val="28"/>
          <w:szCs w:val="28"/>
        </w:rPr>
        <w:t>используемых мною на уроках.</w:t>
      </w:r>
    </w:p>
    <w:p w14:paraId="1E9200CD" w14:textId="77777777" w:rsidR="00520DBB" w:rsidRDefault="00520DBB" w:rsidP="00520DBB">
      <w:pPr>
        <w:pStyle w:val="a5"/>
        <w:ind w:firstLine="567"/>
        <w:jc w:val="both"/>
        <w:rPr>
          <w:sz w:val="28"/>
          <w:szCs w:val="28"/>
        </w:rPr>
      </w:pPr>
      <w:r>
        <w:rPr>
          <w:b/>
          <w:sz w:val="28"/>
          <w:szCs w:val="28"/>
        </w:rPr>
        <w:t xml:space="preserve"> «Пантомима».</w:t>
      </w:r>
      <w:r>
        <w:rPr>
          <w:sz w:val="28"/>
          <w:szCs w:val="28"/>
        </w:rPr>
        <w:t xml:space="preserve"> Это игра мимики и жестов. Предлагается ситуация, которую необходимо показать без помощи слов. Игра  может сопровождаться словами, когда данную ситуацию нужно не только показать, но и подобрать нужные слова и произнести их с чувством.</w:t>
      </w:r>
    </w:p>
    <w:p w14:paraId="6235887F" w14:textId="77777777" w:rsidR="00520DBB" w:rsidRDefault="00520DBB" w:rsidP="00520DBB">
      <w:pPr>
        <w:pStyle w:val="a5"/>
        <w:ind w:firstLine="567"/>
        <w:jc w:val="both"/>
        <w:rPr>
          <w:sz w:val="28"/>
          <w:szCs w:val="28"/>
        </w:rPr>
      </w:pPr>
      <w:r>
        <w:rPr>
          <w:b/>
          <w:bCs/>
          <w:sz w:val="28"/>
          <w:szCs w:val="28"/>
        </w:rPr>
        <w:lastRenderedPageBreak/>
        <w:t xml:space="preserve"> «Оживи картинку».</w:t>
      </w:r>
      <w:r>
        <w:rPr>
          <w:bCs/>
          <w:sz w:val="28"/>
          <w:szCs w:val="28"/>
        </w:rPr>
        <w:t xml:space="preserve"> Ученик читает отрывок из текста, а другой  ученик с помощью мимического лица реагирует на это чувство.</w:t>
      </w:r>
    </w:p>
    <w:p w14:paraId="3AC249AD" w14:textId="77777777" w:rsidR="00520DBB" w:rsidRDefault="00520DBB" w:rsidP="00520DBB">
      <w:pPr>
        <w:pStyle w:val="a5"/>
        <w:ind w:firstLine="567"/>
        <w:jc w:val="both"/>
        <w:rPr>
          <w:sz w:val="28"/>
          <w:szCs w:val="28"/>
        </w:rPr>
      </w:pPr>
      <w:r>
        <w:rPr>
          <w:b/>
          <w:bCs/>
          <w:sz w:val="28"/>
          <w:szCs w:val="28"/>
        </w:rPr>
        <w:t xml:space="preserve"> «Начало-конец»</w:t>
      </w:r>
      <w:r>
        <w:rPr>
          <w:sz w:val="28"/>
          <w:szCs w:val="28"/>
        </w:rPr>
        <w:t>.</w:t>
      </w:r>
      <w:r>
        <w:rPr>
          <w:bCs/>
          <w:sz w:val="28"/>
          <w:szCs w:val="28"/>
        </w:rPr>
        <w:t xml:space="preserve"> У одних учащихся карточки - начало цитат из произведений (можно пословиц)</w:t>
      </w:r>
      <w:r>
        <w:rPr>
          <w:sz w:val="28"/>
          <w:szCs w:val="28"/>
        </w:rPr>
        <w:t xml:space="preserve">, </w:t>
      </w:r>
      <w:r>
        <w:rPr>
          <w:bCs/>
          <w:sz w:val="28"/>
          <w:szCs w:val="28"/>
        </w:rPr>
        <w:t xml:space="preserve">у других учащихся - конец цитат. Они должны найти себе пару и  дать объяснение </w:t>
      </w:r>
      <w:r>
        <w:rPr>
          <w:sz w:val="28"/>
          <w:szCs w:val="28"/>
        </w:rPr>
        <w:t xml:space="preserve"> цитате.</w:t>
      </w:r>
    </w:p>
    <w:p w14:paraId="4A914E02" w14:textId="77777777" w:rsidR="00520DBB" w:rsidRDefault="00520DBB" w:rsidP="00520DBB">
      <w:pPr>
        <w:pStyle w:val="a5"/>
        <w:ind w:firstLine="567"/>
        <w:jc w:val="both"/>
        <w:rPr>
          <w:rFonts w:eastAsiaTheme="minorHAnsi"/>
          <w:sz w:val="28"/>
          <w:szCs w:val="28"/>
        </w:rPr>
      </w:pPr>
      <w:r>
        <w:rPr>
          <w:b/>
          <w:sz w:val="28"/>
          <w:szCs w:val="28"/>
        </w:rPr>
        <w:t xml:space="preserve">«Пентагон». </w:t>
      </w:r>
      <w:r>
        <w:rPr>
          <w:noProof/>
          <w:sz w:val="28"/>
          <w:szCs w:val="28"/>
        </w:rPr>
        <w:t>Эту игру можно использовать для создания проблемной ситуации, для обобщения добытых учащимися знаний, для оригинального подведения итога урока.</w:t>
      </w:r>
    </w:p>
    <w:p w14:paraId="436A8C9A" w14:textId="77777777" w:rsidR="00520DBB" w:rsidRDefault="00520DBB" w:rsidP="00520DBB">
      <w:pPr>
        <w:pStyle w:val="a5"/>
        <w:ind w:firstLine="567"/>
        <w:jc w:val="both"/>
        <w:rPr>
          <w:noProof/>
          <w:sz w:val="28"/>
          <w:szCs w:val="28"/>
        </w:rPr>
      </w:pPr>
      <w:r>
        <w:rPr>
          <w:noProof/>
          <w:sz w:val="28"/>
          <w:szCs w:val="28"/>
        </w:rPr>
        <w:t xml:space="preserve">Отдельно остановлюсь на </w:t>
      </w:r>
      <w:r>
        <w:rPr>
          <w:b/>
          <w:noProof/>
          <w:sz w:val="28"/>
          <w:szCs w:val="28"/>
        </w:rPr>
        <w:t>типах домашнего задания.</w:t>
      </w:r>
      <w:r>
        <w:rPr>
          <w:noProof/>
          <w:sz w:val="28"/>
          <w:szCs w:val="28"/>
        </w:rPr>
        <w:t xml:space="preserve"> Наиболее интересны детям задания с применением собственного творчества. Вот некоторые из них: подготовка рисуночного диафильма; рисование обложки к произведению; создание книжки-самоделки с записями   произведений собственного сочинения   различных жанров; составление вопросов для воображаемого интервью с героем произведения; написание сочинения-рассуждения на определённую тему; составление и художественное оформление сказочных объявлений и телеграмм от имени какого-нибудь героя и др.</w:t>
      </w:r>
    </w:p>
    <w:p w14:paraId="69A0BCAB" w14:textId="77777777" w:rsidR="00520DBB" w:rsidRDefault="00520DBB" w:rsidP="00520DBB">
      <w:pPr>
        <w:pStyle w:val="a5"/>
        <w:ind w:firstLine="567"/>
        <w:jc w:val="both"/>
        <w:rPr>
          <w:sz w:val="28"/>
          <w:szCs w:val="28"/>
        </w:rPr>
      </w:pPr>
      <w:r>
        <w:rPr>
          <w:sz w:val="28"/>
          <w:szCs w:val="28"/>
        </w:rPr>
        <w:t>Систематическая  работа по развитию творческих  способностей на уроках литературного чтения даёт свои результаты. Детям интересно, т.к. они соавторы таких уроков. Ученики демонстрируют индивидуальные неповторимые творческие решения стоящих перед ними задач. Они  становятся  добрыми, инициативными и дружными, умеющими учиться, способными видеть чудо в привычных вещах. Творчество способствует воспитанию добрых чувств и развитию духовно-нравственных человеческих качеств.</w:t>
      </w:r>
    </w:p>
    <w:p w14:paraId="5672EC53" w14:textId="77777777" w:rsidR="00520DBB" w:rsidRDefault="00520DBB" w:rsidP="00520DBB">
      <w:pPr>
        <w:pStyle w:val="a5"/>
        <w:ind w:firstLine="567"/>
        <w:jc w:val="both"/>
        <w:rPr>
          <w:b/>
          <w:sz w:val="28"/>
          <w:szCs w:val="28"/>
        </w:rPr>
      </w:pPr>
      <w:r>
        <w:rPr>
          <w:b/>
          <w:sz w:val="28"/>
          <w:szCs w:val="28"/>
        </w:rPr>
        <w:t>Считаю, что развитие творческих способностей учащихся  является  одной  из главнейших задач учебно-воспитательного  процесса в школе.</w:t>
      </w:r>
    </w:p>
    <w:p w14:paraId="11E0FDD4" w14:textId="77777777" w:rsidR="00520DBB" w:rsidRDefault="00520DBB" w:rsidP="00520DBB">
      <w:pPr>
        <w:pStyle w:val="a5"/>
        <w:ind w:firstLine="567"/>
        <w:jc w:val="both"/>
        <w:rPr>
          <w:rFonts w:eastAsiaTheme="minorHAnsi"/>
          <w:sz w:val="28"/>
          <w:szCs w:val="28"/>
          <w:lang w:eastAsia="en-US"/>
        </w:rPr>
      </w:pPr>
    </w:p>
    <w:p w14:paraId="7F76610A" w14:textId="77777777" w:rsidR="00520DBB" w:rsidRDefault="00520DBB" w:rsidP="00520DBB">
      <w:pPr>
        <w:pStyle w:val="a5"/>
        <w:ind w:firstLine="567"/>
        <w:jc w:val="both"/>
        <w:rPr>
          <w:sz w:val="28"/>
          <w:szCs w:val="28"/>
        </w:rPr>
      </w:pPr>
      <w:r>
        <w:rPr>
          <w:sz w:val="28"/>
          <w:szCs w:val="28"/>
        </w:rPr>
        <w:t xml:space="preserve"> Список литературы</w:t>
      </w:r>
    </w:p>
    <w:p w14:paraId="7B75B138" w14:textId="77777777" w:rsidR="00520DBB" w:rsidRDefault="00520DBB" w:rsidP="00520DBB">
      <w:pPr>
        <w:pStyle w:val="a5"/>
        <w:numPr>
          <w:ilvl w:val="0"/>
          <w:numId w:val="17"/>
        </w:numPr>
        <w:jc w:val="both"/>
        <w:rPr>
          <w:sz w:val="28"/>
          <w:szCs w:val="28"/>
        </w:rPr>
      </w:pPr>
      <w:r>
        <w:rPr>
          <w:color w:val="000000"/>
          <w:sz w:val="28"/>
          <w:szCs w:val="28"/>
          <w:shd w:val="clear" w:color="auto" w:fill="FFFFFF"/>
        </w:rPr>
        <w:t xml:space="preserve">Круговых Н.В. Через уроки чтения - к воспитанию и развитию // Начальная школа,6 - 2000. </w:t>
      </w:r>
    </w:p>
    <w:p w14:paraId="6D1CA375" w14:textId="77777777" w:rsidR="00520DBB" w:rsidRDefault="00520DBB" w:rsidP="00520DBB">
      <w:pPr>
        <w:pStyle w:val="a5"/>
        <w:numPr>
          <w:ilvl w:val="0"/>
          <w:numId w:val="17"/>
        </w:numPr>
        <w:jc w:val="both"/>
        <w:rPr>
          <w:rFonts w:eastAsiaTheme="minorHAnsi"/>
          <w:sz w:val="28"/>
          <w:szCs w:val="28"/>
          <w:lang w:eastAsia="en-US"/>
        </w:rPr>
      </w:pPr>
      <w:r>
        <w:rPr>
          <w:sz w:val="28"/>
          <w:szCs w:val="28"/>
        </w:rPr>
        <w:t>Решетникова И.П. «Формирование навыка чтения на основе развития познавательных процессов»//</w:t>
      </w:r>
      <w:r>
        <w:rPr>
          <w:color w:val="000000"/>
          <w:sz w:val="28"/>
          <w:szCs w:val="28"/>
          <w:shd w:val="clear" w:color="auto" w:fill="FFFFFF"/>
        </w:rPr>
        <w:t xml:space="preserve">  Начальная школа, 2-2006</w:t>
      </w:r>
      <w:r>
        <w:rPr>
          <w:sz w:val="28"/>
          <w:szCs w:val="28"/>
        </w:rPr>
        <w:t>.</w:t>
      </w:r>
    </w:p>
    <w:p w14:paraId="7EB7B1EA" w14:textId="77777777" w:rsidR="00520DBB" w:rsidRDefault="00520DBB" w:rsidP="00520DBB">
      <w:pPr>
        <w:ind w:firstLine="567"/>
        <w:jc w:val="both"/>
        <w:rPr>
          <w:rFonts w:asciiTheme="minorHAnsi" w:hAnsiTheme="minorHAnsi" w:cstheme="minorBidi"/>
          <w:sz w:val="22"/>
          <w:szCs w:val="22"/>
        </w:rPr>
      </w:pPr>
    </w:p>
    <w:p w14:paraId="68316C4B" w14:textId="77777777" w:rsidR="00794745" w:rsidRDefault="00794745" w:rsidP="00E22A7F">
      <w:pPr>
        <w:jc w:val="center"/>
        <w:rPr>
          <w:sz w:val="28"/>
          <w:szCs w:val="28"/>
        </w:rPr>
      </w:pPr>
    </w:p>
    <w:sectPr w:rsidR="00794745" w:rsidSect="000B6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080"/>
    <w:multiLevelType w:val="hybridMultilevel"/>
    <w:tmpl w:val="130AE72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01395"/>
    <w:multiLevelType w:val="hybridMultilevel"/>
    <w:tmpl w:val="80DE24CA"/>
    <w:lvl w:ilvl="0" w:tplc="BA14368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D7369D"/>
    <w:multiLevelType w:val="hybridMultilevel"/>
    <w:tmpl w:val="1C2C4804"/>
    <w:lvl w:ilvl="0" w:tplc="E68E6A6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0E22A4"/>
    <w:multiLevelType w:val="hybridMultilevel"/>
    <w:tmpl w:val="607C10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F2743"/>
    <w:multiLevelType w:val="hybridMultilevel"/>
    <w:tmpl w:val="FD740C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060DD7"/>
    <w:multiLevelType w:val="hybridMultilevel"/>
    <w:tmpl w:val="3D76546E"/>
    <w:lvl w:ilvl="0" w:tplc="881285B2">
      <w:start w:val="1"/>
      <w:numFmt w:val="decimal"/>
      <w:lvlText w:val="%1."/>
      <w:lvlJc w:val="left"/>
      <w:pPr>
        <w:tabs>
          <w:tab w:val="num" w:pos="360"/>
        </w:tabs>
        <w:ind w:left="360" w:hanging="360"/>
      </w:pPr>
      <w:rPr>
        <w:b/>
      </w:rPr>
    </w:lvl>
    <w:lvl w:ilvl="1" w:tplc="8D0EE0B8">
      <w:start w:val="1"/>
      <w:numFmt w:val="russianLower"/>
      <w:lvlText w:val="%2)"/>
      <w:lvlJc w:val="left"/>
      <w:pPr>
        <w:tabs>
          <w:tab w:val="num" w:pos="1080"/>
        </w:tabs>
        <w:ind w:left="108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6F282A"/>
    <w:multiLevelType w:val="hybridMultilevel"/>
    <w:tmpl w:val="440A93DE"/>
    <w:lvl w:ilvl="0" w:tplc="4C20BE7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E3D2377"/>
    <w:multiLevelType w:val="hybridMultilevel"/>
    <w:tmpl w:val="8206B1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874CD1"/>
    <w:multiLevelType w:val="hybridMultilevel"/>
    <w:tmpl w:val="76147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FC3E96"/>
    <w:multiLevelType w:val="hybridMultilevel"/>
    <w:tmpl w:val="CCFC8184"/>
    <w:lvl w:ilvl="0" w:tplc="0EDA1E10">
      <w:start w:val="1"/>
      <w:numFmt w:val="decimal"/>
      <w:lvlText w:val="%1."/>
      <w:lvlJc w:val="left"/>
      <w:pPr>
        <w:tabs>
          <w:tab w:val="num" w:pos="1069"/>
        </w:tabs>
        <w:ind w:left="1069"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8EF025F"/>
    <w:multiLevelType w:val="multilevel"/>
    <w:tmpl w:val="2C867B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23E3F1E"/>
    <w:multiLevelType w:val="hybridMultilevel"/>
    <w:tmpl w:val="6AE42A4A"/>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C1A73A6"/>
    <w:multiLevelType w:val="hybridMultilevel"/>
    <w:tmpl w:val="41FA8FC6"/>
    <w:lvl w:ilvl="0" w:tplc="0D225434">
      <w:start w:val="1"/>
      <w:numFmt w:val="upperRoman"/>
      <w:lvlText w:val="%1."/>
      <w:lvlJc w:val="left"/>
      <w:pPr>
        <w:tabs>
          <w:tab w:val="num" w:pos="360"/>
        </w:tabs>
        <w:ind w:left="360" w:hanging="360"/>
      </w:pPr>
    </w:lvl>
    <w:lvl w:ilvl="1" w:tplc="0419000F">
      <w:start w:val="1"/>
      <w:numFmt w:val="decimal"/>
      <w:lvlText w:val="%2."/>
      <w:lvlJc w:val="left"/>
      <w:pPr>
        <w:tabs>
          <w:tab w:val="num" w:pos="731"/>
        </w:tabs>
        <w:ind w:left="731" w:hanging="360"/>
      </w:pPr>
    </w:lvl>
    <w:lvl w:ilvl="2" w:tplc="E68E6A6E">
      <w:start w:val="1"/>
      <w:numFmt w:val="decimal"/>
      <w:lvlText w:val="%3."/>
      <w:lvlJc w:val="left"/>
      <w:pPr>
        <w:tabs>
          <w:tab w:val="num" w:pos="1631"/>
        </w:tabs>
        <w:ind w:left="1631"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1BB5FF7"/>
    <w:multiLevelType w:val="multilevel"/>
    <w:tmpl w:val="92DA5C04"/>
    <w:lvl w:ilvl="0">
      <w:start w:val="1"/>
      <w:numFmt w:val="decimal"/>
      <w:lvlText w:val="%1."/>
      <w:lvlJc w:val="left"/>
      <w:pPr>
        <w:tabs>
          <w:tab w:val="num" w:pos="1212"/>
        </w:tabs>
        <w:ind w:left="1212" w:hanging="360"/>
      </w:p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abstractNum w:abstractNumId="14" w15:restartNumberingAfterBreak="0">
    <w:nsid w:val="724B07D6"/>
    <w:multiLevelType w:val="hybridMultilevel"/>
    <w:tmpl w:val="B5760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9E46E46"/>
    <w:multiLevelType w:val="hybridMultilevel"/>
    <w:tmpl w:val="8D4E5C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9B20CE"/>
    <w:multiLevelType w:val="hybridMultilevel"/>
    <w:tmpl w:val="7F5A26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4"/>
  </w:num>
  <w:num w:numId="12">
    <w:abstractNumId w:val="7"/>
  </w:num>
  <w:num w:numId="13">
    <w:abstractNumId w:val="8"/>
  </w:num>
  <w:num w:numId="14">
    <w:abstractNumId w:val="15"/>
  </w:num>
  <w:num w:numId="15">
    <w:abstractNumId w:val="3"/>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3064"/>
    <w:rsid w:val="000B66A0"/>
    <w:rsid w:val="00147A84"/>
    <w:rsid w:val="001A5A62"/>
    <w:rsid w:val="0031745D"/>
    <w:rsid w:val="003419F3"/>
    <w:rsid w:val="00467A17"/>
    <w:rsid w:val="004B518F"/>
    <w:rsid w:val="00520DBB"/>
    <w:rsid w:val="00684D5A"/>
    <w:rsid w:val="00702EED"/>
    <w:rsid w:val="00794745"/>
    <w:rsid w:val="009347A7"/>
    <w:rsid w:val="009E391C"/>
    <w:rsid w:val="00AA74AF"/>
    <w:rsid w:val="00C33064"/>
    <w:rsid w:val="00DB53F7"/>
    <w:rsid w:val="00DC4790"/>
    <w:rsid w:val="00E22A7F"/>
    <w:rsid w:val="00EF50F8"/>
    <w:rsid w:val="00F2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0696"/>
  <w15:docId w15:val="{8CADE60B-B4A7-4257-8AB0-07822600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64"/>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1A5A62"/>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5A62"/>
    <w:rPr>
      <w:rFonts w:ascii="Times New Roman" w:eastAsia="Times New Roman" w:hAnsi="Times New Roman" w:cs="Times New Roman"/>
      <w:b/>
      <w:sz w:val="28"/>
      <w:szCs w:val="20"/>
      <w:lang w:eastAsia="ru-RU"/>
    </w:rPr>
  </w:style>
  <w:style w:type="paragraph" w:styleId="a3">
    <w:name w:val="Body Text Indent"/>
    <w:basedOn w:val="a"/>
    <w:link w:val="a4"/>
    <w:semiHidden/>
    <w:unhideWhenUsed/>
    <w:rsid w:val="001A5A62"/>
    <w:pPr>
      <w:ind w:firstLine="709"/>
      <w:jc w:val="both"/>
    </w:pPr>
    <w:rPr>
      <w:color w:val="000000"/>
      <w:sz w:val="28"/>
      <w:szCs w:val="20"/>
    </w:rPr>
  </w:style>
  <w:style w:type="character" w:customStyle="1" w:styleId="a4">
    <w:name w:val="Основной текст с отступом Знак"/>
    <w:basedOn w:val="a0"/>
    <w:link w:val="a3"/>
    <w:semiHidden/>
    <w:rsid w:val="001A5A62"/>
    <w:rPr>
      <w:rFonts w:ascii="Times New Roman" w:eastAsia="Times New Roman" w:hAnsi="Times New Roman" w:cs="Times New Roman"/>
      <w:color w:val="000000"/>
      <w:sz w:val="28"/>
      <w:szCs w:val="20"/>
      <w:lang w:eastAsia="ru-RU"/>
    </w:rPr>
  </w:style>
  <w:style w:type="paragraph" w:styleId="HTML">
    <w:name w:val="HTML Preformatted"/>
    <w:basedOn w:val="a"/>
    <w:link w:val="HTML0"/>
    <w:rsid w:val="00DC4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4790"/>
    <w:rPr>
      <w:rFonts w:ascii="Courier New" w:eastAsia="Times New Roman" w:hAnsi="Courier New" w:cs="Courier New"/>
      <w:sz w:val="20"/>
      <w:szCs w:val="20"/>
      <w:lang w:eastAsia="ru-RU"/>
    </w:rPr>
  </w:style>
  <w:style w:type="paragraph" w:styleId="a5">
    <w:name w:val="No Spacing"/>
    <w:uiPriority w:val="1"/>
    <w:qFormat/>
    <w:rsid w:val="00DC4790"/>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20DBB"/>
    <w:pPr>
      <w:spacing w:before="100" w:beforeAutospacing="1" w:after="100" w:afterAutospacing="1"/>
    </w:pPr>
  </w:style>
  <w:style w:type="paragraph" w:customStyle="1" w:styleId="c0">
    <w:name w:val="c0"/>
    <w:basedOn w:val="a"/>
    <w:uiPriority w:val="99"/>
    <w:rsid w:val="00520DBB"/>
    <w:pPr>
      <w:spacing w:before="100" w:beforeAutospacing="1" w:after="100" w:afterAutospacing="1"/>
    </w:pPr>
  </w:style>
  <w:style w:type="paragraph" w:styleId="a7">
    <w:name w:val="Balloon Text"/>
    <w:basedOn w:val="a"/>
    <w:link w:val="a8"/>
    <w:uiPriority w:val="99"/>
    <w:semiHidden/>
    <w:unhideWhenUsed/>
    <w:rsid w:val="00702EED"/>
    <w:rPr>
      <w:rFonts w:ascii="Tahoma" w:hAnsi="Tahoma" w:cs="Tahoma"/>
      <w:sz w:val="16"/>
      <w:szCs w:val="16"/>
    </w:rPr>
  </w:style>
  <w:style w:type="character" w:customStyle="1" w:styleId="a8">
    <w:name w:val="Текст выноски Знак"/>
    <w:basedOn w:val="a0"/>
    <w:link w:val="a7"/>
    <w:uiPriority w:val="99"/>
    <w:semiHidden/>
    <w:rsid w:val="00702E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2107">
      <w:bodyDiv w:val="1"/>
      <w:marLeft w:val="0"/>
      <w:marRight w:val="0"/>
      <w:marTop w:val="0"/>
      <w:marBottom w:val="0"/>
      <w:divBdr>
        <w:top w:val="none" w:sz="0" w:space="0" w:color="auto"/>
        <w:left w:val="none" w:sz="0" w:space="0" w:color="auto"/>
        <w:bottom w:val="none" w:sz="0" w:space="0" w:color="auto"/>
        <w:right w:val="none" w:sz="0" w:space="0" w:color="auto"/>
      </w:divBdr>
    </w:div>
    <w:div w:id="621814431">
      <w:bodyDiv w:val="1"/>
      <w:marLeft w:val="0"/>
      <w:marRight w:val="0"/>
      <w:marTop w:val="0"/>
      <w:marBottom w:val="0"/>
      <w:divBdr>
        <w:top w:val="none" w:sz="0" w:space="0" w:color="auto"/>
        <w:left w:val="none" w:sz="0" w:space="0" w:color="auto"/>
        <w:bottom w:val="none" w:sz="0" w:space="0" w:color="auto"/>
        <w:right w:val="none" w:sz="0" w:space="0" w:color="auto"/>
      </w:divBdr>
    </w:div>
    <w:div w:id="12650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24</cp:revision>
  <cp:lastPrinted>2020-07-27T07:35:00Z</cp:lastPrinted>
  <dcterms:created xsi:type="dcterms:W3CDTF">2017-12-25T05:34:00Z</dcterms:created>
  <dcterms:modified xsi:type="dcterms:W3CDTF">2024-12-14T13:30:00Z</dcterms:modified>
</cp:coreProperties>
</file>