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D4" w:rsidRDefault="008245D4" w:rsidP="00A96FAF">
      <w:pPr>
        <w:pStyle w:val="a4"/>
        <w:rPr>
          <w:sz w:val="2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  <w:lang w:val="uk-UA"/>
        </w:rPr>
        <w:t> </w:t>
      </w:r>
    </w:p>
    <w:p w:rsidR="008245D4" w:rsidRDefault="008245D4" w:rsidP="00A96FAF">
      <w:pPr>
        <w:pStyle w:val="a4"/>
        <w:rPr>
          <w:sz w:val="26"/>
        </w:rPr>
      </w:pPr>
    </w:p>
    <w:p w:rsidR="008245D4" w:rsidRDefault="008245D4" w:rsidP="00A96FAF">
      <w:pPr>
        <w:pStyle w:val="a4"/>
        <w:rPr>
          <w:rFonts w:eastAsiaTheme="minorEastAsia"/>
          <w:color w:val="000000" w:themeColor="text1"/>
          <w:kern w:val="24"/>
          <w:sz w:val="26"/>
          <w:szCs w:val="26"/>
          <w:lang w:val="uk-UA"/>
        </w:rPr>
      </w:pPr>
      <w:r w:rsidRPr="008245D4">
        <w:rPr>
          <w:rFonts w:eastAsiaTheme="minorEastAsia"/>
          <w:color w:val="000000" w:themeColor="text1"/>
          <w:kern w:val="24"/>
          <w:sz w:val="26"/>
          <w:szCs w:val="26"/>
          <w:lang w:val="uk-UA"/>
        </w:rPr>
        <w:t> </w:t>
      </w:r>
    </w:p>
    <w:p w:rsidR="000A1F20" w:rsidRDefault="000A1F20" w:rsidP="00A96FAF">
      <w:pPr>
        <w:pStyle w:val="a4"/>
        <w:rPr>
          <w:rFonts w:eastAsiaTheme="minorEastAsia"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color w:val="000000" w:themeColor="text1"/>
          <w:kern w:val="24"/>
          <w:sz w:val="26"/>
          <w:szCs w:val="26"/>
          <w:lang w:val="uk-UA"/>
        </w:rPr>
      </w:pPr>
    </w:p>
    <w:p w:rsidR="008245D4" w:rsidRDefault="008245D4" w:rsidP="0069614D">
      <w:pP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uk-UA" w:eastAsia="ru-RU"/>
        </w:rPr>
      </w:pPr>
    </w:p>
    <w:p w:rsidR="0069614D" w:rsidRDefault="0069614D" w:rsidP="0069614D">
      <w:pP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uk-UA" w:eastAsia="ru-RU"/>
        </w:rPr>
      </w:pPr>
    </w:p>
    <w:p w:rsidR="0069614D" w:rsidRPr="0069614D" w:rsidRDefault="0069614D" w:rsidP="0069614D">
      <w:pPr>
        <w:rPr>
          <w:sz w:val="26"/>
        </w:rPr>
      </w:pPr>
    </w:p>
    <w:p w:rsidR="008245D4" w:rsidRPr="008245D4" w:rsidRDefault="008245D4" w:rsidP="000A1F20">
      <w:pPr>
        <w:pStyle w:val="a4"/>
        <w:spacing w:after="240" w:line="276" w:lineRule="auto"/>
        <w:rPr>
          <w:sz w:val="26"/>
        </w:rPr>
      </w:pPr>
      <w:r w:rsidRPr="008245D4">
        <w:rPr>
          <w:rFonts w:eastAsiaTheme="minorEastAsia"/>
          <w:color w:val="000000" w:themeColor="text1"/>
          <w:kern w:val="24"/>
          <w:sz w:val="26"/>
          <w:szCs w:val="26"/>
          <w:lang w:val="uk-UA"/>
        </w:rPr>
        <w:t> </w:t>
      </w:r>
    </w:p>
    <w:p w:rsidR="000A1F20" w:rsidRDefault="00305389" w:rsidP="000A1F20">
      <w:pPr>
        <w:pStyle w:val="a4"/>
        <w:spacing w:before="240" w:after="240" w:line="27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56"/>
          <w:szCs w:val="56"/>
          <w:lang w:val="uk-UA"/>
        </w:rPr>
        <w:t>Методы</w:t>
      </w:r>
      <w:bookmarkStart w:id="0" w:name="_GoBack"/>
      <w:bookmarkEnd w:id="0"/>
      <w:proofErr w:type="spellEnd"/>
      <w:r w:rsidR="008245D4" w:rsidRPr="000A1F20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 </w:t>
      </w:r>
      <w:r w:rsidR="00F13383" w:rsidRPr="000A1F20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активизации</w:t>
      </w:r>
      <w:r w:rsidR="008245D4" w:rsidRPr="000A1F20">
        <w:rPr>
          <w:rFonts w:eastAsiaTheme="minorEastAsia"/>
          <w:b/>
          <w:bCs/>
          <w:color w:val="000000" w:themeColor="text1"/>
          <w:kern w:val="24"/>
          <w:sz w:val="56"/>
          <w:szCs w:val="56"/>
          <w:lang w:val="uk-UA"/>
        </w:rPr>
        <w:t xml:space="preserve"> </w:t>
      </w:r>
      <w:r w:rsidR="00F13383" w:rsidRPr="000A1F20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внимания</w:t>
      </w:r>
    </w:p>
    <w:p w:rsidR="008245D4" w:rsidRPr="000A1F20" w:rsidRDefault="008245D4" w:rsidP="000A1F20">
      <w:pPr>
        <w:pStyle w:val="a4"/>
        <w:spacing w:before="240" w:after="240" w:line="27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  <w:lang w:val="uk-UA"/>
        </w:rPr>
      </w:pPr>
      <w:r w:rsidRPr="000A1F20">
        <w:rPr>
          <w:rFonts w:eastAsiaTheme="minorEastAsia"/>
          <w:b/>
          <w:bCs/>
          <w:color w:val="000000" w:themeColor="text1"/>
          <w:kern w:val="24"/>
          <w:sz w:val="56"/>
          <w:szCs w:val="56"/>
          <w:lang w:val="uk-UA"/>
        </w:rPr>
        <w:t xml:space="preserve"> при </w:t>
      </w:r>
      <w:r w:rsidR="00F13383" w:rsidRPr="000A1F20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изучении</w:t>
      </w:r>
      <w:r w:rsidR="000A1F20">
        <w:rPr>
          <w:rFonts w:eastAsiaTheme="minorEastAsia"/>
          <w:b/>
          <w:bCs/>
          <w:color w:val="000000" w:themeColor="text1"/>
          <w:kern w:val="24"/>
          <w:sz w:val="56"/>
          <w:szCs w:val="56"/>
          <w:lang w:val="uk-UA"/>
        </w:rPr>
        <w:t xml:space="preserve"> математики</w:t>
      </w:r>
    </w:p>
    <w:p w:rsidR="008245D4" w:rsidRPr="008245D4" w:rsidRDefault="008245D4" w:rsidP="008245D4">
      <w:pPr>
        <w:pStyle w:val="a4"/>
        <w:ind w:left="0"/>
        <w:rPr>
          <w:sz w:val="40"/>
        </w:rPr>
      </w:pPr>
      <w:r w:rsidRPr="008245D4">
        <w:rPr>
          <w:rFonts w:eastAsiaTheme="minorEastAsia"/>
          <w:b/>
          <w:bCs/>
          <w:color w:val="000000" w:themeColor="text1"/>
          <w:kern w:val="24"/>
          <w:sz w:val="40"/>
          <w:szCs w:val="40"/>
          <w:lang w:val="uk-UA"/>
        </w:rPr>
        <w:t> </w:t>
      </w:r>
    </w:p>
    <w:p w:rsidR="008245D4" w:rsidRDefault="008245D4" w:rsidP="00A96FAF">
      <w:pPr>
        <w:pStyle w:val="a4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</w:pPr>
      <w:r w:rsidRPr="008245D4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  <w:t> </w:t>
      </w:r>
    </w:p>
    <w:p w:rsidR="000A1F20" w:rsidRDefault="000A1F20" w:rsidP="00A96FAF">
      <w:pPr>
        <w:pStyle w:val="a4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</w:pPr>
    </w:p>
    <w:p w:rsidR="000A1F20" w:rsidRDefault="000A1F20" w:rsidP="00A96FAF">
      <w:pPr>
        <w:pStyle w:val="a4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</w:pPr>
    </w:p>
    <w:p w:rsidR="000A1F20" w:rsidRPr="008245D4" w:rsidRDefault="000A1F20" w:rsidP="00A96FAF">
      <w:pPr>
        <w:pStyle w:val="a4"/>
        <w:rPr>
          <w:sz w:val="26"/>
        </w:rPr>
      </w:pPr>
    </w:p>
    <w:p w:rsidR="008245D4" w:rsidRPr="008245D4" w:rsidRDefault="008245D4" w:rsidP="00A96FAF">
      <w:pPr>
        <w:pStyle w:val="a4"/>
        <w:rPr>
          <w:sz w:val="26"/>
        </w:rPr>
      </w:pPr>
      <w:r w:rsidRPr="008245D4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uk-UA"/>
        </w:rPr>
        <w:t> </w:t>
      </w:r>
    </w:p>
    <w:p w:rsidR="000A1F20" w:rsidRDefault="008245D4" w:rsidP="00A96FAF">
      <w:pPr>
        <w:pStyle w:val="a4"/>
        <w:jc w:val="right"/>
        <w:rPr>
          <w:rFonts w:eastAsiaTheme="minorEastAsia"/>
          <w:color w:val="000000" w:themeColor="text1"/>
          <w:kern w:val="24"/>
          <w:sz w:val="32"/>
          <w:szCs w:val="32"/>
          <w:lang w:val="uk-UA"/>
        </w:rPr>
      </w:pPr>
      <w:r w:rsidRPr="008245D4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                                   </w:t>
      </w:r>
    </w:p>
    <w:p w:rsidR="008245D4" w:rsidRPr="008245D4" w:rsidRDefault="00CB7BE4" w:rsidP="00CB7BE4">
      <w:pPr>
        <w:pStyle w:val="a4"/>
        <w:spacing w:line="276" w:lineRule="auto"/>
        <w:jc w:val="center"/>
        <w:rPr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                                                    </w:t>
      </w:r>
      <w:proofErr w:type="spellStart"/>
      <w:r w:rsidR="008245D4" w:rsidRPr="008245D4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Творч</w:t>
      </w:r>
      <w:r w:rsidR="00F13383">
        <w:rPr>
          <w:rFonts w:eastAsiaTheme="minorEastAsia"/>
          <w:color w:val="000000" w:themeColor="text1"/>
          <w:kern w:val="24"/>
          <w:sz w:val="32"/>
          <w:szCs w:val="32"/>
        </w:rPr>
        <w:t>еск</w:t>
      </w:r>
      <w:r w:rsidR="00F13383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ий</w:t>
      </w:r>
      <w:proofErr w:type="spellEnd"/>
      <w:r w:rsidR="00F13383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 </w:t>
      </w:r>
      <w:r w:rsidR="000A1F20">
        <w:rPr>
          <w:rFonts w:eastAsiaTheme="minorEastAsia"/>
          <w:color w:val="000000" w:themeColor="text1"/>
          <w:kern w:val="24"/>
          <w:sz w:val="32"/>
          <w:szCs w:val="32"/>
        </w:rPr>
        <w:t>прое</w:t>
      </w:r>
      <w:r w:rsidR="008245D4" w:rsidRPr="00F13383">
        <w:rPr>
          <w:rFonts w:eastAsiaTheme="minorEastAsia"/>
          <w:color w:val="000000" w:themeColor="text1"/>
          <w:kern w:val="24"/>
          <w:sz w:val="32"/>
          <w:szCs w:val="32"/>
        </w:rPr>
        <w:t>кт</w:t>
      </w:r>
    </w:p>
    <w:p w:rsidR="008245D4" w:rsidRPr="00AE5616" w:rsidRDefault="00CB7BE4" w:rsidP="00CB7BE4">
      <w:pPr>
        <w:pStyle w:val="a4"/>
        <w:spacing w:line="276" w:lineRule="auto"/>
        <w:jc w:val="center"/>
        <w:rPr>
          <w:sz w:val="32"/>
          <w:szCs w:val="32"/>
          <w:lang w:val="uk-UA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      </w:t>
      </w:r>
      <w:proofErr w:type="spellStart"/>
      <w:r w:rsidR="00F13383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uk-UA"/>
        </w:rPr>
        <w:t>Мостовой</w:t>
      </w:r>
      <w:proofErr w:type="spellEnd"/>
      <w:r w:rsidR="00F13383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="00F13383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uk-UA"/>
        </w:rPr>
        <w:t>Светланы</w:t>
      </w:r>
      <w:proofErr w:type="spellEnd"/>
      <w:r w:rsidR="008245D4" w:rsidRPr="008245D4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="00F13383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uk-UA"/>
        </w:rPr>
        <w:t>Ивановны</w:t>
      </w:r>
      <w:proofErr w:type="spellEnd"/>
      <w:r w:rsidR="008245D4" w:rsidRPr="008245D4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uk-UA"/>
        </w:rPr>
        <w:t>,</w:t>
      </w:r>
    </w:p>
    <w:p w:rsidR="008245D4" w:rsidRPr="000A1F20" w:rsidRDefault="00CB7BE4" w:rsidP="00CB7BE4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   </w:t>
      </w:r>
      <w:r w:rsidR="000A1F20" w:rsidRPr="000A1F2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/>
        </w:rPr>
        <w:t>у</w:t>
      </w:r>
      <w:r w:rsidR="008245D4" w:rsidRPr="000A1F2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/>
        </w:rPr>
        <w:t>чителя математики</w:t>
      </w:r>
    </w:p>
    <w:p w:rsidR="008245D4" w:rsidRPr="000A1F20" w:rsidRDefault="00CB7BE4" w:rsidP="00CB7BE4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</w:t>
      </w:r>
      <w:r w:rsidR="000A1F20" w:rsidRPr="000A1F2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ГБОУ ЛНР “ССШ № 11”</w:t>
      </w:r>
    </w:p>
    <w:p w:rsidR="008245D4" w:rsidRDefault="008245D4" w:rsidP="000A1F20">
      <w:pPr>
        <w:rPr>
          <w:rFonts w:eastAsiaTheme="minorEastAsia"/>
          <w:color w:val="000000" w:themeColor="text1"/>
          <w:kern w:val="24"/>
          <w:sz w:val="36"/>
          <w:szCs w:val="36"/>
          <w:lang w:val="uk-UA"/>
        </w:rPr>
      </w:pPr>
    </w:p>
    <w:p w:rsidR="008245D4" w:rsidRPr="000A1F20" w:rsidRDefault="008245D4" w:rsidP="00A96FAF">
      <w:pPr>
        <w:pStyle w:val="a4"/>
        <w:ind w:left="0"/>
        <w:rPr>
          <w:sz w:val="32"/>
          <w:lang w:val="uk-UA"/>
        </w:rPr>
      </w:pPr>
    </w:p>
    <w:p w:rsidR="000A1F20" w:rsidRPr="000A1F20" w:rsidRDefault="000A1F20" w:rsidP="00A96FAF">
      <w:pPr>
        <w:pStyle w:val="a4"/>
        <w:ind w:left="0"/>
        <w:rPr>
          <w:sz w:val="32"/>
          <w:lang w:val="uk-UA"/>
        </w:rPr>
      </w:pPr>
    </w:p>
    <w:p w:rsidR="000A1F20" w:rsidRPr="000A1F20" w:rsidRDefault="000A1F20" w:rsidP="0069614D">
      <w:pPr>
        <w:pStyle w:val="a4"/>
        <w:ind w:left="142"/>
        <w:rPr>
          <w:sz w:val="32"/>
          <w:lang w:val="uk-UA"/>
        </w:rPr>
      </w:pPr>
    </w:p>
    <w:p w:rsidR="000A1F20" w:rsidRPr="000A1F20" w:rsidRDefault="000A1F20" w:rsidP="00A96FAF">
      <w:pPr>
        <w:pStyle w:val="a4"/>
        <w:ind w:left="0"/>
        <w:rPr>
          <w:sz w:val="32"/>
          <w:lang w:val="uk-UA"/>
        </w:rPr>
      </w:pPr>
    </w:p>
    <w:p w:rsidR="000A1F20" w:rsidRPr="000A1F20" w:rsidRDefault="000A1F20" w:rsidP="00A96FAF">
      <w:pPr>
        <w:pStyle w:val="a4"/>
        <w:ind w:left="0"/>
        <w:rPr>
          <w:sz w:val="32"/>
          <w:lang w:val="uk-UA"/>
        </w:rPr>
      </w:pPr>
    </w:p>
    <w:p w:rsidR="000A1F20" w:rsidRPr="000A1F20" w:rsidRDefault="000A1F20" w:rsidP="00A96FAF">
      <w:pPr>
        <w:pStyle w:val="a4"/>
        <w:ind w:left="0"/>
        <w:rPr>
          <w:sz w:val="32"/>
          <w:szCs w:val="32"/>
          <w:lang w:val="uk-UA"/>
        </w:rPr>
      </w:pPr>
    </w:p>
    <w:p w:rsidR="000A1F20" w:rsidRPr="000A1F20" w:rsidRDefault="000A1F20" w:rsidP="00A96FAF">
      <w:pPr>
        <w:pStyle w:val="a4"/>
        <w:ind w:left="0"/>
        <w:rPr>
          <w:sz w:val="32"/>
          <w:szCs w:val="32"/>
          <w:lang w:val="uk-UA"/>
        </w:rPr>
      </w:pPr>
    </w:p>
    <w:p w:rsidR="008245D4" w:rsidRPr="000A1F20" w:rsidRDefault="000A1F20" w:rsidP="00A96FAF">
      <w:pPr>
        <w:pStyle w:val="a4"/>
        <w:ind w:left="0"/>
        <w:jc w:val="center"/>
        <w:rPr>
          <w:rFonts w:eastAsiaTheme="minorEastAsia"/>
          <w:color w:val="000000" w:themeColor="text1"/>
          <w:kern w:val="24"/>
          <w:sz w:val="32"/>
          <w:szCs w:val="32"/>
          <w:lang w:val="uk-UA"/>
        </w:rPr>
      </w:pPr>
      <w:proofErr w:type="spellStart"/>
      <w:r w:rsidRPr="000A1F20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Северодонецк</w:t>
      </w:r>
      <w:proofErr w:type="spellEnd"/>
      <w:r w:rsidRPr="000A1F20">
        <w:rPr>
          <w:rFonts w:eastAsiaTheme="minorEastAsia"/>
          <w:color w:val="000000" w:themeColor="text1"/>
          <w:kern w:val="24"/>
          <w:sz w:val="32"/>
          <w:szCs w:val="32"/>
        </w:rPr>
        <w:t>,</w:t>
      </w:r>
      <w:r w:rsidRPr="000A1F20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 2024</w:t>
      </w:r>
    </w:p>
    <w:p w:rsidR="0069614D" w:rsidRDefault="0069614D" w:rsidP="0069614D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14D" w:rsidRDefault="0069614D" w:rsidP="0069614D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C14" w:rsidRDefault="000A1F20" w:rsidP="0069614D">
      <w:pPr>
        <w:shd w:val="clear" w:color="auto" w:fill="FFFFFF"/>
        <w:spacing w:after="0" w:line="360" w:lineRule="auto"/>
        <w:ind w:firstLine="708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44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Федеральному </w:t>
      </w:r>
      <w:proofErr w:type="spellStart"/>
      <w:r w:rsidR="004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осударственному</w:t>
      </w:r>
      <w:r w:rsidR="004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</w:t>
      </w:r>
      <w:r w:rsidR="0044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дарту основного общего образования, </w:t>
      </w:r>
      <w:r w:rsidR="007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1C14" w:rsidRPr="007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риоритетными </w:t>
      </w:r>
      <w:r w:rsidR="007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обучения математике </w:t>
      </w:r>
      <w:r w:rsidR="00781C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81C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являются</w:t>
      </w:r>
      <w:proofErr w:type="spellEnd"/>
      <w:r w:rsidR="00AE5616" w:rsidRPr="00AE5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81C14" w:rsidRPr="00781C14">
        <w:t xml:space="preserve"> </w:t>
      </w:r>
    </w:p>
    <w:p w:rsidR="00781C14" w:rsidRPr="0069614D" w:rsidRDefault="00781C14" w:rsidP="00781C14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0" w:firstLine="450"/>
        <w:textAlignment w:val="baseline"/>
        <w:rPr>
          <w:color w:val="000000"/>
          <w:sz w:val="28"/>
          <w:szCs w:val="28"/>
        </w:rPr>
      </w:pPr>
      <w:r w:rsidRPr="0069614D">
        <w:rPr>
          <w:color w:val="000000"/>
          <w:sz w:val="28"/>
          <w:szCs w:val="28"/>
        </w:rPr>
        <w:t>формирование центральных математических понятий, обеспечивающих преемственность и перспективность математического образования обучающихся;</w:t>
      </w:r>
    </w:p>
    <w:p w:rsidR="00781C14" w:rsidRPr="0069614D" w:rsidRDefault="00781C14" w:rsidP="00750CB1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0" w:firstLine="450"/>
        <w:textAlignment w:val="baseline"/>
        <w:rPr>
          <w:color w:val="000000"/>
          <w:sz w:val="28"/>
          <w:szCs w:val="28"/>
        </w:rPr>
      </w:pPr>
      <w:r w:rsidRPr="0069614D">
        <w:rPr>
          <w:color w:val="000000"/>
          <w:sz w:val="28"/>
          <w:szCs w:val="28"/>
        </w:rPr>
        <w:t xml:space="preserve">подведение обучающихся на доступном для них </w:t>
      </w:r>
      <w:proofErr w:type="gramStart"/>
      <w:r w:rsidRPr="0069614D">
        <w:rPr>
          <w:color w:val="000000"/>
          <w:sz w:val="28"/>
          <w:szCs w:val="28"/>
        </w:rPr>
        <w:t>уровне</w:t>
      </w:r>
      <w:proofErr w:type="gramEnd"/>
      <w:r w:rsidRPr="0069614D">
        <w:rPr>
          <w:color w:val="000000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781C14" w:rsidRPr="0069614D" w:rsidRDefault="00781C14" w:rsidP="00781C14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0" w:firstLine="450"/>
        <w:textAlignment w:val="baseline"/>
        <w:rPr>
          <w:color w:val="000000"/>
          <w:sz w:val="28"/>
          <w:szCs w:val="28"/>
        </w:rPr>
      </w:pPr>
      <w:r w:rsidRPr="0069614D">
        <w:rPr>
          <w:color w:val="000000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AE5616" w:rsidRPr="0069614D" w:rsidRDefault="00781C14" w:rsidP="008C6FEA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0" w:firstLine="450"/>
        <w:textAlignment w:val="baseline"/>
        <w:rPr>
          <w:color w:val="000000"/>
          <w:sz w:val="28"/>
          <w:szCs w:val="28"/>
        </w:rPr>
      </w:pPr>
      <w:r w:rsidRPr="0069614D">
        <w:rPr>
          <w:color w:val="000000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AE5616" w:rsidRPr="0036517A" w:rsidRDefault="0036517A" w:rsidP="0036517A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851"/>
        <w:textAlignment w:val="baseline"/>
        <w:rPr>
          <w:color w:val="000000"/>
          <w:lang w:val="uk-UA"/>
        </w:rPr>
      </w:pPr>
      <w:r w:rsidRPr="0036517A">
        <w:rPr>
          <w:b/>
          <w:i/>
          <w:color w:val="000000"/>
          <w:sz w:val="28"/>
          <w:szCs w:val="28"/>
        </w:rPr>
        <w:t>Развитие внимания обучающихся, их памяти, логики, культуры мышления и интуиции.</w:t>
      </w:r>
    </w:p>
    <w:p w:rsidR="00AE5616" w:rsidRPr="00AE5616" w:rsidRDefault="00AE5616" w:rsidP="006F2045">
      <w:pPr>
        <w:spacing w:after="0" w:line="360" w:lineRule="auto"/>
        <w:ind w:firstLine="49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65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его читали, но мысли были далеко</w:t>
      </w:r>
      <w:r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6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сказал</w:t>
      </w:r>
      <w:r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Пушки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="0036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своём</w:t>
      </w:r>
      <w:proofErr w:type="spellEnd"/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романе</w:t>
      </w:r>
      <w:r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651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Start"/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вгений</w:t>
      </w:r>
      <w:proofErr w:type="spellEnd"/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Оне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spellEnd"/>
      <w:r w:rsidR="003651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</w:t>
      </w:r>
      <w:r w:rsidR="0036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целеустремлённого, стойкого внимания невозможна никакая серьёзная работа и запоминание в том числе. Внимание является одним из самых важных 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 познавательной деятельности человека</w:t>
      </w:r>
      <w:r w:rsidR="006F20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оно, возникая на основе познавательных процессов, организовывает и регулирует их функционирование.</w:t>
      </w:r>
      <w:r w:rsidR="0036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внимательность необходима на всех этапах урока.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E5616" w:rsidRPr="0071583C" w:rsidRDefault="006F2045" w:rsidP="00AE56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в школе – это значительная часть жизни школьников, которая требует элементарного комфорта, благоприятного общения. Однообразность урока, когда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нескольких лет повторяется в неизменном порядке: проверка домашнего задания, опрос обучающихся, </w:t>
      </w:r>
      <w:r w:rsidR="002E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нового материала, его закрепление и снова – домашнее задание, вызывает у детей неприязнь к предмету, </w:t>
      </w:r>
      <w:r w:rsidR="00380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притупляет их внимание</w:t>
      </w:r>
      <w:r w:rsidR="002E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83C" w:rsidRPr="00715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(уроки в школах Белоруссии).</w:t>
      </w:r>
      <w:r w:rsidR="0071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избежать этого, создав оптимальные условия обучающимся в соответствии с их способностями и возможностями в обучении. Не выговариваясь на уроке, ученик хуже усваивает материал, который изучается, развивается неуверенность в своих силах. </w:t>
      </w:r>
      <w:r w:rsidR="008C549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ставить их в позицию уче</w:t>
      </w:r>
      <w:r w:rsidR="0071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ников, которые говорят и делают </w:t>
      </w:r>
      <w:r w:rsidR="0071583C" w:rsidRPr="00715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у доски многим нравится).</w:t>
      </w:r>
    </w:p>
    <w:p w:rsidR="00AE5616" w:rsidRPr="00AE5616" w:rsidRDefault="008C5498" w:rsidP="0071583C">
      <w:pPr>
        <w:spacing w:after="0" w:line="360" w:lineRule="auto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71583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Поэтому</w:t>
      </w:r>
      <w:r w:rsidR="00AE5616" w:rsidRPr="0071583C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Pr="0071583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моего творческого проекта: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показать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методы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активизации</w:t>
      </w:r>
      <w:proofErr w:type="spellEnd"/>
      <w:r w:rsidR="00AE5616" w:rsidRPr="00AE56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внимания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изучении</w:t>
      </w:r>
      <w:proofErr w:type="spellEnd"/>
      <w:r w:rsidR="00AE5616" w:rsidRPr="00AE56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математики,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их успешной реализации и показать конкретные приёмы, которые применяются на практике.</w:t>
      </w:r>
      <w:r w:rsidR="00715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Изучая методическую литературу, посещая уроки </w:t>
      </w:r>
      <w:r w:rsidR="0071583C">
        <w:rPr>
          <w:rFonts w:ascii="Times New Roman" w:eastAsia="Calibri" w:hAnsi="Times New Roman" w:cs="Times New Roman"/>
          <w:sz w:val="28"/>
          <w:szCs w:val="20"/>
          <w:lang w:eastAsia="ru-RU"/>
        </w:rPr>
        <w:t>своих коллег, я пришла к выводу: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чтобы заинтересовать детей, существует немало методов и приёмов.</w:t>
      </w:r>
      <w:r w:rsidR="00AE5616" w:rsidRPr="00AE5616">
        <w:rPr>
          <w:rFonts w:ascii="Times New Roman" w:eastAsia="Calibri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Поэтому, чтобы достичь качественных успехов в обучении, необходимо сделать этот процесс желанным. </w:t>
      </w:r>
      <w:r w:rsidR="00DA42A0">
        <w:rPr>
          <w:rFonts w:ascii="Times New Roman" w:eastAsia="Calibri" w:hAnsi="Times New Roman" w:cs="Times New Roman"/>
          <w:sz w:val="28"/>
          <w:szCs w:val="20"/>
          <w:lang w:eastAsia="ru-RU"/>
        </w:rPr>
        <w:t>У каждого учите</w:t>
      </w:r>
      <w:r w:rsidR="007158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ля своё представление об уроке, я </w:t>
      </w:r>
      <w:r w:rsidR="00DA42A0">
        <w:rPr>
          <w:rFonts w:ascii="Times New Roman" w:eastAsia="Calibri" w:hAnsi="Times New Roman" w:cs="Times New Roman"/>
          <w:sz w:val="28"/>
          <w:szCs w:val="20"/>
          <w:lang w:eastAsia="ru-RU"/>
        </w:rPr>
        <w:t>придерживаюсь такого мнения:</w:t>
      </w:r>
      <w:r w:rsidR="007158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E5616" w:rsidRPr="00DA42A0">
        <w:rPr>
          <w:rFonts w:ascii="Times New Roman" w:eastAsia="Calibri" w:hAnsi="Times New Roman" w:cs="Times New Roman"/>
          <w:b/>
          <w:i/>
          <w:sz w:val="28"/>
          <w:szCs w:val="20"/>
          <w:lang w:val="uk-UA" w:eastAsia="ru-RU"/>
        </w:rPr>
        <w:t>н</w:t>
      </w:r>
      <w:r w:rsidR="00DA42A0" w:rsidRPr="00DA42A0"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  <w:t>а уроке должно быть интересно</w:t>
      </w:r>
      <w:r w:rsidR="00DA42A0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="00AE5616" w:rsidRPr="00AE5616">
        <w:rPr>
          <w:rFonts w:ascii="Times New Roman" w:eastAsia="Calibri" w:hAnsi="Times New Roman" w:cs="Times New Roman"/>
          <w:sz w:val="28"/>
          <w:szCs w:val="20"/>
          <w:lang w:val="uk-UA" w:eastAsia="ru-RU"/>
        </w:rPr>
        <w:t xml:space="preserve"> </w:t>
      </w:r>
      <w:r w:rsidR="00DA42A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Учитель должен эмоционально передать свой позитивный заряд ученикам, тем самым вдохновить их разум на работу. Разнообразие заданий на уроке способствует активизации внимания обучающихся. Например, </w:t>
      </w:r>
      <w:r w:rsidR="00AE5616" w:rsidRPr="00AE5616">
        <w:rPr>
          <w:rFonts w:ascii="Times New Roman" w:eastAsia="Calibri" w:hAnsi="Times New Roman" w:cs="Times New Roman"/>
          <w:sz w:val="28"/>
          <w:szCs w:val="20"/>
          <w:lang w:val="uk-UA" w:eastAsia="ru-RU"/>
        </w:rPr>
        <w:t xml:space="preserve"> </w:t>
      </w:r>
      <w:r w:rsidR="00DA42A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во время устного счета </w:t>
      </w:r>
      <w:r w:rsidR="0071583C" w:rsidRPr="0071583C"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 xml:space="preserve">(МГУ – математическая гимнастика ума) </w:t>
      </w:r>
      <w:r w:rsidR="00DA42A0">
        <w:rPr>
          <w:rFonts w:ascii="Times New Roman" w:eastAsia="Calibri" w:hAnsi="Times New Roman" w:cs="Times New Roman"/>
          <w:sz w:val="28"/>
          <w:szCs w:val="20"/>
          <w:lang w:eastAsia="ru-RU"/>
        </w:rPr>
        <w:t>я испол</w:t>
      </w:r>
      <w:r w:rsidR="0071583C"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="00DA42A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зую ребусы, задачи со сказочными героями. </w:t>
      </w:r>
      <w:r w:rsidR="00AE5616" w:rsidRPr="00AE5616">
        <w:rPr>
          <w:rFonts w:ascii="Times New Roman" w:eastAsia="Calibri" w:hAnsi="Times New Roman" w:cs="Times New Roman"/>
          <w:sz w:val="28"/>
          <w:szCs w:val="20"/>
          <w:lang w:val="uk-UA" w:eastAsia="ru-RU"/>
        </w:rPr>
        <w:t xml:space="preserve"> </w:t>
      </w:r>
    </w:p>
    <w:p w:rsidR="00AE5616" w:rsidRPr="00AE5616" w:rsidRDefault="00AE5616" w:rsidP="00AE5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561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F0FA76F" wp14:editId="669717BA">
            <wp:extent cx="2809875" cy="1427162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7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2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AE561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762292" wp14:editId="4819196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3925" cy="807720"/>
            <wp:effectExtent l="190500" t="190500" r="396875" b="373380"/>
            <wp:wrapSquare wrapText="bothSides"/>
            <wp:docPr id="2" name="Рисунок 3" descr="Ребусы в картинк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Ребусы в картинка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8077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textWrapping" w:clear="all"/>
      </w:r>
      <w:r w:rsidRPr="00AE561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5EF45A8" wp14:editId="474FDFF9">
            <wp:extent cx="2193925" cy="808037"/>
            <wp:effectExtent l="190500" t="190500" r="396875" b="373380"/>
            <wp:docPr id="3" name="Рисунок 4" descr="Ребусы в картинк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Ребусы в картинках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80803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E561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5E503829" wp14:editId="46875B87">
            <wp:extent cx="2828925" cy="1103312"/>
            <wp:effectExtent l="0" t="0" r="0" b="1905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4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0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E5616" w:rsidRPr="00AE5616" w:rsidRDefault="00AE5616" w:rsidP="00AE5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583C" w:rsidRDefault="00380CD0" w:rsidP="00AE56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561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541240" wp14:editId="3C4CDE9E">
            <wp:simplePos x="0" y="0"/>
            <wp:positionH relativeFrom="column">
              <wp:posOffset>3009900</wp:posOffset>
            </wp:positionH>
            <wp:positionV relativeFrom="paragraph">
              <wp:posOffset>110490</wp:posOffset>
            </wp:positionV>
            <wp:extent cx="2524125" cy="911225"/>
            <wp:effectExtent l="76200" t="38100" r="85725" b="1174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1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AE5616" w:rsidRPr="00AE561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2809875" cy="1427163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6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2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AE5616"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380CD0" w:rsidRDefault="00380CD0" w:rsidP="00AE56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CD0" w:rsidRDefault="00380CD0" w:rsidP="00AE56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CD0" w:rsidRDefault="00380CD0" w:rsidP="00AE56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CD0" w:rsidRDefault="00380CD0" w:rsidP="00AE56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3429" w:rsidRDefault="00AE5616" w:rsidP="00380CD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Одним </w:t>
      </w:r>
      <w:r w:rsidR="0071583C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методов активизации внимания обучающихся на уроках</w:t>
      </w:r>
      <w:r w:rsidR="00715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математики </w:t>
      </w:r>
      <w:r w:rsidR="0071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назвать  работу с учебником, который является одним из </w:t>
      </w:r>
      <w:r w:rsidR="00A7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источником информации и знаний для учеников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7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эф</w:t>
      </w:r>
      <w:r w:rsidR="00380C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7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ективный способ закрепления  материала и активизации умственной деятельности школьников, </w:t>
      </w:r>
      <w:proofErr w:type="gramStart"/>
      <w:r w:rsidR="00A7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="00A7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учебником неминуемо связана с применением метода сравнения, с аналитической деятельностью мышления.</w:t>
      </w:r>
      <w:r w:rsidRPr="00AE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0040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«Читать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70040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40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ниче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не</w:t>
      </w:r>
      <w:r w:rsidR="00A70040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0040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читать и как понимать прочитанное – вот в чём главное дело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0040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(К. </w:t>
      </w:r>
      <w:r w:rsidR="00EB4E8F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Ушинс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="00EB4E8F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по</w:t>
      </w:r>
      <w:r w:rsidR="00EB4E8F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умений и навыков самостоятельного чтения и понимания прочитанного я начинаю </w:t>
      </w:r>
      <w:proofErr w:type="gramStart"/>
      <w:r w:rsidR="00EB4E8F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AE5616" w:rsidRPr="00AE5616" w:rsidRDefault="00EB4E8F" w:rsidP="001234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5-го класса, так как обучающиеся начальной школы не имеют навыков работы </w:t>
      </w:r>
      <w:r w:rsidR="0038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материалом учебника, а уже в 5 классе учебник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много теоретического материала, над которым надо работать </w:t>
      </w:r>
      <w:r w:rsidRPr="00EB4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(использую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EB4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етради для правил)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Использую на уроке (если есть время) следующие задания:</w:t>
      </w:r>
    </w:p>
    <w:p w:rsidR="00AE5616" w:rsidRPr="00AE5616" w:rsidRDefault="00EB4E8F" w:rsidP="00AE561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тексте то, о чём не говорилось на уроке</w:t>
      </w:r>
      <w:r w:rsidR="00AE5616"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616" w:rsidRPr="00AE5616" w:rsidRDefault="00EB4E8F" w:rsidP="00AE561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пояснить значение тех или иных сло</w:t>
      </w:r>
      <w:r w:rsidR="00AE5616"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380CD0" w:rsidRDefault="00EB4E8F" w:rsidP="00AE561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в тексте использовалось слов</w:t>
      </w:r>
      <w:r w:rsidR="008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 (например, дро</w:t>
      </w:r>
      <w:r w:rsidR="00AE5616"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E5616"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слагаемое и др.</w:t>
      </w:r>
      <w:r w:rsidR="00AE5616"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E5616" w:rsidRPr="00AE5616" w:rsidRDefault="00AE5616" w:rsidP="00380CD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ли и том же значении, что ещё оно может значить</w:t>
      </w:r>
      <w:r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616" w:rsidRPr="00AE5616" w:rsidRDefault="00820318" w:rsidP="00AE561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значения каких-либо термино</w:t>
      </w:r>
      <w:r w:rsidR="00AE5616"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правил;</w:t>
      </w:r>
    </w:p>
    <w:p w:rsidR="00AE5616" w:rsidRPr="00AE5616" w:rsidRDefault="00AE5616" w:rsidP="00AE561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</w:t>
      </w:r>
      <w:r w:rsidR="008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точное и короткое определение</w:t>
      </w:r>
      <w:r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616" w:rsidRPr="00AE5616" w:rsidRDefault="00B32B03" w:rsidP="00B32B0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приёмы активизируют умственную деятельность обучающихся, приучают их к логике усвоения материала и служат одним из способов стимулирования учебной деятельности.</w:t>
      </w:r>
    </w:p>
    <w:p w:rsidR="00AE5616" w:rsidRPr="0069614D" w:rsidRDefault="00B32B03" w:rsidP="00AE56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одним методом  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внимания обучающихся является решение прикладных 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7D3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презентацию «Прикладные задачи»). Сегодня один из юмористов эстрады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шутил: «Плохо я учился в школе. Де</w:t>
      </w:r>
      <w:r w:rsidR="003E77D3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шестом клас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3E77D3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7D3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проценты, а я с ними познакомился только сегодня, когда брал кредит в банке при покупке машины!» То, что касается личной жизни, очень интересно детям, и они с удовольствием решают такие задачи.</w:t>
      </w:r>
    </w:p>
    <w:p w:rsidR="00AE5616" w:rsidRPr="0069614D" w:rsidRDefault="003E77D3" w:rsidP="00AE56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же ещё одним из таких методов является проведение нетрадиционных уроков: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616" w:rsidRPr="0069614D" w:rsidRDefault="003E77D3" w:rsidP="00AE561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уроки-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казки,</w:t>
      </w:r>
    </w:p>
    <w:p w:rsidR="00AE5616" w:rsidRPr="0069614D" w:rsidRDefault="00AE5616" w:rsidP="00AE561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="003E77D3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-путешествия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616" w:rsidRPr="0069614D" w:rsidRDefault="003E77D3" w:rsidP="00AE561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диспуты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616" w:rsidRPr="0069614D" w:rsidRDefault="003E77D3" w:rsidP="00AE561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616" w:rsidRPr="0069614D" w:rsidRDefault="003E77D3" w:rsidP="00AE561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616" w:rsidRDefault="003E77D3" w:rsidP="00AE561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</w:t>
      </w:r>
      <w:r w:rsidR="00AE5616" w:rsidRPr="00A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уроки.</w:t>
      </w:r>
    </w:p>
    <w:p w:rsidR="006952BF" w:rsidRPr="0069614D" w:rsidRDefault="006952BF" w:rsidP="006952BF">
      <w:pPr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такого характера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позитивную мотивацию и отношение школьников к учебной деятельности, развивают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стремление к более глубокому познанию предмета, который изучают.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E5616" w:rsidRPr="0069614D" w:rsidRDefault="00AE5616" w:rsidP="006952BF">
      <w:pPr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2BF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немалую роль играет подача учебного материала учителем. Такой способ, как презентация учебного материала, способствует активизации внимания обуча</w:t>
      </w:r>
      <w:r w:rsidR="0069614D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при изучении математики (презентации уроко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69614D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9614D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оводила в свои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</w:t>
      </w:r>
      <w:r w:rsidR="0069614D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614D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616" w:rsidRPr="0069614D" w:rsidRDefault="0069614D" w:rsidP="00AE56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можно</w:t>
      </w:r>
      <w:r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вывод, что в зависимости от того, как организована познавательная деятельность, решается судьба интереса</w:t>
      </w:r>
      <w:r w:rsidR="00AE5616" w:rsidRPr="00696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DF9" w:rsidRPr="0069614D" w:rsidRDefault="00850DF9">
      <w:pPr>
        <w:rPr>
          <w:rFonts w:ascii="Times New Roman" w:hAnsi="Times New Roman" w:cs="Times New Roman"/>
        </w:rPr>
      </w:pPr>
    </w:p>
    <w:sectPr w:rsidR="00850DF9" w:rsidRPr="0069614D" w:rsidSect="0069614D">
      <w:pgSz w:w="11906" w:h="16838"/>
      <w:pgMar w:top="426" w:right="566" w:bottom="851" w:left="85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8F" w:rsidRDefault="000A5E8F" w:rsidP="00AE5616">
      <w:pPr>
        <w:spacing w:after="0" w:line="240" w:lineRule="auto"/>
      </w:pPr>
      <w:r>
        <w:separator/>
      </w:r>
    </w:p>
  </w:endnote>
  <w:endnote w:type="continuationSeparator" w:id="0">
    <w:p w:rsidR="000A5E8F" w:rsidRDefault="000A5E8F" w:rsidP="00AE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8F" w:rsidRDefault="000A5E8F" w:rsidP="00AE5616">
      <w:pPr>
        <w:spacing w:after="0" w:line="240" w:lineRule="auto"/>
      </w:pPr>
      <w:r>
        <w:separator/>
      </w:r>
    </w:p>
  </w:footnote>
  <w:footnote w:type="continuationSeparator" w:id="0">
    <w:p w:rsidR="000A5E8F" w:rsidRDefault="000A5E8F" w:rsidP="00AE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DBF"/>
    <w:multiLevelType w:val="multilevel"/>
    <w:tmpl w:val="0A2468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87E40"/>
    <w:multiLevelType w:val="hybridMultilevel"/>
    <w:tmpl w:val="E63C382A"/>
    <w:lvl w:ilvl="0" w:tplc="0422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48EC3AEB"/>
    <w:multiLevelType w:val="hybridMultilevel"/>
    <w:tmpl w:val="6A1A064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2A35735"/>
    <w:multiLevelType w:val="hybridMultilevel"/>
    <w:tmpl w:val="DF102A60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D17412C"/>
    <w:multiLevelType w:val="hybridMultilevel"/>
    <w:tmpl w:val="08503F0C"/>
    <w:lvl w:ilvl="0" w:tplc="39DAE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2F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EC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84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06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87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A6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4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D4"/>
    <w:rsid w:val="000A1F20"/>
    <w:rsid w:val="000A5E8F"/>
    <w:rsid w:val="00112875"/>
    <w:rsid w:val="00123429"/>
    <w:rsid w:val="002E0662"/>
    <w:rsid w:val="00305389"/>
    <w:rsid w:val="0036517A"/>
    <w:rsid w:val="00380CD0"/>
    <w:rsid w:val="003E77D3"/>
    <w:rsid w:val="00441089"/>
    <w:rsid w:val="006952BF"/>
    <w:rsid w:val="0069614D"/>
    <w:rsid w:val="006F2045"/>
    <w:rsid w:val="0071583C"/>
    <w:rsid w:val="00781C14"/>
    <w:rsid w:val="00820318"/>
    <w:rsid w:val="008245D4"/>
    <w:rsid w:val="00850DF9"/>
    <w:rsid w:val="008C5498"/>
    <w:rsid w:val="00A70040"/>
    <w:rsid w:val="00A96FAF"/>
    <w:rsid w:val="00AB1491"/>
    <w:rsid w:val="00AE5616"/>
    <w:rsid w:val="00B12A5E"/>
    <w:rsid w:val="00B32B03"/>
    <w:rsid w:val="00CB7BE4"/>
    <w:rsid w:val="00CC26CF"/>
    <w:rsid w:val="00DA42A0"/>
    <w:rsid w:val="00EB4E8F"/>
    <w:rsid w:val="00F1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616"/>
  </w:style>
  <w:style w:type="paragraph" w:styleId="a9">
    <w:name w:val="footer"/>
    <w:basedOn w:val="a"/>
    <w:link w:val="aa"/>
    <w:uiPriority w:val="99"/>
    <w:unhideWhenUsed/>
    <w:rsid w:val="00AE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616"/>
  </w:style>
  <w:style w:type="paragraph" w:styleId="a9">
    <w:name w:val="footer"/>
    <w:basedOn w:val="a"/>
    <w:link w:val="aa"/>
    <w:uiPriority w:val="99"/>
    <w:unhideWhenUsed/>
    <w:rsid w:val="00AE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1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5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4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1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3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3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4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8</cp:revision>
  <cp:lastPrinted>2024-11-01T07:07:00Z</cp:lastPrinted>
  <dcterms:created xsi:type="dcterms:W3CDTF">2017-10-29T13:30:00Z</dcterms:created>
  <dcterms:modified xsi:type="dcterms:W3CDTF">2024-11-01T07:07:00Z</dcterms:modified>
</cp:coreProperties>
</file>