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D1336" w14:textId="644BAFFE" w:rsidR="00B80232" w:rsidRPr="00B80232" w:rsidRDefault="00B80232" w:rsidP="00B8023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0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B80232">
        <w:rPr>
          <w:rFonts w:ascii="Times New Roman" w:eastAsia="Calibri" w:hAnsi="Times New Roman" w:cs="Times New Roman"/>
          <w:b/>
          <w:sz w:val="28"/>
          <w:szCs w:val="28"/>
        </w:rPr>
        <w:t>Методическая разработка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80232">
        <w:rPr>
          <w:rFonts w:ascii="Times New Roman" w:eastAsia="Calibri" w:hAnsi="Times New Roman" w:cs="Times New Roman"/>
          <w:b/>
          <w:sz w:val="28"/>
          <w:szCs w:val="28"/>
        </w:rPr>
        <w:t xml:space="preserve">к дидактическому многофункциональному пособию для детей старшего дошкольного возраста  </w:t>
      </w:r>
    </w:p>
    <w:p w14:paraId="5356DDDA" w14:textId="37FD471E" w:rsidR="00B80232" w:rsidRPr="00B80232" w:rsidRDefault="00B80232" w:rsidP="00B8023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0232">
        <w:rPr>
          <w:rFonts w:ascii="Times New Roman" w:eastAsia="Calibri" w:hAnsi="Times New Roman" w:cs="Times New Roman"/>
          <w:b/>
          <w:sz w:val="28"/>
          <w:szCs w:val="28"/>
        </w:rPr>
        <w:t>Уникуб «Открываем мир Кубани»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B80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49095672" w14:textId="51252004" w:rsidR="00B80232" w:rsidRDefault="00B80232" w:rsidP="00B802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Методическая разработка </w:t>
      </w:r>
      <w:r w:rsidRPr="00B802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B802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УНИкуб «Открываем мир Кубани</w:t>
      </w:r>
      <w:r w:rsidRPr="00B802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B80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представляет собой многофункциональное дидактическое пособие, предназначенное для детей старшего дошкольного возраста. Оно разработано с учётом требований Федерального государственного образовательного стандарта дошкольного образования (ФГОС ДО) и направлено на формирование у детей целостного представления о Кубани</w:t>
      </w:r>
      <w:r w:rsidR="00C2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80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 регионе с богатой историей, разнообразной природой и уникальной культурой.</w:t>
      </w:r>
    </w:p>
    <w:p w14:paraId="2236A2E6" w14:textId="77777777" w:rsidR="00B80232" w:rsidRDefault="00B80232" w:rsidP="00B802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</w:t>
      </w:r>
      <w:r w:rsidRPr="00B80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данной методической разработки обусловлена необходимостью создания условий для развития у детей старшего дошкольного возраста интереса к родному краю, его истории, культуре и природе, а также для формирования у них представления о казачестве как неотъемлемой части кубанской истории и культуры. Это поможет им лучше понять своё место в мире, научиться уважать традиции и обычаи своего народа, а также сформировать экологическую культуру, ценностное и ответственное отношение к окружающей среде.</w:t>
      </w:r>
    </w:p>
    <w:p w14:paraId="2C41680C" w14:textId="77777777" w:rsidR="00B80232" w:rsidRDefault="00B80232" w:rsidP="00B802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32">
        <w:rPr>
          <w:rFonts w:ascii="Times New Roman" w:eastAsia="Calibri" w:hAnsi="Times New Roman" w:cs="Times New Roman"/>
          <w:sz w:val="28"/>
          <w:szCs w:val="28"/>
        </w:rPr>
        <w:t>Универсальный куб «Открываем мир Кубани» - многофункциональное мобильное пособие, которое может быть итогом проектной и самостоятельной деятельности детей, тематической недели, предусмотренной основной образовательной программой ДОО. Может быть использован при реализации любой из образовательных областей, обеспечивая их интеграцию. Объединяя обучение и воспитание в целостный образовательный процесс, Уникуб дает возможность педагогу построить деятельность на основе индивидуальных особенностей каждого ребенка, создать условия, при которых сам ребенок становится активным в выборе содержания своего образования.</w:t>
      </w:r>
    </w:p>
    <w:p w14:paraId="4D5D0627" w14:textId="77777777" w:rsidR="00B80232" w:rsidRDefault="00B80232" w:rsidP="00B802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32">
        <w:rPr>
          <w:rFonts w:ascii="Times New Roman" w:eastAsia="Calibri" w:hAnsi="Times New Roman" w:cs="Times New Roman"/>
          <w:sz w:val="28"/>
          <w:szCs w:val="28"/>
        </w:rPr>
        <w:t>Использование Уникуба обеспечивает равенство возможностей, полноценное развитие каждого ребенка, независимо от места жительства, пола, национальности, языка, социального статуса, в том числе и для детей с особыми образовательными потребностями.</w:t>
      </w:r>
    </w:p>
    <w:p w14:paraId="353EF138" w14:textId="1C17A5C6" w:rsidR="00B80232" w:rsidRPr="00B80232" w:rsidRDefault="00B80232" w:rsidP="00B802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32">
        <w:rPr>
          <w:rFonts w:ascii="Times New Roman" w:eastAsia="Calibri" w:hAnsi="Times New Roman" w:cs="Times New Roman"/>
          <w:sz w:val="28"/>
          <w:szCs w:val="28"/>
        </w:rPr>
        <w:lastRenderedPageBreak/>
        <w:t>Современному ребенку необходимо не столько много знать, сколько последовательно и доказательно мыслить, проявлять умственное напряжение.</w:t>
      </w:r>
    </w:p>
    <w:p w14:paraId="26380578" w14:textId="77777777" w:rsidR="00B80232" w:rsidRDefault="00B80232" w:rsidP="00B8023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0232">
        <w:rPr>
          <w:rFonts w:ascii="Times New Roman" w:eastAsia="Calibri" w:hAnsi="Times New Roman" w:cs="Times New Roman"/>
          <w:sz w:val="28"/>
          <w:szCs w:val="28"/>
        </w:rPr>
        <w:t>Уникуб «Открываем мир Кубани» - отличный способ как изучить, так и закрепить определенную тему с детьми, осмыслить содержание игр, провести исследовательскую работу, в процессе которой ребенок участвует в поиске, анализе и сортировке информации.</w:t>
      </w:r>
    </w:p>
    <w:p w14:paraId="64EAECF3" w14:textId="77777777" w:rsidR="00B80232" w:rsidRDefault="00B80232" w:rsidP="00B8023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0232">
        <w:rPr>
          <w:rFonts w:ascii="Times New Roman" w:eastAsia="Calibri" w:hAnsi="Times New Roman" w:cs="Times New Roman"/>
          <w:sz w:val="28"/>
          <w:szCs w:val="28"/>
        </w:rPr>
        <w:t>При организации образовательного процесса в свое время в группе я столкнулась с проблемой взаимодействия ребенка со сверстником. Дети не умели включаться в совместную деятельность: принимать общую задачу, распределять действия между собой, проявлять заинтересованность к действиям партнера. Все это приводило к конфликтам, разобщенности, не умению доводить дело до конца.</w:t>
      </w:r>
    </w:p>
    <w:p w14:paraId="48445AA1" w14:textId="77777777" w:rsidR="00B80232" w:rsidRDefault="00B80232" w:rsidP="00B8023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0232">
        <w:rPr>
          <w:rFonts w:ascii="Times New Roman" w:eastAsia="Calibri" w:hAnsi="Times New Roman" w:cs="Times New Roman"/>
          <w:sz w:val="28"/>
          <w:szCs w:val="28"/>
        </w:rPr>
        <w:t>Уникуб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B80232">
        <w:rPr>
          <w:rFonts w:ascii="Times New Roman" w:eastAsia="Calibri" w:hAnsi="Times New Roman" w:cs="Times New Roman"/>
          <w:sz w:val="28"/>
          <w:szCs w:val="28"/>
        </w:rPr>
        <w:t>это не просто метод, помогающий закрепить и отработать полученные знания, это полет фантазии, который может дать непредсказуемые результаты, это исследование, которое однажды начавшись, будет продолжаться всю жизнь, ведь если посеять в ребенке «зерно» открытия и исследования, оно будет расти и увеличиваться. Задача педагога лишь придавать воспитанникам уверенности в своих силах и правильно мотивировать на открытие новых горизонтов.</w:t>
      </w:r>
    </w:p>
    <w:p w14:paraId="765C2D43" w14:textId="77777777" w:rsidR="00B80232" w:rsidRDefault="00B80232" w:rsidP="00B8023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0232">
        <w:rPr>
          <w:rFonts w:ascii="Times New Roman" w:eastAsia="Calibri" w:hAnsi="Times New Roman" w:cs="Times New Roman"/>
          <w:sz w:val="28"/>
          <w:szCs w:val="28"/>
        </w:rPr>
        <w:t>Создание такого пособия как Уникуб «Открываем мир Кубани» обеспечивает реализацию партнерских взаимоотношений между взрослыми и детьми; способствует творческой самореализации педагога; объединяет не только детей и родителей, но и педагогов.</w:t>
      </w:r>
    </w:p>
    <w:p w14:paraId="01AF813E" w14:textId="3B48CBE0" w:rsidR="00B80232" w:rsidRPr="00B80232" w:rsidRDefault="00B80232" w:rsidP="00B8023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0232">
        <w:rPr>
          <w:rFonts w:ascii="Times New Roman" w:eastAsia="Calibri" w:hAnsi="Times New Roman" w:cs="Times New Roman"/>
          <w:sz w:val="28"/>
          <w:szCs w:val="28"/>
        </w:rPr>
        <w:t>В течение дня дети могут взять любую информацию из кармашков, либо из самого куба: внутренней его части. Красочное оформление дидактических заданий, мини - книжек, различных игр привлекает детей, и они погружаются в творчество и изучение чего - то нового. Таким образом, информация, представленная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80232">
        <w:rPr>
          <w:rFonts w:ascii="Times New Roman" w:eastAsia="Calibri" w:hAnsi="Times New Roman" w:cs="Times New Roman"/>
          <w:sz w:val="28"/>
          <w:szCs w:val="28"/>
        </w:rPr>
        <w:t>в Уникубе, выполняет познавательную и развивающую функцию.</w:t>
      </w:r>
    </w:p>
    <w:p w14:paraId="1FF2111B" w14:textId="5A6C3F75" w:rsidR="00B80232" w:rsidRPr="00B80232" w:rsidRDefault="00B80232" w:rsidP="00B80232">
      <w:pPr>
        <w:spacing w:after="0" w:line="360" w:lineRule="auto"/>
        <w:jc w:val="center"/>
        <w:rPr>
          <w:rFonts w:ascii="inherit" w:eastAsia="Times New Roman" w:hAnsi="inherit" w:cs="Arial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B80232">
        <w:rPr>
          <w:rFonts w:ascii="inherit" w:eastAsia="Times New Roman" w:hAnsi="inherit" w:cs="Arial"/>
          <w:b/>
          <w:color w:val="000000"/>
          <w:sz w:val="28"/>
          <w:szCs w:val="28"/>
          <w:bdr w:val="none" w:sz="0" w:space="0" w:color="auto" w:frame="1"/>
          <w:lang w:eastAsia="ru-RU"/>
        </w:rPr>
        <w:t>Основные направления работы с методическим пособием</w:t>
      </w:r>
    </w:p>
    <w:p w14:paraId="1EB334F3" w14:textId="30F7858A" w:rsidR="00B80232" w:rsidRDefault="00D3133B" w:rsidP="00B802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1E2E5DBB" wp14:editId="5D550AFE">
            <wp:simplePos x="0" y="0"/>
            <wp:positionH relativeFrom="column">
              <wp:posOffset>4253865</wp:posOffset>
            </wp:positionH>
            <wp:positionV relativeFrom="paragraph">
              <wp:posOffset>102870</wp:posOffset>
            </wp:positionV>
            <wp:extent cx="1517015" cy="1485900"/>
            <wp:effectExtent l="0" t="0" r="6985" b="0"/>
            <wp:wrapTight wrapText="bothSides">
              <wp:wrapPolygon edited="0">
                <wp:start x="0" y="0"/>
                <wp:lineTo x="0" y="21323"/>
                <wp:lineTo x="21428" y="21323"/>
                <wp:lineTo x="214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232" w:rsidRPr="00B802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Развитие интереса к кубанским традициям, декоративно-прикладному искусству и народным промыслам</w:t>
      </w:r>
      <w:r w:rsidR="00B80232" w:rsidRPr="00B80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B80232" w:rsidRPr="00B80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Например, через игру «Назови элементы кубанского костюма» ребёнок учится называть элементы костюма по его характерным признакам и описаниям.</w:t>
      </w:r>
    </w:p>
    <w:p w14:paraId="692BDB6E" w14:textId="7A9E0540" w:rsidR="00B80232" w:rsidRDefault="00B80232" w:rsidP="00B802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2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Знакомство с фольклором</w:t>
      </w:r>
      <w:r w:rsidRPr="00B80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B80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вместе с детьми изучает тексты загадок, пословиц и поговорок, помогает отгадать загадки, понять смысл и народную мудрость пословиц и поговорок.</w:t>
      </w:r>
    </w:p>
    <w:p w14:paraId="2287D31F" w14:textId="22CACF62" w:rsidR="00B80232" w:rsidRDefault="00D3133B" w:rsidP="00B802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D0D9CDF" wp14:editId="0D578A49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754505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342" y="21401"/>
                <wp:lineTo x="213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17" cy="1656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232" w:rsidRPr="00B802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Знакомство с символами региона и государства</w:t>
      </w:r>
      <w:r w:rsidR="00B80232" w:rsidRPr="00B80232">
        <w:rPr>
          <w:rFonts w:ascii="Times New Roman" w:eastAsia="Times New Roman" w:hAnsi="Times New Roman" w:cs="Times New Roman"/>
          <w:sz w:val="28"/>
          <w:szCs w:val="28"/>
          <w:lang w:eastAsia="ru-RU"/>
        </w:rPr>
        <w:t> (герб, флаг, гимн). Это помогает воспитывать уважение к малой Родине.</w:t>
      </w:r>
    </w:p>
    <w:p w14:paraId="50EF02D7" w14:textId="77777777" w:rsidR="00B80232" w:rsidRDefault="00B80232" w:rsidP="00B802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2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Знакомство с предметами кубанского быта</w:t>
      </w:r>
      <w:r w:rsidRPr="00B80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B80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Например, игра «Найди пару» помогает познакомить с предметами быта, закрепить умение анализировать и сравнивать их.</w:t>
      </w:r>
    </w:p>
    <w:p w14:paraId="581B560D" w14:textId="4627CDB6" w:rsidR="00B80232" w:rsidRDefault="00D3133B" w:rsidP="00B8023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3325AAD" wp14:editId="1E575859">
            <wp:simplePos x="0" y="0"/>
            <wp:positionH relativeFrom="column">
              <wp:posOffset>4101465</wp:posOffset>
            </wp:positionH>
            <wp:positionV relativeFrom="paragraph">
              <wp:posOffset>697865</wp:posOffset>
            </wp:positionV>
            <wp:extent cx="178117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484" y="21349"/>
                <wp:lineTo x="2148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0232" w:rsidRPr="00B802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Развитие мелкой моторики рук и ориентировки на плоскости</w:t>
      </w:r>
      <w:r w:rsidR="00B80232" w:rsidRPr="00B80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B80232" w:rsidRPr="00B80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Например, игра «Собери картинку» развивает умение собирать целое из частей, мышление, логику и мелкую моторику рук.</w:t>
      </w:r>
    </w:p>
    <w:p w14:paraId="58ACECEB" w14:textId="5BF0F65A" w:rsidR="00D3133B" w:rsidRDefault="00B80232" w:rsidP="00D3133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23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Развитие мышления, памяти, внимания и воображения</w:t>
      </w:r>
      <w:r w:rsidRPr="00B802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B80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Например, игра «Назови элементы кубанского костюма» развивает умение называть элементы костюма по его характерным признакам, расширять словарный запас.</w:t>
      </w:r>
    </w:p>
    <w:p w14:paraId="06397CD1" w14:textId="4A2F6105" w:rsidR="00D3133B" w:rsidRDefault="00B80232" w:rsidP="00D3133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023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</w:t>
      </w:r>
      <w:r w:rsidRPr="00B8023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методической разработки </w:t>
      </w:r>
      <w:r w:rsidRPr="00B80232">
        <w:rPr>
          <w:rFonts w:ascii="Times New Roman" w:eastAsia="Calibri" w:hAnsi="Times New Roman" w:cs="Times New Roman"/>
          <w:sz w:val="28"/>
          <w:szCs w:val="28"/>
        </w:rPr>
        <w:t xml:space="preserve">дидактического многофункционального пособия Уникуб «Открываем мир Кубани» - внедрение регионального компонента в работу педагогов дошкольных образовательных организаций, </w:t>
      </w:r>
      <w:r w:rsidRPr="00B8023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создание условий для развития у детей старшего дошкольного возраста познавательных интересов и познавательных способностей, формирования целостного представления о Кубани, её истории, традициях, культуре и </w:t>
      </w:r>
      <w:r w:rsidRPr="00B8023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природе, а также о казачестве как о важной составляющей кубанской истории и культуры</w:t>
      </w:r>
      <w:r w:rsidR="00D3133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1113B6E8" w14:textId="52F81EDD" w:rsidR="00B80232" w:rsidRPr="00B80232" w:rsidRDefault="00D3133B" w:rsidP="00D3133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16924B4" wp14:editId="0BBC6F54">
            <wp:simplePos x="0" y="0"/>
            <wp:positionH relativeFrom="margin">
              <wp:posOffset>3902710</wp:posOffset>
            </wp:positionH>
            <wp:positionV relativeFrom="paragraph">
              <wp:posOffset>472440</wp:posOffset>
            </wp:positionV>
            <wp:extent cx="2188210" cy="1641475"/>
            <wp:effectExtent l="0" t="0" r="2540" b="0"/>
            <wp:wrapTight wrapText="bothSides">
              <wp:wrapPolygon edited="0">
                <wp:start x="0" y="0"/>
                <wp:lineTo x="0" y="21308"/>
                <wp:lineTo x="21437" y="21308"/>
                <wp:lineTo x="2143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64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232" w:rsidRPr="00B80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достижения поставленной цели необходимо решить следующие </w:t>
      </w:r>
      <w:r w:rsidR="00B80232" w:rsidRPr="00B802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14:paraId="3C5C9E86" w14:textId="72E19403" w:rsidR="00B80232" w:rsidRPr="00B80232" w:rsidRDefault="00B80232" w:rsidP="00B802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детей с символикой и основными историческими событиями, связанными с Кубанью и казачеством;</w:t>
      </w:r>
    </w:p>
    <w:p w14:paraId="483A5604" w14:textId="7793D8AF" w:rsidR="00B80232" w:rsidRPr="00B80232" w:rsidRDefault="00B80232" w:rsidP="00B802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расширить представления детей о природе Кубани, её флоре и фауне, а также о природе казачьих станиц;</w:t>
      </w:r>
    </w:p>
    <w:p w14:paraId="0102C168" w14:textId="2A142A79" w:rsidR="00B80232" w:rsidRPr="00B80232" w:rsidRDefault="00B80232" w:rsidP="00B802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сформировать у детей интерес к культуре и традициям, православным и  народным праздникам кубанского народа и казачества;</w:t>
      </w:r>
    </w:p>
    <w:p w14:paraId="61C2601C" w14:textId="55586F14" w:rsidR="00B80232" w:rsidRPr="00B80232" w:rsidRDefault="00B80232" w:rsidP="00B802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 детей познавательные способности, логическое мышление, память, внимание и речь;</w:t>
      </w:r>
    </w:p>
    <w:p w14:paraId="78EE0E40" w14:textId="68296B11" w:rsidR="00B80232" w:rsidRPr="00B80232" w:rsidRDefault="00D3133B" w:rsidP="00B8023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B0036E2" wp14:editId="75C6F8DE">
            <wp:simplePos x="0" y="0"/>
            <wp:positionH relativeFrom="column">
              <wp:posOffset>9525</wp:posOffset>
            </wp:positionH>
            <wp:positionV relativeFrom="paragraph">
              <wp:posOffset>895350</wp:posOffset>
            </wp:positionV>
            <wp:extent cx="2179320" cy="1534795"/>
            <wp:effectExtent l="0" t="0" r="0" b="8255"/>
            <wp:wrapTight wrapText="bothSides">
              <wp:wrapPolygon edited="0">
                <wp:start x="0" y="0"/>
                <wp:lineTo x="0" y="21448"/>
                <wp:lineTo x="21336" y="21448"/>
                <wp:lineTo x="2133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53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232" w:rsidRPr="00B80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воспитать у детей уважение к истории, культуре и природе родного края, бережное отношение к окружающей среде, а также интерес и уважение к казачеству как важной составляющей кубанской истории и культуры.</w:t>
      </w:r>
    </w:p>
    <w:p w14:paraId="5BC53BFA" w14:textId="6A1FFC92" w:rsidR="00D3133B" w:rsidRDefault="00B80232" w:rsidP="00D3133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Pr="00B80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данная методическая разработка является актуальным и перспективным инструментом для развития у детей старшего дошкольного возраста интереса к истории, культуре и природе родного края, формирования целостного представления о Кубани и её особенностях, а также о казачестве как о важной составляющей кубанской истории и культуры, способствует патриотическому воспитанию дошкольников, формированию у них чувства гордости за свой край и народ, а также уважения к их истории, культуре и традициям.</w:t>
      </w:r>
    </w:p>
    <w:p w14:paraId="722BEEF9" w14:textId="41EE2B75" w:rsidR="00B80232" w:rsidRDefault="00B80232" w:rsidP="00D3133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023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Игровое дидактическое пособие – Уникуб «Открываем мир Кубани»</w:t>
      </w:r>
      <w:r w:rsidRPr="00B8023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вариативно, мобильно, представляет собой куб, состоящий из 4 основных секторов – сторон квадратного картонного короба шириной и </w:t>
      </w:r>
      <w:r w:rsidRPr="00B8023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высотой 30 см, одна из которых мобильна, имеет преимущество в том, что весь блок можно снимать, убирать внутрь куба и данную сторону куба заменять другим дидактическим материалом, используя крепления - липучки. Безусловным положительным моментом в использовании дидактического пособия является обучение детей в игровой форме.  </w:t>
      </w:r>
    </w:p>
    <w:p w14:paraId="28A33531" w14:textId="77777777" w:rsidR="00D3133B" w:rsidRPr="00AE180E" w:rsidRDefault="00D3133B" w:rsidP="00D3133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180E">
        <w:rPr>
          <w:rFonts w:ascii="Times New Roman" w:hAnsi="Times New Roman" w:cs="Times New Roman"/>
          <w:b/>
          <w:sz w:val="28"/>
          <w:szCs w:val="28"/>
        </w:rPr>
        <w:t xml:space="preserve">Список используемой литературы </w:t>
      </w:r>
    </w:p>
    <w:p w14:paraId="183C6A8D" w14:textId="77777777" w:rsidR="00D3133B" w:rsidRPr="00AE180E" w:rsidRDefault="00D3133B" w:rsidP="00D313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180E">
        <w:rPr>
          <w:sz w:val="28"/>
          <w:szCs w:val="28"/>
        </w:rPr>
        <w:t>Агафонов О. В. «Казаки России. История и современность».</w:t>
      </w:r>
    </w:p>
    <w:p w14:paraId="60D05D37" w14:textId="77777777" w:rsidR="00D3133B" w:rsidRPr="00AE180E" w:rsidRDefault="00D3133B" w:rsidP="00D313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180E">
        <w:rPr>
          <w:sz w:val="28"/>
          <w:szCs w:val="28"/>
        </w:rPr>
        <w:t>«Казаки Кубани: традиции и современность» под редакцией В. П. Трута.</w:t>
      </w:r>
    </w:p>
    <w:p w14:paraId="3494F773" w14:textId="77777777" w:rsidR="00D3133B" w:rsidRPr="00AE180E" w:rsidRDefault="00D3133B" w:rsidP="00D313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180E">
        <w:rPr>
          <w:sz w:val="28"/>
          <w:szCs w:val="28"/>
        </w:rPr>
        <w:t>«Казачий край» — сборник рассказов и стихов о Кубани для детей.</w:t>
      </w:r>
    </w:p>
    <w:p w14:paraId="51E5C2E7" w14:textId="77777777" w:rsidR="00D3133B" w:rsidRPr="00AE180E" w:rsidRDefault="00D3133B" w:rsidP="00D313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180E">
        <w:rPr>
          <w:sz w:val="28"/>
          <w:szCs w:val="28"/>
        </w:rPr>
        <w:t>«Моя малая родина: Кубань» — учебное пособие для дошкольников.</w:t>
      </w:r>
    </w:p>
    <w:p w14:paraId="767306BC" w14:textId="77777777" w:rsidR="00D3133B" w:rsidRPr="00AE180E" w:rsidRDefault="00D3133B" w:rsidP="00D313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180E">
        <w:rPr>
          <w:sz w:val="28"/>
          <w:szCs w:val="28"/>
        </w:rPr>
        <w:t>«История Кубани для малышей» — книга с картинками и интересными фактами.</w:t>
      </w:r>
    </w:p>
    <w:p w14:paraId="35D64CF0" w14:textId="77777777" w:rsidR="00D3133B" w:rsidRPr="00AE180E" w:rsidRDefault="00D3133B" w:rsidP="00D313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180E">
        <w:rPr>
          <w:sz w:val="28"/>
          <w:szCs w:val="28"/>
        </w:rPr>
        <w:t>«Казачьи сказки и легенды» — сборник народных сказаний.</w:t>
      </w:r>
    </w:p>
    <w:p w14:paraId="795269BA" w14:textId="77777777" w:rsidR="00D3133B" w:rsidRPr="00AE180E" w:rsidRDefault="00D3133B" w:rsidP="00D313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180E">
        <w:rPr>
          <w:sz w:val="28"/>
          <w:szCs w:val="28"/>
        </w:rPr>
        <w:t>«Казачья азбука» — книга с заданиями и стихами для детей.</w:t>
      </w:r>
    </w:p>
    <w:p w14:paraId="69AEFCE7" w14:textId="77777777" w:rsidR="00D3133B" w:rsidRPr="00AE180E" w:rsidRDefault="00D3133B" w:rsidP="00D313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180E">
        <w:rPr>
          <w:sz w:val="28"/>
          <w:szCs w:val="28"/>
        </w:rPr>
        <w:t>«Кубань в картинках» — иллюстрированный альбом с историческими фотографиями и описанием.</w:t>
      </w:r>
    </w:p>
    <w:p w14:paraId="79291F54" w14:textId="77777777" w:rsidR="00D3133B" w:rsidRPr="00AE180E" w:rsidRDefault="00D3133B" w:rsidP="00D313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180E">
        <w:rPr>
          <w:sz w:val="28"/>
          <w:szCs w:val="28"/>
        </w:rPr>
        <w:t>Сборник рассказов и стихов о Кубани для детей «Казачий край».</w:t>
      </w:r>
    </w:p>
    <w:p w14:paraId="39A3CB8F" w14:textId="77777777" w:rsidR="00D3133B" w:rsidRPr="00AE180E" w:rsidRDefault="00D3133B" w:rsidP="00D313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180E">
        <w:rPr>
          <w:sz w:val="28"/>
          <w:szCs w:val="28"/>
        </w:rPr>
        <w:t>Учебное пособие для дошкольников «Моя малая родина: Кубань».</w:t>
      </w:r>
    </w:p>
    <w:p w14:paraId="5BC4F21B" w14:textId="77777777" w:rsidR="00D3133B" w:rsidRPr="00AE180E" w:rsidRDefault="00D3133B" w:rsidP="00D313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180E">
        <w:rPr>
          <w:sz w:val="28"/>
          <w:szCs w:val="28"/>
        </w:rPr>
        <w:t>Книга с картинками и интересными фактами для детей «История Кубани для малышей».</w:t>
      </w:r>
    </w:p>
    <w:p w14:paraId="2D88E8C0" w14:textId="77777777" w:rsidR="00D3133B" w:rsidRPr="00AE180E" w:rsidRDefault="00D3133B" w:rsidP="00D313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180E">
        <w:rPr>
          <w:sz w:val="28"/>
          <w:szCs w:val="28"/>
        </w:rPr>
        <w:t>Сборник народных сказаний «Казачьи сказки и легенды».</w:t>
      </w:r>
    </w:p>
    <w:p w14:paraId="7855D9A6" w14:textId="77777777" w:rsidR="00D3133B" w:rsidRPr="00AE180E" w:rsidRDefault="00D3133B" w:rsidP="00D3133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180E">
        <w:rPr>
          <w:sz w:val="28"/>
          <w:szCs w:val="28"/>
        </w:rPr>
        <w:t>Книга с заданиями и стихами для детей «Казачья азбука».</w:t>
      </w:r>
    </w:p>
    <w:p w14:paraId="69061010" w14:textId="77777777" w:rsidR="00D3133B" w:rsidRPr="00B80232" w:rsidRDefault="00D3133B" w:rsidP="00D3133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4FC307" w14:textId="77777777" w:rsidR="00EA741B" w:rsidRDefault="00EA741B"/>
    <w:sectPr w:rsidR="00EA7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232"/>
    <w:rsid w:val="00B80232"/>
    <w:rsid w:val="00C24782"/>
    <w:rsid w:val="00D3133B"/>
    <w:rsid w:val="00EA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371D6"/>
  <w15:chartTrackingRefBased/>
  <w15:docId w15:val="{992C861C-DE4B-47FE-8BD6-DA48B0165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1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313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1193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Сербунова</dc:creator>
  <cp:keywords/>
  <dc:description/>
  <cp:lastModifiedBy>Евгения Сербунова</cp:lastModifiedBy>
  <cp:revision>2</cp:revision>
  <dcterms:created xsi:type="dcterms:W3CDTF">2024-12-02T11:00:00Z</dcterms:created>
  <dcterms:modified xsi:type="dcterms:W3CDTF">2024-12-02T12:36:00Z</dcterms:modified>
</cp:coreProperties>
</file>