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4C" w:rsidRPr="00A1604C" w:rsidRDefault="00A1604C" w:rsidP="00A1604C">
      <w:pPr>
        <w:shd w:val="clear" w:color="auto" w:fill="FFFFFF"/>
        <w:spacing w:after="100" w:afterAutospacing="1" w:line="240" w:lineRule="auto"/>
        <w:jc w:val="both"/>
        <w:outlineLvl w:val="1"/>
        <w:rPr>
          <w:rFonts w:ascii="PT Sans Narrow" w:eastAsia="Times New Roman" w:hAnsi="PT Sans Narrow" w:cs="Times New Roman"/>
          <w:color w:val="333333"/>
          <w:sz w:val="42"/>
          <w:szCs w:val="42"/>
          <w:lang w:eastAsia="ru-RU"/>
        </w:rPr>
      </w:pPr>
      <w:r w:rsidRPr="00A1604C">
        <w:rPr>
          <w:rFonts w:ascii="PT Sans Narrow" w:eastAsia="Times New Roman" w:hAnsi="PT Sans Narrow" w:cs="Times New Roman"/>
          <w:color w:val="333333"/>
          <w:sz w:val="42"/>
          <w:szCs w:val="42"/>
          <w:lang w:eastAsia="ru-RU"/>
        </w:rPr>
        <w:t> Как подготовиться к первому родительскому собранию</w:t>
      </w:r>
    </w:p>
    <w:p w:rsidR="00A1604C" w:rsidRPr="00A1604C" w:rsidRDefault="00A1604C" w:rsidP="00A1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подготовки к собранию издайте приказ. Определите темы, которые будете обсуждать и обеспечьте ресурсы.</w:t>
      </w:r>
    </w:p>
    <w:p w:rsidR="00A1604C" w:rsidRPr="00A1604C" w:rsidRDefault="00A1604C" w:rsidP="00A1604C">
      <w:pPr>
        <w:shd w:val="clear" w:color="auto" w:fill="FFFFFF"/>
        <w:spacing w:after="100" w:afterAutospacing="1" w:line="240" w:lineRule="auto"/>
        <w:jc w:val="both"/>
        <w:outlineLvl w:val="2"/>
        <w:rPr>
          <w:rFonts w:ascii="PT Sans Narrow" w:eastAsia="Times New Roman" w:hAnsi="PT Sans Narrow" w:cs="Times New Roman"/>
          <w:color w:val="333333"/>
          <w:sz w:val="30"/>
          <w:szCs w:val="30"/>
          <w:lang w:eastAsia="ru-RU"/>
        </w:rPr>
      </w:pPr>
      <w:r w:rsidRPr="00A1604C">
        <w:rPr>
          <w:rFonts w:ascii="PT Sans Narrow" w:eastAsia="Times New Roman" w:hAnsi="PT Sans Narrow" w:cs="Times New Roman"/>
          <w:color w:val="333333"/>
          <w:sz w:val="30"/>
          <w:szCs w:val="30"/>
          <w:lang w:eastAsia="ru-RU"/>
        </w:rPr>
        <w:br/>
        <w:t>Издайте приказ</w:t>
      </w:r>
    </w:p>
    <w:p w:rsidR="00A1604C" w:rsidRPr="00A1604C" w:rsidRDefault="00A1604C" w:rsidP="00A160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0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приказе установите дату собрания – например, в конце августа. Определите организаторов – работников, которые отвечают за взаимодействие с родителями. Например, классных руководителей, заместителей директора по учебной и воспитательной работе, психолога и т.д.</w:t>
      </w:r>
    </w:p>
    <w:p w:rsidR="002521D9" w:rsidRDefault="002521D9"/>
    <w:p w:rsidR="00A1604C" w:rsidRDefault="00A1604C" w:rsidP="00A1604C">
      <w:pPr>
        <w:pStyle w:val="3"/>
        <w:shd w:val="clear" w:color="auto" w:fill="FFFFFF"/>
        <w:spacing w:before="0" w:beforeAutospacing="0"/>
        <w:jc w:val="both"/>
        <w:rPr>
          <w:rFonts w:ascii="PT Sans Narrow" w:hAnsi="PT Sans Narrow"/>
          <w:b w:val="0"/>
          <w:bCs w:val="0"/>
          <w:color w:val="333333"/>
          <w:sz w:val="30"/>
          <w:szCs w:val="30"/>
        </w:rPr>
      </w:pPr>
      <w:r>
        <w:rPr>
          <w:rFonts w:ascii="PT Sans Narrow" w:hAnsi="PT Sans Narrow"/>
          <w:b w:val="0"/>
          <w:bCs w:val="0"/>
          <w:color w:val="333333"/>
          <w:sz w:val="30"/>
          <w:szCs w:val="30"/>
        </w:rPr>
        <w:t>Определите повестку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Попросите заместителя директора по УВР подготовить темы для обсуждения с родителями. Запланируйте рассказать о главных новшествах, поделиться рекомендациями по взаимодействию с детьми. При этом важно не перегрузить информацией.</w:t>
      </w:r>
    </w:p>
    <w:p w:rsidR="00A1604C" w:rsidRDefault="00A1604C"/>
    <w:p w:rsidR="00A1604C" w:rsidRDefault="00A1604C" w:rsidP="00A1604C">
      <w:pPr>
        <w:pStyle w:val="3"/>
        <w:shd w:val="clear" w:color="auto" w:fill="FFFFFF"/>
        <w:spacing w:before="0" w:beforeAutospacing="0"/>
        <w:jc w:val="both"/>
        <w:rPr>
          <w:rFonts w:ascii="PT Sans Narrow" w:hAnsi="PT Sans Narrow"/>
          <w:b w:val="0"/>
          <w:bCs w:val="0"/>
          <w:color w:val="333333"/>
          <w:sz w:val="30"/>
          <w:szCs w:val="30"/>
        </w:rPr>
      </w:pPr>
      <w:r>
        <w:rPr>
          <w:rFonts w:ascii="PT Sans Narrow" w:hAnsi="PT Sans Narrow"/>
          <w:b w:val="0"/>
          <w:bCs w:val="0"/>
          <w:color w:val="333333"/>
          <w:sz w:val="30"/>
          <w:szCs w:val="30"/>
        </w:rPr>
        <w:t>Подготовьте ресурсы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Подберите для собрания просторное помещение. Там надо организовать место для выступающих и расставить достаточное количество стульев. Желательно обеспечить питьевой режим для посетителей, подготовить ручки и чистые листы. Поручите настроить оборудование для демонстрации презентации. Распечатайте дополнительные материалы – памятки, согласия, заявления.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удобства можете заранее разместить на сайте школы частые ежегодные вопросы родителей и ответы на них. Это позволит сэкономить время на собрании и продемонстрировать информационную открытость школы. Ссылку на раздел сайта с ответами отправьте в родительские чаты.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Проверьте готовность школы к собранию. Для этого попросите ответственных организаторов заполнить чек-лист. Результаты помогут не только оценить подготовку, но и вспомнить законодательные ограничения.</w:t>
      </w:r>
    </w:p>
    <w:p w:rsidR="00A1604C" w:rsidRDefault="00A1604C"/>
    <w:p w:rsidR="00A1604C" w:rsidRDefault="00A1604C" w:rsidP="00A1604C">
      <w:pPr>
        <w:pStyle w:val="2"/>
        <w:shd w:val="clear" w:color="auto" w:fill="FFFFFF"/>
        <w:spacing w:before="0" w:beforeAutospacing="0"/>
        <w:jc w:val="both"/>
        <w:rPr>
          <w:rFonts w:ascii="PT Sans Narrow" w:hAnsi="PT Sans Narrow"/>
          <w:b w:val="0"/>
          <w:bCs w:val="0"/>
          <w:color w:val="333333"/>
          <w:sz w:val="42"/>
          <w:szCs w:val="42"/>
        </w:rPr>
      </w:pPr>
      <w:r>
        <w:rPr>
          <w:rFonts w:ascii="PT Sans Narrow" w:hAnsi="PT Sans Narrow"/>
          <w:b w:val="0"/>
          <w:bCs w:val="0"/>
          <w:color w:val="333333"/>
          <w:sz w:val="42"/>
          <w:szCs w:val="42"/>
        </w:rPr>
        <w:t>Как отвечать на вопросы родителей на первом собрании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Заранее сообщите родителям, когда задавать вопросы – после каждой темы или в конце заседания. Это поможет соблюсти дисциплину и уложиться в запланированное время.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 ответах придерживайтесь профессиональных убеждений и политики школы. Ответ должен быть четким, по делу и непротиворечивым. Если не знаете, что </w:t>
      </w:r>
      <w:r>
        <w:rPr>
          <w:rFonts w:ascii="Arial" w:hAnsi="Arial" w:cs="Arial"/>
          <w:color w:val="333333"/>
        </w:rPr>
        <w:lastRenderedPageBreak/>
        <w:t>сказать, предоставьте слово подчиненным или сообщите, что не располагаете достаточными данными и дадите ответ позже. Уточните, когда и как сможете ответить – по телефону, письменно или при личной встрече.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Если родители захотят пообщаться с вами наедине, сразу сообщите, </w:t>
      </w:r>
      <w:proofErr w:type="gramStart"/>
      <w:r>
        <w:rPr>
          <w:rFonts w:ascii="Arial" w:hAnsi="Arial" w:cs="Arial"/>
          <w:color w:val="333333"/>
        </w:rPr>
        <w:t>сколько времени сможете</w:t>
      </w:r>
      <w:proofErr w:type="gramEnd"/>
      <w:r>
        <w:rPr>
          <w:rFonts w:ascii="Arial" w:hAnsi="Arial" w:cs="Arial"/>
          <w:color w:val="333333"/>
        </w:rPr>
        <w:t xml:space="preserve"> уделить каждому. Постарайтесь поговорить со всеми желающими, но лаконично и только по делу. Общайтесь в присутствии работника, который ведет протокол собрания.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Самые распространенные вопросы и ответы на них есть в карточках. Ниже – памятка с этими ответами. Используйте ее сами или раздайте родителям, чтобы не тратить время на частые вопросы.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1604C" w:rsidRDefault="00A1604C" w:rsidP="00A1604C">
      <w:pPr>
        <w:pStyle w:val="2"/>
        <w:shd w:val="clear" w:color="auto" w:fill="FFFFFF"/>
        <w:spacing w:before="0" w:beforeAutospacing="0"/>
        <w:jc w:val="both"/>
        <w:rPr>
          <w:rFonts w:ascii="PT Sans Narrow" w:hAnsi="PT Sans Narrow"/>
          <w:b w:val="0"/>
          <w:bCs w:val="0"/>
          <w:color w:val="333333"/>
          <w:sz w:val="42"/>
          <w:szCs w:val="42"/>
        </w:rPr>
      </w:pPr>
      <w:r>
        <w:rPr>
          <w:rFonts w:ascii="PT Sans Narrow" w:hAnsi="PT Sans Narrow"/>
          <w:b w:val="0"/>
          <w:bCs w:val="0"/>
          <w:color w:val="333333"/>
          <w:sz w:val="42"/>
          <w:szCs w:val="42"/>
        </w:rPr>
        <w:t>Какие документы собрать на первом родительском собрании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собрании возьмите с родителей учеников согласия, которые могут потребоваться в течение года. Например, на обработку персональных данных, медицинское вмешательство и психологическое сопровождение. Попросите также заполнить заявления на горячее питание, посещение продленки и занятий дополнительного образования.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Вручите шаблоны в начале встречи, попросите заполнить и подписать. Если родители не готовы заполнить их сразу, сообщите, кому и к какому сроку вернуть заполненные бланки.</w:t>
      </w:r>
    </w:p>
    <w:p w:rsidR="00A1604C" w:rsidRDefault="00A1604C"/>
    <w:p w:rsidR="00A1604C" w:rsidRDefault="00A1604C" w:rsidP="00A1604C">
      <w:pPr>
        <w:pStyle w:val="2"/>
        <w:shd w:val="clear" w:color="auto" w:fill="FFFFFF"/>
        <w:spacing w:before="0" w:beforeAutospacing="0"/>
        <w:jc w:val="both"/>
        <w:rPr>
          <w:rFonts w:ascii="PT Sans Narrow" w:hAnsi="PT Sans Narrow"/>
          <w:b w:val="0"/>
          <w:bCs w:val="0"/>
          <w:color w:val="333333"/>
          <w:sz w:val="42"/>
          <w:szCs w:val="42"/>
        </w:rPr>
      </w:pPr>
      <w:r>
        <w:rPr>
          <w:rFonts w:ascii="PT Sans Narrow" w:hAnsi="PT Sans Narrow"/>
          <w:b w:val="0"/>
          <w:bCs w:val="0"/>
          <w:color w:val="333333"/>
          <w:sz w:val="42"/>
          <w:szCs w:val="42"/>
        </w:rPr>
        <w:t>Как фиксировать ход и итоги первого родительского собрания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Поручите секретарю или другому работнику вести протокол родительского собрания. Попросите вносить в него предложения, рекомендации и замечания родителей, педагогов и приглашенных экспертов, а также принятые решения.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Нормативных требований к форме протокола нет, составьте ее самостоятельно. Например, в шапке можно указать тему, дату и место собрания, число участников, повестку дня. Затем описать порядок: «Вопрос – Обсуждение/Голосование – Решение». В конце рекомендуем оставить место для подписи секретаря и организатора собрания.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1604C" w:rsidRDefault="00A1604C" w:rsidP="00A160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Приложите к протоколу список участников. Оформите его в алфавитном порядке с указанием Ф.И.О. родителей и должностей приглашенных экспертов, педагогов. Поручите секретарю зафиксировать реквизиты протокола в журнале учета. Это поможет быстро найти конкретный вопрос и дату его обсуждения.</w:t>
      </w:r>
    </w:p>
    <w:p w:rsidR="00A1604C" w:rsidRDefault="00A1604C"/>
    <w:sectPr w:rsidR="00A1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1D9"/>
    <w:rsid w:val="002521D9"/>
    <w:rsid w:val="00A1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6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6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60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0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Афонина</dc:creator>
  <cp:keywords/>
  <dc:description/>
  <cp:lastModifiedBy>Галина Афонина</cp:lastModifiedBy>
  <cp:revision>3</cp:revision>
  <dcterms:created xsi:type="dcterms:W3CDTF">2024-12-10T09:20:00Z</dcterms:created>
  <dcterms:modified xsi:type="dcterms:W3CDTF">2024-12-10T09:24:00Z</dcterms:modified>
</cp:coreProperties>
</file>