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            </w:t>
      </w:r>
      <w:r>
        <w:rPr>
          <w:rFonts w:cs="Times New Roman" w:ascii="Times New Roman" w:hAnsi="Times New Roman"/>
          <w:b/>
          <w:sz w:val="24"/>
          <w:szCs w:val="24"/>
        </w:rPr>
        <w:t>Технологическая карта урока русского языка в 9 классе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(учитель русского языка и литературы МБОУ СОШ № 4  г. Льгова  </w:t>
      </w:r>
      <w:r>
        <w:rPr>
          <w:rFonts w:cs="Times New Roman" w:ascii="Times New Roman" w:hAnsi="Times New Roman"/>
          <w:b/>
          <w:sz w:val="24"/>
          <w:szCs w:val="24"/>
        </w:rPr>
        <w:t>Иванова  Галина  Анатольевна</w:t>
      </w:r>
      <w:r>
        <w:rPr>
          <w:rFonts w:cs="Times New Roman" w:ascii="Times New Roman" w:hAnsi="Times New Roman"/>
          <w:b/>
          <w:sz w:val="24"/>
          <w:szCs w:val="24"/>
        </w:rPr>
        <w:t>)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Предмет: </w:t>
      </w:r>
      <w:r>
        <w:rPr>
          <w:rFonts w:cs="Times New Roman" w:ascii="Times New Roman" w:hAnsi="Times New Roman"/>
          <w:sz w:val="24"/>
          <w:szCs w:val="24"/>
        </w:rPr>
        <w:t>русский язык.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Класс: 9.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Тип урока</w:t>
      </w:r>
      <w:r>
        <w:rPr>
          <w:rFonts w:cs="Times New Roman" w:ascii="Times New Roman" w:hAnsi="Times New Roman"/>
          <w:sz w:val="24"/>
          <w:szCs w:val="24"/>
        </w:rPr>
        <w:t>: систематизация и обобщение знаний, коррекция умений и навыков.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Тема:</w:t>
      </w:r>
      <w:r>
        <w:rPr>
          <w:rFonts w:cs="Times New Roman" w:ascii="Times New Roman" w:hAnsi="Times New Roman"/>
          <w:sz w:val="24"/>
          <w:szCs w:val="24"/>
        </w:rPr>
        <w:t xml:space="preserve">  «Бессоюзные сложные предложения и знаки препинания в них.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Тип урока</w:t>
      </w:r>
      <w:r>
        <w:rPr>
          <w:rFonts w:cs="Times New Roman" w:ascii="Times New Roman" w:hAnsi="Times New Roman"/>
          <w:sz w:val="24"/>
          <w:szCs w:val="24"/>
        </w:rPr>
        <w:t>: систематизация и обобщение знаний, коррекция умений и навыков.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Цель урока</w:t>
      </w:r>
      <w:r>
        <w:rPr>
          <w:rFonts w:cs="Times New Roman" w:ascii="Times New Roman" w:hAnsi="Times New Roman"/>
          <w:sz w:val="24"/>
          <w:szCs w:val="24"/>
        </w:rPr>
        <w:t>: обобщить и систематизировать знания учащихся о  бессоюзном сложном предложении; сформировать устойчивый навык постановки знаков препинания в БСП.</w:t>
      </w:r>
      <w:r>
        <w:rPr>
          <w:rFonts w:ascii="Times New Roman" w:hAnsi="Times New Roman"/>
          <w:sz w:val="24"/>
          <w:szCs w:val="24"/>
        </w:rPr>
        <w:tab/>
      </w:r>
    </w:p>
    <w:p>
      <w:pPr>
        <w:pStyle w:val="Normal"/>
        <w:spacing w:lineRule="auto" w:line="240" w:before="0" w:after="0"/>
        <w:jc w:val="both"/>
        <w:rPr>
          <w:rFonts w:ascii="Cambria" w:hAnsi="Cambria" w:asciiTheme="majorHAnsi" w:hAnsiTheme="majorHAnsi"/>
        </w:rPr>
      </w:pPr>
      <w:r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sz w:val="24"/>
          <w:szCs w:val="24"/>
        </w:rPr>
        <w:t xml:space="preserve"> образовательные</w:t>
      </w:r>
      <w:r>
        <w:rPr>
          <w:rFonts w:ascii="Cambria" w:hAnsi="Cambria" w:asciiTheme="majorHAnsi" w:hAnsiTheme="majorHAnsi"/>
        </w:rPr>
        <w:t>:</w:t>
      </w:r>
      <w:r>
        <w:rPr>
          <w:rFonts w:cs="Arial CYR" w:ascii="Cambria" w:hAnsi="Cambria" w:asciiTheme="majorHAnsi" w:hAnsiTheme="majorHAnsi"/>
        </w:rPr>
        <w:t xml:space="preserve"> обобщение и систематизация материала по теме; закрепление пунктуационных навыков у учащихся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развивающие:</w:t>
      </w:r>
      <w:r>
        <w:rPr>
          <w:rFonts w:cs="Arial CYR" w:ascii="Arial CYR" w:hAnsi="Arial CYR"/>
        </w:rPr>
        <w:t xml:space="preserve"> </w:t>
      </w:r>
      <w:r>
        <w:rPr>
          <w:rFonts w:cs="Arial CYR" w:ascii="Cambria" w:hAnsi="Cambria" w:asciiTheme="majorHAnsi" w:hAnsiTheme="majorHAnsi"/>
        </w:rPr>
        <w:t>формирование умения самостоятельной работы, консультирования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воспитательные: </w:t>
      </w:r>
      <w:r>
        <w:rPr>
          <w:rFonts w:cs="Arial CYR" w:ascii="Cambria" w:hAnsi="Cambria" w:asciiTheme="majorHAnsi" w:hAnsiTheme="majorHAnsi"/>
        </w:rPr>
        <w:t>воспитание чувства любви к природе.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УУД  личностные</w:t>
      </w:r>
      <w:r>
        <w:rPr>
          <w:rFonts w:ascii="Cambria" w:hAnsi="Cambria" w:asciiTheme="majorHAnsi" w:hAnsiTheme="majorHAnsi"/>
          <w:sz w:val="24"/>
          <w:szCs w:val="24"/>
        </w:rPr>
        <w:t>:</w:t>
      </w:r>
      <w:r>
        <w:rPr>
          <w:rFonts w:cs="Times New Roman" w:ascii="Times New Roman" w:hAnsi="Times New Roman"/>
          <w:sz w:val="24"/>
          <w:szCs w:val="24"/>
        </w:rPr>
        <w:t xml:space="preserve"> положительное отношение к учебной деятельности; экологическое и эстетическое воспитание</w:t>
      </w:r>
    </w:p>
    <w:p>
      <w:pPr>
        <w:pStyle w:val="Normal"/>
        <w:widowControl w:val="false"/>
        <w:spacing w:lineRule="auto" w:line="240" w:before="0" w:after="0"/>
        <w:rPr>
          <w:rFonts w:ascii="Cambria" w:hAnsi="Cambria" w:cs="Arial CYR" w:asciiTheme="majorHAnsi" w:hAnsiTheme="majorHAnsi"/>
        </w:rPr>
      </w:pPr>
      <w:r>
        <w:rPr>
          <w:rFonts w:ascii="Cambria" w:hAnsi="Cambria" w:asciiTheme="majorHAnsi" w:hAnsiTheme="majorHAnsi"/>
          <w:b/>
          <w:sz w:val="24"/>
          <w:szCs w:val="24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регулятивные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sz w:val="24"/>
          <w:szCs w:val="24"/>
        </w:rPr>
        <w:t xml:space="preserve"> целеполагание; формирование ситуации саморегуляции, т.е. операционального опыта (учебных знаний и умений);        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 xml:space="preserve">сотрудничество в совместном решении задач; проектирование маршрута преодоления затруднений в обучении через включение                                                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 новые виды деятельности и формы сотрудничества)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коммуникативные: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выражение своих мыслей, аргументация собственного мнения, учет мнения окружающих; установление   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 xml:space="preserve">рабочих отношений, эффективное сотрудничество в группе; владение монологической и диалогической формами речи в соответствии    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с грамматическими и синтаксическими нормами русского языка.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познавательные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sz w:val="24"/>
          <w:szCs w:val="24"/>
        </w:rPr>
        <w:t xml:space="preserve">самостоятельное формулирование познавательной цели, составление алгоритма собственных действий для   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реализации задач урока; объяснение языковых явлений, связей, отношений, выявляемых в ходе работы.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Планируемые результаты </w:t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личностные: готовность к саморазвитию, мотивация к обучению, любовь к природе , к Родине.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метапредметные: самостоятельность планирования и осуществления учебной деятельности, организация учебного сотрудничества.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предметные: различение смысловых отношений в БСП, постановка знаков препинания, составление и анализ текста по картине.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Межпредметные связи</w:t>
      </w:r>
      <w:r>
        <w:rPr>
          <w:rFonts w:ascii="Times New Roman" w:hAnsi="Times New Roman"/>
          <w:sz w:val="24"/>
          <w:szCs w:val="24"/>
        </w:rPr>
        <w:t>: литература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b/>
          <w:iCs/>
        </w:rPr>
        <w:t>Оборудование</w:t>
      </w:r>
      <w:r>
        <w:rPr>
          <w:rFonts w:cs="Arial" w:ascii="Arial" w:hAnsi="Arial"/>
          <w:i/>
          <w:iCs/>
        </w:rPr>
        <w:t>:</w:t>
      </w:r>
      <w:r>
        <w:rPr>
          <w:rFonts w:cs="Arial" w:ascii="Arial" w:hAnsi="Arial"/>
          <w:iCs/>
        </w:rPr>
        <w:t xml:space="preserve"> компьютер, проектор, презентация по теме «Бессоюзное сложное предложение»</w:t>
      </w:r>
      <w:r>
        <w:rPr>
          <w:rFonts w:cs="Arial" w:ascii="Arial" w:hAnsi="Arial"/>
          <w:i/>
          <w:iCs/>
        </w:rPr>
        <w:t>,</w:t>
      </w:r>
      <w:r>
        <w:rPr>
          <w:rFonts w:cs="Arial" w:ascii="Arial" w:hAnsi="Arial"/>
        </w:rPr>
        <w:t xml:space="preserve"> карточки для групповой работы.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sz w:val="24"/>
          <w:szCs w:val="24"/>
        </w:rPr>
        <w:t>Ход урока.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Style w:val="a6"/>
        <w:tblW w:w="14426" w:type="dxa"/>
        <w:jc w:val="left"/>
        <w:tblInd w:w="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82"/>
        <w:gridCol w:w="4955"/>
        <w:gridCol w:w="4427"/>
        <w:gridCol w:w="2461"/>
      </w:tblGrid>
      <w:tr>
        <w:trPr/>
        <w:tc>
          <w:tcPr>
            <w:tcW w:w="258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Этапы урока</w:t>
            </w:r>
          </w:p>
        </w:tc>
        <w:tc>
          <w:tcPr>
            <w:tcW w:w="495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Деятельность учителя</w:t>
            </w:r>
          </w:p>
        </w:tc>
        <w:tc>
          <w:tcPr>
            <w:tcW w:w="442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Деятельность ученика</w:t>
            </w:r>
          </w:p>
        </w:tc>
        <w:tc>
          <w:tcPr>
            <w:tcW w:w="246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Универсальные учебные действия (УУД)</w:t>
            </w:r>
          </w:p>
        </w:tc>
      </w:tr>
      <w:tr>
        <w:trPr/>
        <w:tc>
          <w:tcPr>
            <w:tcW w:w="258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1.</w:t>
            </w: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Мотивация к учебной деятельности.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Цель: включение в учебную деятельность на личностно-значимом уровне.</w:t>
            </w:r>
          </w:p>
        </w:tc>
        <w:tc>
          <w:tcPr>
            <w:tcW w:w="495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Приветствие учителя.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Беседа с учащимися.</w:t>
            </w:r>
          </w:p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Ребята, прочитайте текст.  О чем он? Что в нем  не так?  </w:t>
            </w:r>
          </w:p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Как вы думаете, из каких видов предложений состоит этот текст?</w:t>
            </w:r>
          </w:p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 какой целью мы рассматриваем этот материал? Какова тема урока?</w:t>
            </w:r>
          </w:p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Чем лично вам интересна и важна эта тема?</w:t>
            </w:r>
          </w:p>
        </w:tc>
        <w:tc>
          <w:tcPr>
            <w:tcW w:w="442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Приветствуют учителя.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Читают текст. Устно  отвечают на вопросы учителя, излагают свою точку зрения, обосновывают свои высказывания. Формулируют тему урока.</w:t>
            </w:r>
          </w:p>
        </w:tc>
        <w:tc>
          <w:tcPr>
            <w:tcW w:w="246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 xml:space="preserve">Личностные: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положительное отношение к учебной деятельности;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 xml:space="preserve">Регулятивные: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целеполагание;</w:t>
            </w:r>
          </w:p>
        </w:tc>
      </w:tr>
      <w:tr>
        <w:trPr/>
        <w:tc>
          <w:tcPr>
            <w:tcW w:w="258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2.</w:t>
            </w: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Актуализация знаний и пробное учебное действие.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Цель: готовность мышления и осознание потребности к построению нового способа действия</w:t>
            </w:r>
          </w:p>
        </w:tc>
        <w:tc>
          <w:tcPr>
            <w:tcW w:w="495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Подумайте и обоснованно ответьте  на вопрос: «Какую практическую значимость имеет данная тема в курсе русского языка?»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Дает задание: перепишите текст в тетрадь, 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определите смысловые отношения между простыми предложениями в составе сложного, расставьте знаки препинания, проверьте по эталону. </w:t>
            </w:r>
          </w:p>
        </w:tc>
        <w:tc>
          <w:tcPr>
            <w:tcW w:w="442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Высказывают предположения, обсуждают, приходят к общему мнению.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Записывают текст в тетрадь, расставляют знаки препинания, объясняют их постановку, проверяют по эталону.</w:t>
            </w:r>
          </w:p>
        </w:tc>
        <w:tc>
          <w:tcPr>
            <w:tcW w:w="246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Коммуникативные: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 выражение своих мыслей,аргументация собственного мнения, учет мнения окружающих.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 xml:space="preserve">Личностные: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воспитание любви к природе.</w:t>
            </w:r>
          </w:p>
        </w:tc>
      </w:tr>
      <w:tr>
        <w:trPr/>
        <w:tc>
          <w:tcPr>
            <w:tcW w:w="258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3.Выстраивание проекта и его реализация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Цель: построение проекта и фиксация имеющегося знания, проверка умения применять полученные знания в типовых условиях.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 xml:space="preserve">4.«Мозговой штурм» - групповая работа по карточкам. 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ind w:left="72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ind w:left="36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ind w:left="36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ind w:left="36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5.Рефлексия на данном этапе.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6.Динамическая пауза (этап физической зарядки)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Цель: сменить вид деятельности, здоровьесбережение школьников.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 xml:space="preserve">7.Групповая практическая работа 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Составить бессоюзные сложные предложения по картине Саврасова «Грачи прилетели».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8.Рефлексия данного этапа работы.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ind w:left="72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ind w:left="72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ind w:left="72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ind w:left="72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ind w:left="72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ind w:left="72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ind w:left="72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ind w:left="72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95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Предлагает распределиться на 5 групп, выбрать координаторов-консультантов, которые будут фиксировать результаты нашей работы.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Задает вопросы: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-В чем отличие бессоюзных сложных предложений  от союзных?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-Что нам необходимо сделать, чтобы безошибочно ставить знаки препинания в бессоюзном сложном предложении?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-Чем выражаются в бессоюзном сложном предложении смысловые отношения между простыми предложениями в устной речи и на письме?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Предложите план нашей работы на уроке. 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Ребята, перед вами карточки с заданиями. Выполните их сначала самостоятельно, а потом обсудите в группе и выберите общее решение.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Консультанты, прочтите, пожалуйста, получившиеся предложения со знаками препинания, объясните их, проверьте по эталону на доске.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Что дал вам данный вид работы? Что в результате повторили? К какой практической деятельности подготовились?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Ребята, давайте немного отдохнем. По моей команде выполняем несколько физических упражнений.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Ребята, перед вами картина Саврасова «Грачи прилетели». Составьте на ее сюжет бессоюзные сложные предложения, так чтобы получился связный рассказ.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Сделайте комплексный анализ получившегося текста: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1.Озаглавьте получившийся текст.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2.Определите тип речи.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3.Какие средства выразительности вы использовали?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4.Сделайте все виды разбора слова «солнце».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Что дал вам данный вид работы? Что в результате повторили? К какой практической деятельности подготовились?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42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Объединяются в группы, выбирают в каждой координатора-консультанта.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Отвечают на вопросы.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Повторяют теоретические сведения по теме. 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Составляют план действий, озвучивают.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Знакомятся с заданиями на карточках, отвечают на вопросы, самостоятельно выполняют задание учителя,  обсуждают в группе, консультируются с координатором, выбирают правильное решение.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Читают получившиеся предложения, проверяют по эталону на доске.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Учащиеся анализируют собственную деятельность, делают вывод.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Высказывают свое мнение, аргументируют его.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Ученики выполняют физические упражнения.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Рассматривают картину, составляют предложения с заданными синтаксическими параметрами, обсуждают в группе, презентуют групповое задание. Обобщают ответы, делают выводы.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Ученики выполняют задание, предложенное учителем, при необходимости обращаясь за помощью к консультанту.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Выборочная проверка задания. Учащиеся по желанию отвечают на вопросы, читают получившиеся тексты, на доске выполняют разборы.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Привлечение консультантов для проверки работы слабоуспевающих учеников.</w:t>
            </w:r>
          </w:p>
        </w:tc>
        <w:tc>
          <w:tcPr>
            <w:tcW w:w="246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 xml:space="preserve">Познавательные: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самостоятельное формулирование познавательной цели, составление алгоритма собственных действий для реализации задач урока.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 xml:space="preserve">Коммуникативные: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устанавливают рабочие отношения, эффективно сотрудничают в группе.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Познавательные: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 объясняют языковые явления, связи, отношения, выявляемые в ходе работы.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Регулятивные: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 формировать ситуацию саморегуляции, т.е. операциональный опыт (учебных знаний и умений), сотрудничать в совместном решении задач)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Личностные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: убежденность в здоровом образе жизни, реализация этой установки на уроке.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Коммуникативные: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 формировать навыки работы в группе (включая ситуации учебного сотрудничества и проектные формы работы)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Регулятивные: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сотрудничества)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Познавательные: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 объяснять языковые явления,  процессы, связи и отношения, выявляемые в ходе работы. .</w:t>
            </w: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Коммуникативные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: владеть монологической и диалогической формами речи в соответствии с грамматическими и синтаксическими нормами русского языка. 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Регулятивные: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 определять новый уровень отношения к самому себе как субъекту деятельности, проектировать траектории развития через включение в новые виды деятельности и формы сотрудничества.</w:t>
            </w:r>
          </w:p>
        </w:tc>
      </w:tr>
      <w:tr>
        <w:trPr/>
        <w:tc>
          <w:tcPr>
            <w:tcW w:w="258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9.Итог урока. Рефлексия (прием «Комплимент»)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95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Задает вопросы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: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Важна ли та деятельность, которой мы занимались сегодня на уроке?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Выполнили ли задачи, которые поставили перед собой в начале урока?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Оцените работу своих одноклассников, сделайте комплимент другу за осознанную и продуктивную деятельность на уроке.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Как вы оцениваете собственную работу на уроке?</w:t>
            </w:r>
          </w:p>
        </w:tc>
        <w:tc>
          <w:tcPr>
            <w:tcW w:w="442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Ответы на вопросы учителя.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Самооценка и оценка деятельности других участников образовательного процесса.</w:t>
            </w:r>
          </w:p>
        </w:tc>
        <w:tc>
          <w:tcPr>
            <w:tcW w:w="246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 xml:space="preserve">Познавательные: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рефлексия способов и условий действий, контроль и оценка процесса и результатов деятельности.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Коммуникативные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: уметь связно, логично излагать собственное мнение, слушать и понимать речь других участников коммуникации.</w:t>
            </w:r>
          </w:p>
        </w:tc>
      </w:tr>
      <w:tr>
        <w:trPr/>
        <w:tc>
          <w:tcPr>
            <w:tcW w:w="258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Домашнее задание</w:t>
            </w:r>
          </w:p>
        </w:tc>
        <w:tc>
          <w:tcPr>
            <w:tcW w:w="495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Найти в произведениях художественной литературы примеры бессоюзных сложных предложений. Записать предложения, объяснить знаки препинания.</w:t>
            </w:r>
          </w:p>
        </w:tc>
        <w:tc>
          <w:tcPr>
            <w:tcW w:w="442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246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134" w:gutter="0" w:header="0" w:top="850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Verdan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Arial CYR">
    <w:charset w:val="cc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isLgl/>
      <w:numFmt w:val="decimal"/>
      <w:lvlText w:val="%1.%2."/>
      <w:lvlJc w:val="left"/>
      <w:pPr>
        <w:tabs>
          <w:tab w:val="num" w:pos="0"/>
        </w:tabs>
        <w:ind w:left="927" w:hanging="360"/>
      </w:pPr>
      <w:rPr/>
    </w:lvl>
    <w:lvl w:ilvl="2">
      <w:start w:val="1"/>
      <w:isLgl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isLgl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isLgl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isLgl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isLgl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isLgl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isLgl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92f3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eastAsia="en-US" w:val="ru-RU" w:bidi="ar-SA"/>
    </w:rPr>
  </w:style>
  <w:style w:type="paragraph" w:styleId="Heading1">
    <w:name w:val="heading 1"/>
    <w:basedOn w:val="Normal"/>
    <w:next w:val="Normal"/>
    <w:link w:val="1"/>
    <w:qFormat/>
    <w:rsid w:val="00115282"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Heading4">
    <w:name w:val="heading 4"/>
    <w:basedOn w:val="Normal"/>
    <w:link w:val="4"/>
    <w:qFormat/>
    <w:rsid w:val="00115282"/>
    <w:pPr>
      <w:spacing w:lineRule="atLeast" w:line="240" w:beforeAutospacing="1" w:afterAutospacing="1"/>
      <w:outlineLvl w:val="3"/>
    </w:pPr>
    <w:rPr>
      <w:rFonts w:ascii="Verdana" w:hAnsi="Verdana"/>
      <w:b/>
      <w:bCs/>
      <w:color w:val="006699"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115282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4" w:customStyle="1">
    <w:name w:val="Заголовок 4 Знак"/>
    <w:basedOn w:val="DefaultParagraphFont"/>
    <w:qFormat/>
    <w:rsid w:val="00115282"/>
    <w:rPr>
      <w:rFonts w:ascii="Verdana" w:hAnsi="Verdana"/>
      <w:b/>
      <w:bCs/>
      <w:color w:val="006699"/>
      <w:sz w:val="27"/>
      <w:szCs w:val="27"/>
    </w:rPr>
  </w:style>
  <w:style w:type="character" w:styleId="Strong">
    <w:name w:val="Strong"/>
    <w:basedOn w:val="DefaultParagraphFont"/>
    <w:uiPriority w:val="22"/>
    <w:qFormat/>
    <w:rsid w:val="00115282"/>
    <w:rPr>
      <w:b/>
      <w:bCs/>
    </w:rPr>
  </w:style>
  <w:style w:type="character" w:styleId="Emphasis">
    <w:name w:val="Emphasis"/>
    <w:basedOn w:val="DefaultParagraphFont"/>
    <w:uiPriority w:val="20"/>
    <w:qFormat/>
    <w:rsid w:val="00115282"/>
    <w:rPr>
      <w:i/>
      <w:iCs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946f5d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eastAsia="en-US" w:val="ru-RU" w:bidi="ar-SA"/>
    </w:rPr>
  </w:style>
  <w:style w:type="numbering" w:styleId="Style14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946f5d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5D3C1-18E9-405D-9F45-8D74B80B0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Application>LibreOffice/24.8.0.3$Windows_X86_64 LibreOffice_project/0bdf1299c94fe897b119f97f3c613e9dca6be583</Application>
  <AppVersion>15.0000</AppVersion>
  <Pages>5</Pages>
  <Words>1033</Words>
  <Characters>7630</Characters>
  <CharactersWithSpaces>8993</CharactersWithSpaces>
  <Paragraphs>115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2014-02-23T09:04:00Z</dcterms:created>
  <dc:creator>Andrey</dc:creator>
  <dc:description/>
  <dc:language>ru-RU</dc:language>
  <cp:lastModifiedBy/>
  <dcterms:modified xsi:type="dcterms:W3CDTF">2024-12-23T16:15:04Z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