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F8" w:rsidRDefault="00BB0B21" w:rsidP="00BB0B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B21">
        <w:rPr>
          <w:rFonts w:ascii="Times New Roman" w:hAnsi="Times New Roman" w:cs="Times New Roman"/>
          <w:b/>
          <w:i/>
          <w:sz w:val="28"/>
          <w:szCs w:val="28"/>
        </w:rPr>
        <w:t>Использование приемов мнемотехники на занятиях с детьми с общим недоразвитием речи.</w:t>
      </w:r>
    </w:p>
    <w:p w:rsidR="00BB0B21" w:rsidRPr="00BB0B21" w:rsidRDefault="00BB0B21" w:rsidP="00BB0B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0B21">
        <w:rPr>
          <w:rFonts w:ascii="Times New Roman" w:hAnsi="Times New Roman" w:cs="Times New Roman"/>
          <w:i/>
          <w:sz w:val="28"/>
          <w:szCs w:val="28"/>
        </w:rPr>
        <w:t>Петрова Наталья Владимировна, учитель-логопед;</w:t>
      </w:r>
    </w:p>
    <w:p w:rsidR="00BB0B21" w:rsidRPr="00BB0B21" w:rsidRDefault="00BB0B21" w:rsidP="00BB0B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0B21">
        <w:rPr>
          <w:rFonts w:ascii="Times New Roman" w:hAnsi="Times New Roman" w:cs="Times New Roman"/>
          <w:i/>
          <w:sz w:val="28"/>
          <w:szCs w:val="28"/>
        </w:rPr>
        <w:t>Емельянова Антонина Ивановна,</w:t>
      </w:r>
    </w:p>
    <w:p w:rsidR="00BB0B21" w:rsidRPr="00BB0B21" w:rsidRDefault="00BB0B21" w:rsidP="00BB0B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0B21">
        <w:rPr>
          <w:rFonts w:ascii="Times New Roman" w:hAnsi="Times New Roman" w:cs="Times New Roman"/>
          <w:i/>
          <w:sz w:val="28"/>
          <w:szCs w:val="28"/>
        </w:rPr>
        <w:t>Серебренникова Нина Валентиновна, воспитатели.</w:t>
      </w:r>
    </w:p>
    <w:p w:rsidR="002F290E" w:rsidRDefault="002F290E">
      <w:pPr>
        <w:rPr>
          <w:rFonts w:ascii="Times New Roman" w:hAnsi="Times New Roman" w:cs="Times New Roman"/>
          <w:sz w:val="28"/>
          <w:szCs w:val="28"/>
        </w:rPr>
      </w:pPr>
    </w:p>
    <w:p w:rsidR="002F290E" w:rsidRDefault="002F290E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 компонентом взаимодействия человека с окружающим миром является речь. Все важные процессы обучения и воспитания проходят через речь. Исходя из грамотности, полноты, внятности речевого  высказывания можно судить о полноценном развитии ребенка. Речь – это средство получения знаний.</w:t>
      </w:r>
    </w:p>
    <w:p w:rsidR="002F290E" w:rsidRDefault="002F290E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активно занимаются языковой деятельностью, начиная с самого раннего возраста. Они пробуют грамматическую и смысловую стороны речи, используя ее в различных ситуациях. Однако в последнее время в практике логопедической работы все чаще встречаются дети с проблемами речевого развития.</w:t>
      </w:r>
    </w:p>
    <w:p w:rsidR="002F290E" w:rsidRDefault="002F290E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Одной из причин проблем речевого развития является ограничение свободного высказывания детей: недостаток живого общения ребенка с родителями, замена его на телевизор, компьютер и другие гаджеты, игнорирование речевых проблем ребенка – все это отрицательно влияет на речевое развитие и, как следствие, ведет к увеличению количества дошкольников с недостатками речи.</w:t>
      </w:r>
    </w:p>
    <w:p w:rsidR="002F290E" w:rsidRDefault="002F290E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современной ситуации многие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употреблении связной речи, но больше всего это касается детей с общим недоразвитием речи. Эти дети имеют ряд характерных особенностей речевого и психического развития, когда нарушено формирование основных компонентов речевой системы (лексики, грамматики, фонетики), а также высших психических функций (восприятия, памяти, мышления, внимания). Недоразвитие этих психических процессов препятствует эффективной коррекции всей речевой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проявляющейся</w:t>
      </w:r>
      <w:proofErr w:type="gramEnd"/>
      <w:r w:rsidR="00D62F19">
        <w:rPr>
          <w:rFonts w:ascii="Times New Roman" w:hAnsi="Times New Roman" w:cs="Times New Roman"/>
          <w:sz w:val="28"/>
          <w:szCs w:val="28"/>
        </w:rPr>
        <w:t xml:space="preserve"> прежде всего в ограниченном объеме зрительного и слухового восприятия, что затрудняет процесс запоминания и усвоения учебного материала. Нарушенное внимание препятствует выполнению заданий на основе словесной инструкции. Отстают дети и в развитии мыслительных операций. Без специального обучения они с трудом овладевают анализом и синтезом, сравнением и </w:t>
      </w:r>
      <w:r w:rsidR="00D62F19">
        <w:rPr>
          <w:rFonts w:ascii="Times New Roman" w:hAnsi="Times New Roman" w:cs="Times New Roman"/>
          <w:sz w:val="28"/>
          <w:szCs w:val="28"/>
        </w:rPr>
        <w:lastRenderedPageBreak/>
        <w:t>обобщением, их суждения и умозаключения бедны, часто логически не связаны друг с другом.</w:t>
      </w:r>
    </w:p>
    <w:p w:rsidR="005B4203" w:rsidRDefault="00D62F19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Нарушения указанных психических процессов не только снижают эффективность коррекции лексико-грамматических компонентов речи при общем недоразвитии речи, но и замедляют процесс устранения дефектов звукопроизношения на этапе автоматизации. Поскольку речевая деятельность формируется и функционирует в тесной связи со всеми психическими процессами, при таких патологических проявлениях должна осуществляться комплексная программа логопедического воздействия, включающая не только фонетическую работу, развитие фонематического слуха, работу над словарем, грамматическим строем, но и специальные упражнения, направленные на коррекцию психических функций: внимания, памяти, мышления.</w:t>
      </w:r>
    </w:p>
    <w:p w:rsidR="00D62F19" w:rsidRDefault="005B4203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Существуют разнообразные традиционно используемые в практике логопедов, приемы работы, позволяющие добиться определенных успехов в коррекционной работе по этому направлению. Изучив различные нетрадиционные коррекционно-развивающие технологии, мы в своей работе остановились, на наш взгляд, эффективном приеме работы над звукопроизношением на этапе  автоматизации звуков, связной речью, а также заучиванием стихотворений на основе мнемотехники, т.е. техники, облегчающей запоминание и увеличивающей объем памяти путем образования искусственных (дополнительных) ассоциаций.</w:t>
      </w:r>
    </w:p>
    <w:p w:rsidR="005B4203" w:rsidRDefault="005B4203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 этой техники заключается в психофизиологической основе, которая очень проста и известна. Действие данной методики заключается в использовании естественных механизмов памяти мозга и в полном контроле процесса запоминания, сохранения и припоминания информации.</w:t>
      </w:r>
      <w:r w:rsidR="00D220CB">
        <w:rPr>
          <w:rFonts w:ascii="Times New Roman" w:hAnsi="Times New Roman" w:cs="Times New Roman"/>
          <w:sz w:val="28"/>
          <w:szCs w:val="28"/>
        </w:rPr>
        <w:t xml:space="preserve"> Мозг сличает зрительный образ и речевое понятие, контролируя этот процесс.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при воспроизведении по одному из образов этой ассоциации</w:t>
      </w:r>
      <w:r w:rsidR="00D220CB">
        <w:rPr>
          <w:rFonts w:ascii="Times New Roman" w:hAnsi="Times New Roman" w:cs="Times New Roman"/>
          <w:sz w:val="28"/>
          <w:szCs w:val="28"/>
        </w:rPr>
        <w:t xml:space="preserve"> мозг воспроизводит все ранее соединенные образы.</w:t>
      </w:r>
    </w:p>
    <w:p w:rsidR="002C4B4B" w:rsidRDefault="002C4B4B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обучения с использованием мнемотехники – развитие психических процессов -  мышления, воображения, памяти, внимания – ведь именно эти процессы тесно связаны с полноценным развитием речи. Приемы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значительно сокращают время обучения и позволяют решать следующие задачи:</w:t>
      </w:r>
    </w:p>
    <w:p w:rsidR="002C4B4B" w:rsidRDefault="002C4B4B" w:rsidP="002C4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процессов: внимания, восприятия, мышления, памяти, воображения;</w:t>
      </w:r>
    </w:p>
    <w:p w:rsidR="002C4B4B" w:rsidRDefault="002C4B4B" w:rsidP="002C4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умственной активности у детей, умения наблюдать, сравнивать, выделять существенные признаки, а также сообразительности;</w:t>
      </w:r>
    </w:p>
    <w:p w:rsidR="002C4B4B" w:rsidRDefault="002C4B4B" w:rsidP="002C4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звукопроизношения, знакомство с буквами;</w:t>
      </w:r>
    </w:p>
    <w:p w:rsidR="002C4B4B" w:rsidRDefault="002C4B4B" w:rsidP="002C4B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связной речи, в частности умения понимать, пересказывать и составлять рассказы, в том числе описательные; заучивать стихотворения.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Особенностью данной техники является использование не картинок, а символов. Этот прием значительно облегчает детям поиск и запоминание слов. Предлагаемые символы значительно приближены по смыслу к речевому материалу. Работа строится «от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сложному», начиная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постепенной переходя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завершаясь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наиболее сложной формой. 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оформлении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немаловажным является требование к изображению сюжета – он должен быть оформлен в едином стиле. Это необходимо для того, чтобы у ребенка сложилось более ясное и четкое представление, информация должна быть доступной для восприятия и объем должен соответствовать возможностям детей и увеличиваться по мере необходимости.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Процесс запоминания делится на четыре этапа: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кодирование элементов информации в зрительные образы;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 сам процесс запоминания;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запоминание последовательности информации;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информации в памяти.</w:t>
      </w:r>
    </w:p>
    <w:p w:rsid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Важно отметить, что способность запоминать зависит в первую очередь от мышления и внимания, а не от памяти</w:t>
      </w:r>
      <w:r w:rsidR="00327440">
        <w:rPr>
          <w:rFonts w:ascii="Times New Roman" w:hAnsi="Times New Roman" w:cs="Times New Roman"/>
          <w:sz w:val="28"/>
          <w:szCs w:val="28"/>
        </w:rPr>
        <w:t>. Нарушения в работе этих процессов сделают практически невозможным произвольное запоминание.</w:t>
      </w:r>
    </w:p>
    <w:p w:rsidR="00327440" w:rsidRDefault="00327440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Мозг не хранит информацию в привычном смысле этого слова. Он способен сохранить только связи. Внутренние связи, существующие в реальных объектах, выделяются мозгом и запоминаются им автоматически. В дальнейшем, по отдельной части информации мозг создает целостный образ объекта. Ни сам объект, ни его характеристики мозгом не фиксируются. Вся система запоминания в мнемотехнике основывается на визуальном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мышлении. Именно с помощью мыслительных операций сознательно контролируется процесс запоминания, припоминания и сохранений информации в мозге, где зрительные образы – инструмент для запоминания.</w:t>
      </w:r>
    </w:p>
    <w:p w:rsidR="00327440" w:rsidRDefault="00327440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Мнемотехника не требует дословного запоминания текстовой информации. Совершенно очевидно, что ребенок, как и взрослый, воспроизводит текстовые сведения по припоминаемым картинкам. Когда мы слушаем или читаем рассказ, сказку, воссоздающее воображение автоматически переводит слова в зрительные образы и создает связи между зрительными образами. Благодаря этому процессу запоминаются как бы отдельные кадры из «просмотренного кино», вызванного в воображении текстом. Процесс воспроизведения, пересказа прочитанного или услышанного напоминает рассказ по картинкам.</w:t>
      </w:r>
    </w:p>
    <w:p w:rsidR="00327440" w:rsidRDefault="00327440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детей с речевой патологией особенно важно развивать наглядно-образное мышление, используя символы, заместители, графические аналогии, схемы, которые лежат в основе образования искусственных ассоциаций, облегчающих запоминание и увеличивающих объем памяти, что и составляет суть мнемотехники. Ведь именно символы и знаки составляют основу звукобуквенного анализа слов, математических представлений. Опора на визуальный образ важна и обязательна, так как если при воспроизведении текста этот зрительный образ не возникает в воображении, то ребенок не понимает этого текста. Таким образом, прием символизации – наиболее короткий путь к формированию процесса запоминания и точной передачи информации, требующей дословного повторения, например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стихах. Сопровождающая при свободном пересказе текстового сообщения в качестве зрительной опоры яркая, красочная иллюстрация в виде сюжетной картинки с детализацией изображений и даже не всегда имеющей смысловой значимости для рассказа поможет ребенку в обогащении связного высказывания. При необходимости точного повторения, например стихотворного текста, достаточно схематичного изображения отдельных частей, что облегчит запоминание и последующее воспроизведение целостного образа в рифмованной форме.</w:t>
      </w:r>
    </w:p>
    <w:p w:rsidR="00327440" w:rsidRDefault="00327440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B21">
        <w:rPr>
          <w:rFonts w:ascii="Times New Roman" w:hAnsi="Times New Roman" w:cs="Times New Roman"/>
          <w:sz w:val="28"/>
          <w:szCs w:val="28"/>
        </w:rPr>
        <w:t xml:space="preserve">Именно эти наблюдения в практике коррекционной работы с детьми подсказали необходимость выбора системы мнемотехники, позволяющей не только ускорять процесс автоматизации и дифференциации поставленных звуков, но и активизировать и обогащать словарный запас, формировать грамматически правильную речь и что немаловажно развивать связную речь. Потому что при использовании мнемотехники также можно рассматривать </w:t>
      </w:r>
      <w:r w:rsidR="00BB0B21">
        <w:rPr>
          <w:rFonts w:ascii="Times New Roman" w:hAnsi="Times New Roman" w:cs="Times New Roman"/>
          <w:sz w:val="28"/>
          <w:szCs w:val="28"/>
        </w:rPr>
        <w:lastRenderedPageBreak/>
        <w:t>картины, иллюстрации, вести беседы, разговоры, составлять рассказы, в том числе описательные, пересказывать, отгадывать и загадывать загадки и т.д. Кроме того мнемотехника позволяет развивать психические процессы через приемы опосредованного запоминания.</w:t>
      </w:r>
    </w:p>
    <w:p w:rsidR="002C4B4B" w:rsidRPr="002C4B4B" w:rsidRDefault="002C4B4B" w:rsidP="002C4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220CB" w:rsidRDefault="00D220CB" w:rsidP="002F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B2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457B5" w:rsidRDefault="004457B5" w:rsidP="00BB0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Теория и методика развития речи дошкольников в определениях, таблицах и схемах </w:t>
      </w:r>
      <w:r w:rsidRPr="004457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457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высш.учебных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заведений /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Екатеринбург: Издатель Калинина Г.П., 2009</w:t>
      </w:r>
    </w:p>
    <w:p w:rsidR="00BB0B21" w:rsidRDefault="00BB0B21" w:rsidP="00BB0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Учимся по сказке. Развитие мышления дошкольников с помощью мнемотехники.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2001</w:t>
      </w:r>
    </w:p>
    <w:p w:rsidR="00BB0B21" w:rsidRDefault="00BB0B21" w:rsidP="00BB0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Учите детей запоминать. М., 1985</w:t>
      </w:r>
    </w:p>
    <w:p w:rsidR="00BB0B21" w:rsidRDefault="00BB0B21" w:rsidP="00BB0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Козаренко В.А. Мнемотехника. М., 2000</w:t>
      </w:r>
    </w:p>
    <w:p w:rsidR="00BB0B21" w:rsidRPr="00BB0B21" w:rsidRDefault="004457B5" w:rsidP="00BB0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Усенко Ю.В.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познавательно-речевом развитии дошкольника / Ю.В. Усенко // Дошкольная педагогика. -  2013. - № 7. –с. 18-23</w:t>
      </w:r>
      <w:bookmarkStart w:id="0" w:name="_GoBack"/>
      <w:bookmarkEnd w:id="0"/>
    </w:p>
    <w:sectPr w:rsidR="00BB0B21" w:rsidRPr="00BB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F9A"/>
    <w:multiLevelType w:val="hybridMultilevel"/>
    <w:tmpl w:val="20E4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90590"/>
    <w:multiLevelType w:val="hybridMultilevel"/>
    <w:tmpl w:val="B01C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0E"/>
    <w:rsid w:val="001113F8"/>
    <w:rsid w:val="002C4B4B"/>
    <w:rsid w:val="002F290E"/>
    <w:rsid w:val="00327440"/>
    <w:rsid w:val="004457B5"/>
    <w:rsid w:val="005B4203"/>
    <w:rsid w:val="00BB0B21"/>
    <w:rsid w:val="00D220CB"/>
    <w:rsid w:val="00D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2020-12-19T01:29:00Z</dcterms:created>
  <dcterms:modified xsi:type="dcterms:W3CDTF">2020-12-19T06:26:00Z</dcterms:modified>
</cp:coreProperties>
</file>