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4C3C" w14:textId="7CB80735" w:rsidR="003A1547" w:rsidRPr="00733370" w:rsidRDefault="00733370" w:rsidP="00733370">
      <w:pPr>
        <w:pStyle w:val="1"/>
        <w:rPr>
          <w:b/>
          <w:bCs/>
        </w:rPr>
      </w:pPr>
      <w:r w:rsidRPr="00733370">
        <w:rPr>
          <w:b/>
          <w:bCs/>
        </w:rPr>
        <w:t xml:space="preserve">Муниципальное автономное общеобразовательное учреждение муниципального образования город Краснодар </w:t>
      </w:r>
    </w:p>
    <w:p w14:paraId="0D346831" w14:textId="5F050DA6" w:rsidR="00733370" w:rsidRPr="00733370" w:rsidRDefault="00733370" w:rsidP="00733370">
      <w:pPr>
        <w:pStyle w:val="1"/>
        <w:rPr>
          <w:b/>
          <w:bCs/>
        </w:rPr>
      </w:pPr>
      <w:r w:rsidRPr="00733370">
        <w:rPr>
          <w:b/>
          <w:bCs/>
        </w:rPr>
        <w:t>Средняя общеобразовательная школа №17</w:t>
      </w:r>
    </w:p>
    <w:p w14:paraId="1B859203" w14:textId="16AABD9F" w:rsidR="00733370" w:rsidRPr="00733370" w:rsidRDefault="00733370" w:rsidP="00733370">
      <w:pPr>
        <w:pStyle w:val="1"/>
        <w:rPr>
          <w:b/>
          <w:bCs/>
        </w:rPr>
      </w:pPr>
      <w:r w:rsidRPr="00733370">
        <w:rPr>
          <w:b/>
          <w:bCs/>
        </w:rPr>
        <w:t>Имени Героя Советского Союза Николая Францевича Гастелло</w:t>
      </w:r>
    </w:p>
    <w:p w14:paraId="41BCD1A8" w14:textId="77777777" w:rsidR="00733370" w:rsidRDefault="00733370" w:rsidP="00733370">
      <w:pPr>
        <w:pStyle w:val="1"/>
      </w:pPr>
    </w:p>
    <w:p w14:paraId="10C2B46D" w14:textId="77777777" w:rsidR="00733370" w:rsidRDefault="00733370" w:rsidP="00733370">
      <w:pPr>
        <w:pStyle w:val="1"/>
      </w:pPr>
    </w:p>
    <w:p w14:paraId="79812EE1" w14:textId="77777777" w:rsidR="00733370" w:rsidRDefault="00733370" w:rsidP="00733370">
      <w:pPr>
        <w:pStyle w:val="1"/>
      </w:pPr>
    </w:p>
    <w:p w14:paraId="0091557E" w14:textId="77777777" w:rsidR="00733370" w:rsidRDefault="00733370" w:rsidP="00733370">
      <w:pPr>
        <w:pStyle w:val="1"/>
      </w:pPr>
    </w:p>
    <w:p w14:paraId="4F47FE63" w14:textId="77777777" w:rsidR="00733370" w:rsidRDefault="00733370" w:rsidP="00733370">
      <w:pPr>
        <w:pStyle w:val="1"/>
      </w:pPr>
    </w:p>
    <w:p w14:paraId="79630471" w14:textId="77777777" w:rsidR="00733370" w:rsidRDefault="00733370" w:rsidP="00733370">
      <w:pPr>
        <w:pStyle w:val="1"/>
      </w:pPr>
    </w:p>
    <w:p w14:paraId="19F89C46" w14:textId="7A6DBB64" w:rsidR="00733370" w:rsidRPr="00733370" w:rsidRDefault="00733370" w:rsidP="00733370">
      <w:pPr>
        <w:pStyle w:val="1"/>
      </w:pPr>
      <w:r w:rsidRPr="00733370">
        <w:t>«Фразеологизмы и устойчивые выражения в английском языке»</w:t>
      </w:r>
    </w:p>
    <w:p w14:paraId="3133F8B3" w14:textId="77777777" w:rsidR="00733370" w:rsidRPr="00733370" w:rsidRDefault="00733370" w:rsidP="00733370">
      <w:pPr>
        <w:pStyle w:val="1"/>
      </w:pPr>
    </w:p>
    <w:p w14:paraId="46ABA210" w14:textId="77777777" w:rsidR="00733370" w:rsidRPr="00733370" w:rsidRDefault="00733370" w:rsidP="00733370">
      <w:pPr>
        <w:pStyle w:val="1"/>
      </w:pPr>
    </w:p>
    <w:p w14:paraId="4551B9BD" w14:textId="53C685B2" w:rsidR="00733370" w:rsidRDefault="00733370" w:rsidP="00733370">
      <w:pPr>
        <w:pStyle w:val="1"/>
        <w:jc w:val="right"/>
      </w:pPr>
      <w:r>
        <w:t>Подготовил:</w:t>
      </w:r>
    </w:p>
    <w:p w14:paraId="6B4C408E" w14:textId="4D04A454" w:rsidR="00733370" w:rsidRDefault="00733370" w:rsidP="00733370">
      <w:pPr>
        <w:pStyle w:val="1"/>
        <w:jc w:val="right"/>
      </w:pPr>
      <w:r>
        <w:t>учитель английского языка</w:t>
      </w:r>
    </w:p>
    <w:p w14:paraId="134BBCFA" w14:textId="037C45F6" w:rsidR="00733370" w:rsidRPr="00733370" w:rsidRDefault="00733370" w:rsidP="00733370">
      <w:pPr>
        <w:pStyle w:val="1"/>
        <w:jc w:val="right"/>
      </w:pPr>
      <w:r>
        <w:t>Фёдоров В.С.</w:t>
      </w:r>
    </w:p>
    <w:p w14:paraId="0F35E997" w14:textId="77777777" w:rsidR="00733370" w:rsidRPr="00733370" w:rsidRDefault="00733370" w:rsidP="00733370">
      <w:pPr>
        <w:pStyle w:val="1"/>
      </w:pPr>
    </w:p>
    <w:p w14:paraId="4BB4588F" w14:textId="77777777" w:rsidR="00733370" w:rsidRPr="00733370" w:rsidRDefault="00733370" w:rsidP="00733370">
      <w:pPr>
        <w:pStyle w:val="1"/>
      </w:pPr>
    </w:p>
    <w:p w14:paraId="49E8237F" w14:textId="77777777" w:rsidR="00733370" w:rsidRDefault="00733370" w:rsidP="00733370">
      <w:pPr>
        <w:pStyle w:val="1"/>
      </w:pPr>
    </w:p>
    <w:p w14:paraId="36CB402B" w14:textId="77777777" w:rsidR="00733370" w:rsidRDefault="00733370" w:rsidP="00733370">
      <w:pPr>
        <w:pStyle w:val="1"/>
      </w:pPr>
    </w:p>
    <w:p w14:paraId="2290BA1C" w14:textId="77777777" w:rsidR="00733370" w:rsidRDefault="00733370" w:rsidP="00733370">
      <w:pPr>
        <w:pStyle w:val="1"/>
      </w:pPr>
    </w:p>
    <w:p w14:paraId="37F84D6C" w14:textId="77777777" w:rsidR="00733370" w:rsidRDefault="00733370" w:rsidP="00733370">
      <w:pPr>
        <w:pStyle w:val="1"/>
      </w:pPr>
    </w:p>
    <w:p w14:paraId="7877B350" w14:textId="77777777" w:rsidR="00733370" w:rsidRDefault="00733370" w:rsidP="00733370">
      <w:pPr>
        <w:pStyle w:val="1"/>
      </w:pPr>
    </w:p>
    <w:p w14:paraId="2C3466EF" w14:textId="77777777" w:rsidR="00733370" w:rsidRDefault="00733370" w:rsidP="00733370">
      <w:pPr>
        <w:pStyle w:val="1"/>
      </w:pPr>
    </w:p>
    <w:p w14:paraId="2F5D7327" w14:textId="77777777" w:rsidR="00733370" w:rsidRDefault="00733370" w:rsidP="00733370">
      <w:pPr>
        <w:pStyle w:val="1"/>
      </w:pPr>
    </w:p>
    <w:p w14:paraId="3067EBF9" w14:textId="77777777" w:rsidR="00733370" w:rsidRDefault="00733370" w:rsidP="00733370">
      <w:pPr>
        <w:pStyle w:val="1"/>
      </w:pPr>
    </w:p>
    <w:p w14:paraId="7A2EA21C" w14:textId="77777777" w:rsidR="00733370" w:rsidRDefault="00733370" w:rsidP="00733370">
      <w:pPr>
        <w:pStyle w:val="1"/>
      </w:pPr>
    </w:p>
    <w:p w14:paraId="386ACBB5" w14:textId="571611FA" w:rsidR="00733370" w:rsidRPr="00733370" w:rsidRDefault="00733370" w:rsidP="00733370">
      <w:pPr>
        <w:pStyle w:val="1"/>
        <w:rPr>
          <w:b/>
          <w:bCs/>
        </w:rPr>
      </w:pPr>
      <w:r w:rsidRPr="00733370">
        <w:rPr>
          <w:b/>
          <w:bCs/>
        </w:rPr>
        <w:t>г. Краснодар</w:t>
      </w:r>
    </w:p>
    <w:p w14:paraId="5063D497" w14:textId="3E361E10" w:rsidR="00733370" w:rsidRPr="00733370" w:rsidRDefault="009E5D10" w:rsidP="00733370">
      <w:pPr>
        <w:pStyle w:val="1"/>
        <w:rPr>
          <w:b/>
          <w:bCs/>
        </w:rPr>
      </w:pPr>
      <w:r>
        <w:rPr>
          <w:b/>
          <w:bCs/>
        </w:rPr>
        <w:t>2024</w:t>
      </w:r>
    </w:p>
    <w:p w14:paraId="29EAC067" w14:textId="77777777" w:rsidR="009E5D10" w:rsidRDefault="009E5D10" w:rsidP="00733370">
      <w:pPr>
        <w:pStyle w:val="1"/>
      </w:pPr>
    </w:p>
    <w:p w14:paraId="11745F09" w14:textId="778E51F3" w:rsidR="00AB6716" w:rsidRPr="00733370" w:rsidRDefault="005C45E6" w:rsidP="00733370">
      <w:pPr>
        <w:pStyle w:val="1"/>
      </w:pPr>
      <w:r w:rsidRPr="00733370">
        <w:lastRenderedPageBreak/>
        <w:t>Введение</w:t>
      </w:r>
    </w:p>
    <w:p w14:paraId="386E8974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Английский язык имеет тысячелетнюю историю. За это время в нем накопилось большое количество выражений, которые люди нашли удачными, меткими и красивыми. Так и возник особый слой языка – фразеология, совокупность устойчивых выражений, имеющих самостоятельное значение.</w:t>
      </w:r>
    </w:p>
    <w:p w14:paraId="039BEEED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Изучение английского языка широко распространено в нашей стране. Хорошее знание языка, в том числе и английского, невозможно без знания его фразеологии. Знание фразеологии чрезвычайно облегчает чтение как публицистической, так и художественной литературы. Разумное использование фразеологизмов делает речь более выразительной.</w:t>
      </w:r>
    </w:p>
    <w:p w14:paraId="1029AE07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С помощью фразеологических выражений, которые не переводятся дословно, а воспринимаются переосмыслено, усиливается эстетический аспект языка. «С помощью идиом, как с помощью различных оттенков цветов, информационный аспект языка дополняется чувственно-интуитивным описанием нашего мира, нашей жизни»</w:t>
      </w:r>
      <w:r w:rsidRPr="00733370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1"/>
        <w:sym w:font="Symbol" w:char="F02A"/>
      </w:r>
      <w:r w:rsidRPr="00733370">
        <w:rPr>
          <w:rFonts w:ascii="Times New Roman" w:hAnsi="Times New Roman" w:cs="Times New Roman"/>
          <w:sz w:val="28"/>
          <w:szCs w:val="28"/>
        </w:rPr>
        <w:t>.</w:t>
      </w:r>
    </w:p>
    <w:p w14:paraId="2A05F14D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Мир фразеологии современного английского языка велик и многообразен, и каждый аспект его исследования, безусловно, заслуживает должного внимания.</w:t>
      </w:r>
    </w:p>
    <w:p w14:paraId="4106D7A3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Целью данной работы является исследование путей становления фразеологизмов в английском языке.</w:t>
      </w:r>
    </w:p>
    <w:p w14:paraId="3E8B58B0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В ходе работы ставились следующие задачи:</w:t>
      </w:r>
    </w:p>
    <w:p w14:paraId="02D634ED" w14:textId="77777777" w:rsidR="005C45E6" w:rsidRPr="00733370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понять предмет и задачи фразеологии;</w:t>
      </w:r>
    </w:p>
    <w:p w14:paraId="6EB92B88" w14:textId="77777777" w:rsidR="005C45E6" w:rsidRPr="00733370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проанализировать эквивалентность фразеологизма слову;</w:t>
      </w:r>
    </w:p>
    <w:p w14:paraId="50C7EC88" w14:textId="77777777" w:rsidR="005C45E6" w:rsidRPr="00733370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рассмотреть типы фразеологизмов и понятие фразеологической системы;</w:t>
      </w:r>
    </w:p>
    <w:p w14:paraId="20C9EC02" w14:textId="77777777" w:rsidR="005C45E6" w:rsidRPr="00733370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показать пути появления фразеологизмов в английском языке.</w:t>
      </w:r>
    </w:p>
    <w:p w14:paraId="7D6FD0F4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Для изучающих английский язык как иностранный этот слой языка представляет трудность при освоении, но зато после освоения </w:t>
      </w:r>
      <w:r w:rsidRPr="00733370">
        <w:rPr>
          <w:rFonts w:ascii="Times New Roman" w:hAnsi="Times New Roman" w:cs="Times New Roman"/>
          <w:sz w:val="28"/>
          <w:szCs w:val="28"/>
        </w:rPr>
        <w:lastRenderedPageBreak/>
        <w:t>фразеологизмов можно начать говорить как англичане, и понимать их с полуслова, так как речевая готовность резко возрастает. Можно кратко и очень точно выразить свою мысль, будучи уверенными в правильности ее выражения. Во многих случаях знание английской фразеологии помогает избежать руссицизмов, то есть дословных переводов предложений с русского на английский язык.</w:t>
      </w:r>
    </w:p>
    <w:p w14:paraId="45B024BD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Таким образом, из всего вышеперечисленного можно сделать вывод, что актуальность темы неоспорима.</w:t>
      </w:r>
    </w:p>
    <w:p w14:paraId="117E497E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630A7" w14:textId="77777777" w:rsidR="005C45E6" w:rsidRPr="00733370" w:rsidRDefault="00AB671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br w:type="page"/>
      </w:r>
      <w:r w:rsidR="005C45E6" w:rsidRPr="00733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 Фразеология</w:t>
      </w:r>
    </w:p>
    <w:p w14:paraId="18155442" w14:textId="77777777" w:rsidR="00AB6716" w:rsidRPr="00733370" w:rsidRDefault="00AB671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E1670" w14:textId="77777777" w:rsidR="005C45E6" w:rsidRPr="00733370" w:rsidRDefault="005C45E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</w:rPr>
        <w:t>1.1 Предмет и задачи фразеологии</w:t>
      </w:r>
    </w:p>
    <w:p w14:paraId="1FBF6B7B" w14:textId="77777777" w:rsidR="00AB6716" w:rsidRPr="00733370" w:rsidRDefault="00AB671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B0848" w14:textId="77777777" w:rsidR="00AB6716" w:rsidRPr="00733370" w:rsidRDefault="005C45E6" w:rsidP="008B403D">
      <w:pPr>
        <w:pStyle w:val="31"/>
        <w:shd w:val="clear" w:color="000000" w:fill="auto"/>
        <w:suppressAutoHyphens/>
        <w:ind w:right="0"/>
        <w:rPr>
          <w:szCs w:val="28"/>
        </w:rPr>
      </w:pPr>
      <w:r w:rsidRPr="00733370">
        <w:rPr>
          <w:szCs w:val="28"/>
        </w:rPr>
        <w:t>Фразеология</w:t>
      </w:r>
      <w:r w:rsidR="00AB6716" w:rsidRPr="00733370">
        <w:rPr>
          <w:szCs w:val="28"/>
        </w:rPr>
        <w:t xml:space="preserve"> </w:t>
      </w:r>
      <w:r w:rsidRPr="00733370">
        <w:rPr>
          <w:szCs w:val="28"/>
        </w:rPr>
        <w:t>– раздел языкознания, изучающий устойчивые сочетания в языке. Фразеологией называется также совокупность устойчивых сочетаний в языке в целом, в языке того или иного писателя, в языке отдельного художественного произведения и т.д.</w:t>
      </w:r>
    </w:p>
    <w:p w14:paraId="29C96748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Как самостоятельная лингвистическая дисциплина фразеология возникла сравнительно недавно. Предмет и задачи, объем и методы изучения фразеологии еще недостаточно четко определены, и поэтому не получили полного освещения. Менее других разработаны вопросы об основных особенностях фразеологизмов по сравнению со свободными словосочетаниями, о классификации фразеологических единиц и соотношении их с частями речи и т. д. У языковедов не сложилось единого мнения о том, что такое фразеологизм, нет, следовательно, и единства взглядов на состав этих единиц в языке. Одни исследователи (Л.П. Смит, В.П. Жуков, В.Н. Телия, Н.М. Шанский и др.) включают в состав фразеологии устойчивые сочетания, другие (Н.Н. Амосова, А.М. Бабкин, А.И. Смирницкий и др.) – только определенные группы. Так, некоторые лингвисты (в том числе и академик В.В. Виноградов) не включают в разряд фразеологизмов пословицы, поговорки и крылатые слова, считая, что они по своей семантике и синтаксической структуре отличаются от фразеологических единиц. В.В. Виноградов утверждал: «Пословицы и поговорки имеют структуру предложения и не являются семантическими эквивалентами слов»</w:t>
      </w:r>
      <w:r w:rsidRPr="00733370">
        <w:rPr>
          <w:rStyle w:val="aa"/>
          <w:w w:val="100"/>
          <w:sz w:val="28"/>
          <w:szCs w:val="28"/>
          <w:vertAlign w:val="baseline"/>
        </w:rPr>
        <w:footnoteReference w:customMarkFollows="1" w:id="2"/>
        <w:sym w:font="Symbol" w:char="F02A"/>
      </w:r>
      <w:r w:rsidRPr="00733370">
        <w:rPr>
          <w:w w:val="100"/>
          <w:sz w:val="28"/>
          <w:szCs w:val="28"/>
        </w:rPr>
        <w:t>.</w:t>
      </w:r>
    </w:p>
    <w:p w14:paraId="2E8C06AE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 xml:space="preserve">В задачи фразеологии как лингвистической дисциплины входит всестороннее изучение фразеологического фонда того или иного языка. Важными аспектами исследования этой науки являются: устойчивость </w:t>
      </w:r>
      <w:r w:rsidRPr="00733370">
        <w:rPr>
          <w:w w:val="100"/>
          <w:sz w:val="28"/>
          <w:szCs w:val="28"/>
        </w:rPr>
        <w:lastRenderedPageBreak/>
        <w:t>фразеологических единиц, системность фразеологии и семантическая структура фразеологических единиц, их происхождение и основные функции. Особенно сложной отраслью фразеологии является перевод фразеологических единиц, требующий немалого опыта в сфере исследования этой дисциплины.</w:t>
      </w:r>
    </w:p>
    <w:p w14:paraId="4CE90CAA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Фразеология пользуется различными методами исследования, например компонентным анализом значения. На базе существующих в языкознании методов исследования разрабатываются «собственно фразеологические приемы анализа и описания»</w:t>
      </w:r>
      <w:r w:rsidRPr="00733370">
        <w:rPr>
          <w:rStyle w:val="aa"/>
          <w:w w:val="100"/>
          <w:sz w:val="28"/>
          <w:szCs w:val="28"/>
          <w:vertAlign w:val="baseline"/>
        </w:rPr>
        <w:footnoteReference w:customMarkFollows="1" w:id="3"/>
        <w:sym w:font="Symbol" w:char="F02A"/>
      </w:r>
      <w:r w:rsidRPr="00733370">
        <w:rPr>
          <w:w w:val="100"/>
          <w:sz w:val="28"/>
          <w:szCs w:val="28"/>
        </w:rPr>
        <w:t>:</w:t>
      </w:r>
    </w:p>
    <w:p w14:paraId="2397AC3A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1. метод идентификации – установление тождеств слов и синтаксических конструкций, образующих фразеологизмы, с их свободными аналогами;</w:t>
      </w:r>
    </w:p>
    <w:p w14:paraId="0CB6F814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2. метод аппликации, являющийся разновидностью метода идентификации, метод ограниченный в выборе переменных, устанавливающий отличные структурно-семантические организации фразеологизма от сочетаний образуемых в соответствии с регулярными закономерностями выбора и комбинации и т.п. Фразеология предлагает различные типы классификаций фразеологического состава языка в зависимости от свойств фразеологизмов и методов их исследования.</w:t>
      </w:r>
    </w:p>
    <w:p w14:paraId="6257C3EC" w14:textId="77777777" w:rsidR="00AB6716" w:rsidRPr="00733370" w:rsidRDefault="005C45E6" w:rsidP="008B403D">
      <w:pPr>
        <w:pStyle w:val="31"/>
        <w:shd w:val="clear" w:color="000000" w:fill="auto"/>
        <w:suppressAutoHyphens/>
        <w:ind w:right="0"/>
        <w:rPr>
          <w:szCs w:val="28"/>
        </w:rPr>
      </w:pPr>
      <w:r w:rsidRPr="00733370">
        <w:rPr>
          <w:szCs w:val="28"/>
        </w:rPr>
        <w:t>Предметом истории фразеологии является изучение первичных, исходных форм и значений фразеологизмов, определение их источников по всем доступным памятникам, выявление сфер их употребления в разные эпохи существования языка, а также установление объема фразеологического состава и его системной упорядоченности в ту или иную историческую эпоху развития языка.</w:t>
      </w:r>
    </w:p>
    <w:p w14:paraId="1C6FC2EF" w14:textId="77777777" w:rsidR="00733370" w:rsidRPr="00733370" w:rsidRDefault="00733370" w:rsidP="003A1547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</w:p>
    <w:p w14:paraId="0D941B67" w14:textId="77777777" w:rsidR="00733370" w:rsidRDefault="00733370" w:rsidP="003A1547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</w:p>
    <w:p w14:paraId="4AA84D76" w14:textId="77777777" w:rsidR="00733370" w:rsidRDefault="00733370" w:rsidP="003A1547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</w:p>
    <w:p w14:paraId="51CE3302" w14:textId="77777777" w:rsidR="00733370" w:rsidRDefault="00733370" w:rsidP="003A1547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</w:p>
    <w:p w14:paraId="242B5E01" w14:textId="35B09198" w:rsidR="00AB6716" w:rsidRPr="00733370" w:rsidRDefault="005C45E6" w:rsidP="003A1547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  <w:r w:rsidRPr="00733370">
        <w:rPr>
          <w:b/>
          <w:bCs/>
          <w:w w:val="100"/>
          <w:sz w:val="28"/>
          <w:szCs w:val="28"/>
        </w:rPr>
        <w:lastRenderedPageBreak/>
        <w:t>1.2 Типы фразеологизмов</w:t>
      </w:r>
    </w:p>
    <w:p w14:paraId="2EC21EDC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Как известно, фразеологизмы возникают из свободного сочетания слов, которое употребляется в переносном значении. Постепенно переносность забывается, стирается, и сочетание становится устойчивым.</w:t>
      </w:r>
    </w:p>
    <w:p w14:paraId="6826B73C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В английском языке существуют следующие типологии фразеологизмов</w:t>
      </w:r>
      <w:r w:rsidRPr="00733370">
        <w:rPr>
          <w:rStyle w:val="aa"/>
          <w:w w:val="100"/>
          <w:sz w:val="28"/>
          <w:szCs w:val="28"/>
          <w:vertAlign w:val="baseline"/>
        </w:rPr>
        <w:footnoteReference w:customMarkFollows="1" w:id="4"/>
        <w:sym w:font="Symbol" w:char="F02A"/>
      </w:r>
      <w:r w:rsidRPr="00733370">
        <w:rPr>
          <w:rStyle w:val="aa"/>
          <w:w w:val="100"/>
          <w:sz w:val="28"/>
          <w:szCs w:val="28"/>
          <w:vertAlign w:val="baseline"/>
        </w:rPr>
        <w:sym w:font="Symbol" w:char="F02A"/>
      </w:r>
      <w:r w:rsidRPr="00733370">
        <w:rPr>
          <w:w w:val="100"/>
          <w:sz w:val="28"/>
          <w:szCs w:val="28"/>
        </w:rPr>
        <w:t>:</w:t>
      </w:r>
    </w:p>
    <w:p w14:paraId="3050666B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1.</w:t>
      </w:r>
      <w:r w:rsidR="00AB6716"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</w:rPr>
        <w:t>Типология, основанная на грамматическом сходстве компонентного состава фразеологизмов.</w:t>
      </w:r>
    </w:p>
    <w:p w14:paraId="1775E6BF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a) сочетание прилагательного с существительным:</w:t>
      </w:r>
    </w:p>
    <w:p w14:paraId="2121F8FE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color w:val="000000"/>
          <w:w w:val="100"/>
          <w:sz w:val="28"/>
          <w:szCs w:val="28"/>
          <w:lang w:val="en-US"/>
        </w:rPr>
        <w:t xml:space="preserve">Vicious circle - </w:t>
      </w:r>
      <w:r w:rsidRPr="00733370">
        <w:rPr>
          <w:iCs/>
          <w:color w:val="000000"/>
          <w:w w:val="100"/>
          <w:sz w:val="28"/>
          <w:szCs w:val="28"/>
        </w:rPr>
        <w:t>заколдованный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круг</w:t>
      </w:r>
    </w:p>
    <w:p w14:paraId="2F59E651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color w:val="000000"/>
          <w:w w:val="100"/>
          <w:sz w:val="28"/>
          <w:szCs w:val="28"/>
          <w:lang w:val="en-US"/>
        </w:rPr>
        <w:t xml:space="preserve">The Indian summer - </w:t>
      </w:r>
      <w:r w:rsidRPr="00733370">
        <w:rPr>
          <w:iCs/>
          <w:color w:val="000000"/>
          <w:w w:val="100"/>
          <w:sz w:val="28"/>
          <w:szCs w:val="28"/>
        </w:rPr>
        <w:t>бабье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лето</w:t>
      </w:r>
    </w:p>
    <w:p w14:paraId="26E57430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b) при переводе на русский язык сочетание существительного в именительном падеже с существительным в родительном падеже:</w:t>
      </w:r>
    </w:p>
    <w:p w14:paraId="4BA72935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color w:val="000000"/>
          <w:w w:val="100"/>
          <w:sz w:val="28"/>
          <w:szCs w:val="28"/>
          <w:lang w:val="en-US"/>
        </w:rPr>
        <w:t>Point of view</w:t>
      </w:r>
      <w:r w:rsidR="00AB6716" w:rsidRPr="00733370">
        <w:rPr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 xml:space="preserve">- </w:t>
      </w:r>
      <w:r w:rsidRPr="00733370">
        <w:rPr>
          <w:iCs/>
          <w:color w:val="000000"/>
          <w:w w:val="100"/>
          <w:sz w:val="28"/>
          <w:szCs w:val="28"/>
        </w:rPr>
        <w:t>точка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зрения</w:t>
      </w:r>
    </w:p>
    <w:p w14:paraId="66E4B2F0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color w:val="000000"/>
          <w:w w:val="100"/>
          <w:sz w:val="28"/>
          <w:szCs w:val="28"/>
          <w:lang w:val="en-US"/>
        </w:rPr>
        <w:t xml:space="preserve">Apple of discord - </w:t>
      </w:r>
      <w:r w:rsidRPr="00733370">
        <w:rPr>
          <w:iCs/>
          <w:color w:val="000000"/>
          <w:w w:val="100"/>
          <w:sz w:val="28"/>
          <w:szCs w:val="28"/>
        </w:rPr>
        <w:t>яблоко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раздора</w:t>
      </w:r>
    </w:p>
    <w:p w14:paraId="6EB19579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с) сочетание предложно-падежной формы существительного с прилагательным:</w:t>
      </w:r>
    </w:p>
    <w:p w14:paraId="2DC03F90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Be on a good footing - </w:t>
      </w:r>
      <w:r w:rsidRPr="00733370">
        <w:rPr>
          <w:iCs/>
          <w:color w:val="000000"/>
          <w:w w:val="100"/>
          <w:sz w:val="28"/>
          <w:szCs w:val="28"/>
        </w:rPr>
        <w:t>быть на короткой ноге с кем-либо</w:t>
      </w:r>
    </w:p>
    <w:p w14:paraId="435353D9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d)</w:t>
      </w:r>
      <w:r w:rsidR="00AB6716"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</w:rPr>
        <w:t>сочетание глагола с существительным (с предлогом и без предлога):</w:t>
      </w:r>
    </w:p>
    <w:p w14:paraId="6EC4922E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color w:val="000000"/>
          <w:w w:val="100"/>
          <w:sz w:val="28"/>
          <w:szCs w:val="28"/>
          <w:lang w:val="en-US"/>
        </w:rPr>
        <w:t xml:space="preserve">Come to one’s senses - </w:t>
      </w:r>
      <w:r w:rsidRPr="00733370">
        <w:rPr>
          <w:iCs/>
          <w:color w:val="000000"/>
          <w:w w:val="100"/>
          <w:sz w:val="28"/>
          <w:szCs w:val="28"/>
        </w:rPr>
        <w:t>браться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за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ум</w:t>
      </w:r>
    </w:p>
    <w:p w14:paraId="0628F390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Cock one’s nose - </w:t>
      </w:r>
      <w:r w:rsidRPr="00733370">
        <w:rPr>
          <w:iCs/>
          <w:color w:val="000000"/>
          <w:w w:val="100"/>
          <w:sz w:val="28"/>
          <w:szCs w:val="28"/>
        </w:rPr>
        <w:t>задирать нос</w:t>
      </w:r>
    </w:p>
    <w:p w14:paraId="6C1490BC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e) сочетание глагола с наречием:</w:t>
      </w:r>
    </w:p>
    <w:p w14:paraId="6C0169B1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color w:val="000000"/>
          <w:w w:val="100"/>
          <w:sz w:val="28"/>
          <w:szCs w:val="28"/>
          <w:lang w:val="en-US"/>
        </w:rPr>
        <w:t xml:space="preserve">To see through somebody - </w:t>
      </w:r>
      <w:r w:rsidRPr="00733370">
        <w:rPr>
          <w:iCs/>
          <w:color w:val="000000"/>
          <w:w w:val="100"/>
          <w:sz w:val="28"/>
          <w:szCs w:val="28"/>
        </w:rPr>
        <w:t>видеть</w:t>
      </w:r>
      <w:r w:rsidRPr="00733370">
        <w:rPr>
          <w:iCs/>
          <w:color w:val="000000"/>
          <w:w w:val="100"/>
          <w:sz w:val="28"/>
          <w:szCs w:val="28"/>
          <w:lang w:val="en-US"/>
        </w:rPr>
        <w:t xml:space="preserve"> </w:t>
      </w:r>
      <w:r w:rsidRPr="00733370">
        <w:rPr>
          <w:iCs/>
          <w:color w:val="000000"/>
          <w:w w:val="100"/>
          <w:sz w:val="28"/>
          <w:szCs w:val="28"/>
        </w:rPr>
        <w:t>насквозь</w:t>
      </w:r>
    </w:p>
    <w:p w14:paraId="0D408CA3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Fly high - </w:t>
      </w:r>
      <w:r w:rsidRPr="00733370">
        <w:rPr>
          <w:iCs/>
          <w:color w:val="000000"/>
          <w:w w:val="100"/>
          <w:sz w:val="28"/>
          <w:szCs w:val="28"/>
        </w:rPr>
        <w:t>быть очень честолюбивым</w:t>
      </w:r>
    </w:p>
    <w:p w14:paraId="005FFAE6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Get down to earth - </w:t>
      </w:r>
      <w:r w:rsidRPr="00733370">
        <w:rPr>
          <w:iCs/>
          <w:color w:val="000000"/>
          <w:w w:val="100"/>
          <w:sz w:val="28"/>
          <w:szCs w:val="28"/>
        </w:rPr>
        <w:t>спуститься с облаков на землю</w:t>
      </w:r>
    </w:p>
    <w:p w14:paraId="7D28E713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f)</w:t>
      </w:r>
      <w:r w:rsidR="00AB6716"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</w:rPr>
        <w:t>сочетание причастия с существительным:</w:t>
      </w:r>
    </w:p>
    <w:p w14:paraId="2535B379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One’s heart is bleeding - </w:t>
      </w:r>
      <w:r w:rsidRPr="00733370">
        <w:rPr>
          <w:iCs/>
          <w:color w:val="000000"/>
          <w:w w:val="100"/>
          <w:sz w:val="28"/>
          <w:szCs w:val="28"/>
        </w:rPr>
        <w:t>сердце кровью обливается</w:t>
      </w:r>
    </w:p>
    <w:p w14:paraId="1832FCA8" w14:textId="77777777" w:rsidR="00AB671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2.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Типология, основанная на соответствии синтаксических функций фразеологизмов и частей речи, которыми они могут быть замещены.</w:t>
      </w:r>
    </w:p>
    <w:p w14:paraId="77136862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lastRenderedPageBreak/>
        <w:t>a) именные фразеологизмы:</w:t>
      </w:r>
    </w:p>
    <w:p w14:paraId="3E987003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Swan-song - </w:t>
      </w:r>
      <w:r w:rsidRPr="00733370">
        <w:rPr>
          <w:iCs/>
          <w:color w:val="000000"/>
          <w:w w:val="100"/>
          <w:sz w:val="28"/>
          <w:szCs w:val="28"/>
        </w:rPr>
        <w:t>лебединая песня</w:t>
      </w:r>
    </w:p>
    <w:p w14:paraId="790DF908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(в предложении они выполняют функции подлежащего, сказуемого, дополнения; по характеру связей с другими словами в сочетании могут управлять каким-либо членом и быть управляемыми);</w:t>
      </w:r>
    </w:p>
    <w:p w14:paraId="28178EDC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b) глагольные фразеологизмы</w:t>
      </w:r>
    </w:p>
    <w:p w14:paraId="2AD05794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Hold one’s ground - </w:t>
      </w:r>
      <w:r w:rsidRPr="00733370">
        <w:rPr>
          <w:iCs/>
          <w:color w:val="000000"/>
          <w:w w:val="100"/>
          <w:sz w:val="28"/>
          <w:szCs w:val="28"/>
        </w:rPr>
        <w:t>держаться очень твердо, не сдавать своих позиций</w:t>
      </w:r>
    </w:p>
    <w:p w14:paraId="15BC9173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(в предложении выполняют роль сказуемого; в сочетании с другими словами могут согласоваться, управлять и быть управляемыми);</w:t>
      </w:r>
    </w:p>
    <w:p w14:paraId="7E24A398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c) адъективные фразеологизмы</w:t>
      </w:r>
    </w:p>
    <w:p w14:paraId="5EA4EE9C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  <w:lang w:val="en-US"/>
        </w:rPr>
        <w:t>In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blooming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health</w:t>
      </w:r>
      <w:r w:rsidRPr="00733370">
        <w:rPr>
          <w:color w:val="000000"/>
          <w:w w:val="100"/>
          <w:sz w:val="28"/>
          <w:szCs w:val="28"/>
        </w:rPr>
        <w:t xml:space="preserve"> - </w:t>
      </w:r>
      <w:r w:rsidRPr="00733370">
        <w:rPr>
          <w:iCs/>
          <w:color w:val="000000"/>
          <w:w w:val="100"/>
          <w:sz w:val="28"/>
          <w:szCs w:val="28"/>
        </w:rPr>
        <w:t>кровь с молоком</w:t>
      </w:r>
    </w:p>
    <w:p w14:paraId="7862C231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(имеют значение качественной характеристики и, подобно прилагательным, выступают в предложении в функции определения или именной части сказуемого);</w:t>
      </w:r>
    </w:p>
    <w:p w14:paraId="7FC0C4BD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d) наречные или адвербиальные фразеологизмы:</w:t>
      </w:r>
    </w:p>
    <w:p w14:paraId="21487914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  <w:lang w:val="en-US"/>
        </w:rPr>
        <w:t>Up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one</w:t>
      </w:r>
      <w:r w:rsidRPr="00733370">
        <w:rPr>
          <w:color w:val="000000"/>
          <w:w w:val="100"/>
          <w:sz w:val="28"/>
          <w:szCs w:val="28"/>
        </w:rPr>
        <w:t>’</w:t>
      </w:r>
      <w:r w:rsidRPr="00733370">
        <w:rPr>
          <w:color w:val="000000"/>
          <w:w w:val="100"/>
          <w:sz w:val="28"/>
          <w:szCs w:val="28"/>
          <w:lang w:val="en-US"/>
        </w:rPr>
        <w:t>s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sleeves</w:t>
      </w:r>
      <w:r w:rsidRPr="00733370">
        <w:rPr>
          <w:color w:val="000000"/>
          <w:w w:val="100"/>
          <w:sz w:val="28"/>
          <w:szCs w:val="28"/>
        </w:rPr>
        <w:t xml:space="preserve"> - </w:t>
      </w:r>
      <w:r w:rsidRPr="00733370">
        <w:rPr>
          <w:iCs/>
          <w:color w:val="000000"/>
          <w:w w:val="100"/>
          <w:sz w:val="28"/>
          <w:szCs w:val="28"/>
        </w:rPr>
        <w:t>спустя рукава</w:t>
      </w:r>
    </w:p>
    <w:p w14:paraId="7459B5D3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(подобно наречиям, характеризуют качество действия и выполняют в предложении роль обстоятельств);</w:t>
      </w:r>
    </w:p>
    <w:p w14:paraId="30A15D62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e) междометные фразеологизмы:</w:t>
      </w:r>
    </w:p>
    <w:p w14:paraId="39884AA6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 xml:space="preserve">Good luck! - </w:t>
      </w:r>
      <w:r w:rsidRPr="00733370">
        <w:rPr>
          <w:iCs/>
          <w:color w:val="000000"/>
          <w:w w:val="100"/>
          <w:sz w:val="28"/>
          <w:szCs w:val="28"/>
        </w:rPr>
        <w:t>В добрый час!</w:t>
      </w:r>
    </w:p>
    <w:p w14:paraId="3CA4982C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(подобно междометиям, такие фразеологизмы выражают волеизъявление, чувства, выступая как отдельные, нерасчлененные предложения).</w:t>
      </w:r>
    </w:p>
    <w:p w14:paraId="116EAFF8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Также можно систематизировать фразеологизмы и по другим признакам. Например, с точки зрения звуковой организации все фразеологизмы разделяются на упорядоченные по своей фонике и нейтральные.</w:t>
      </w:r>
    </w:p>
    <w:p w14:paraId="5E618AB8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В составе первых объединяются фразеологизмы с выраженной ритмической организацией, с рифмующимися элементами, со звуковыми повторами.</w:t>
      </w:r>
    </w:p>
    <w:p w14:paraId="5F139593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lastRenderedPageBreak/>
        <w:t>Интересна классификация фразеологизмов по их происхождению</w:t>
      </w:r>
      <w:r w:rsidRPr="00733370">
        <w:rPr>
          <w:rStyle w:val="aa"/>
          <w:color w:val="000000"/>
          <w:w w:val="100"/>
          <w:sz w:val="28"/>
          <w:szCs w:val="28"/>
          <w:vertAlign w:val="baseline"/>
        </w:rPr>
        <w:footnoteReference w:customMarkFollows="1" w:id="5"/>
        <w:sym w:font="Symbol" w:char="F02A"/>
      </w:r>
      <w:r w:rsidRPr="00733370">
        <w:rPr>
          <w:color w:val="000000"/>
          <w:w w:val="100"/>
          <w:sz w:val="28"/>
          <w:szCs w:val="28"/>
        </w:rPr>
        <w:t>.</w:t>
      </w:r>
    </w:p>
    <w:p w14:paraId="0D5E155A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В этом случае можно выделить исконно британские фразеологизмы (</w:t>
      </w:r>
      <w:r w:rsidRPr="00733370">
        <w:rPr>
          <w:w w:val="100"/>
          <w:sz w:val="28"/>
          <w:szCs w:val="28"/>
        </w:rPr>
        <w:t xml:space="preserve">Fleet Street - </w:t>
      </w:r>
      <w:r w:rsidRPr="00733370">
        <w:rPr>
          <w:iCs/>
          <w:w w:val="100"/>
          <w:sz w:val="28"/>
          <w:szCs w:val="28"/>
        </w:rPr>
        <w:t>улица Лондона, где ранее находились редакции самых популярных</w:t>
      </w:r>
      <w:r w:rsidR="00AB6716" w:rsidRPr="00733370">
        <w:rPr>
          <w:iCs/>
          <w:w w:val="100"/>
          <w:sz w:val="28"/>
          <w:szCs w:val="28"/>
        </w:rPr>
        <w:t xml:space="preserve"> </w:t>
      </w:r>
      <w:r w:rsidRPr="00733370">
        <w:rPr>
          <w:iCs/>
          <w:w w:val="100"/>
          <w:sz w:val="28"/>
          <w:szCs w:val="28"/>
        </w:rPr>
        <w:t xml:space="preserve">газет) </w:t>
      </w:r>
      <w:r w:rsidRPr="00733370">
        <w:rPr>
          <w:w w:val="100"/>
          <w:sz w:val="28"/>
          <w:szCs w:val="28"/>
        </w:rPr>
        <w:t>и фразеологизмы, заимствованные из других языков (</w:t>
      </w:r>
      <w:r w:rsidRPr="00733370">
        <w:rPr>
          <w:color w:val="000000"/>
          <w:w w:val="100"/>
          <w:sz w:val="28"/>
          <w:szCs w:val="28"/>
        </w:rPr>
        <w:t xml:space="preserve">Tête-à-tête – с </w:t>
      </w:r>
      <w:r w:rsidRPr="00733370">
        <w:rPr>
          <w:iCs/>
          <w:color w:val="000000"/>
          <w:w w:val="100"/>
          <w:sz w:val="28"/>
          <w:szCs w:val="28"/>
        </w:rPr>
        <w:t>фр. с глазу на глаз).</w:t>
      </w:r>
    </w:p>
    <w:p w14:paraId="6D65D537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В особую группу выделяют фразеологизмы, заимствованные из латинского языка.</w:t>
      </w:r>
    </w:p>
    <w:p w14:paraId="76B18FAB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Их источником были христианские книги (Библия), впоследствии переведенные на английский язык.</w:t>
      </w:r>
    </w:p>
    <w:p w14:paraId="14E19A85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  <w:lang w:val="en-US"/>
        </w:rPr>
        <w:t>Apple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of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discord</w:t>
      </w:r>
      <w:r w:rsidRPr="00733370">
        <w:rPr>
          <w:color w:val="000000"/>
          <w:w w:val="100"/>
          <w:sz w:val="28"/>
          <w:szCs w:val="28"/>
        </w:rPr>
        <w:t xml:space="preserve"> - </w:t>
      </w:r>
      <w:r w:rsidRPr="00733370">
        <w:rPr>
          <w:iCs/>
          <w:color w:val="000000"/>
          <w:w w:val="100"/>
          <w:sz w:val="28"/>
          <w:szCs w:val="28"/>
        </w:rPr>
        <w:t>яблоко раздора</w:t>
      </w:r>
    </w:p>
    <w:p w14:paraId="2DF19C7C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Значительная часть фразеологизмов – это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то, что пришло в английский язык из античной мифологии.</w:t>
      </w:r>
    </w:p>
    <w:p w14:paraId="290D156B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  <w:lang w:val="en-US"/>
        </w:rPr>
        <w:t>Augean</w:t>
      </w:r>
      <w:r w:rsidRPr="00733370">
        <w:rPr>
          <w:color w:val="000000"/>
          <w:w w:val="100"/>
          <w:sz w:val="28"/>
          <w:szCs w:val="28"/>
        </w:rPr>
        <w:t xml:space="preserve"> </w:t>
      </w:r>
      <w:r w:rsidRPr="00733370">
        <w:rPr>
          <w:color w:val="000000"/>
          <w:w w:val="100"/>
          <w:sz w:val="28"/>
          <w:szCs w:val="28"/>
          <w:lang w:val="en-US"/>
        </w:rPr>
        <w:t>stables</w:t>
      </w:r>
      <w:r w:rsidRPr="00733370">
        <w:rPr>
          <w:color w:val="000000"/>
          <w:w w:val="100"/>
          <w:sz w:val="28"/>
          <w:szCs w:val="28"/>
        </w:rPr>
        <w:t xml:space="preserve"> - </w:t>
      </w:r>
      <w:r w:rsidRPr="00733370">
        <w:rPr>
          <w:iCs/>
          <w:color w:val="000000"/>
          <w:w w:val="100"/>
          <w:sz w:val="28"/>
          <w:szCs w:val="28"/>
        </w:rPr>
        <w:t>Авгиевы конюшни</w:t>
      </w:r>
    </w:p>
    <w:p w14:paraId="75FB7193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Некоторые фразеологизмы представляют собой кальки - буквальный перевод с языка-источника.</w:t>
      </w:r>
    </w:p>
    <w:p w14:paraId="4A410E16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Фразеологизмы широко используются в литературе всех стилей. И грамотный переводчик не должен допускать неточностей в переводе того или иного фразеологизма. Без знания фразеологии невозможно оценить яркость и выразительность речи, понять шутку, игру слов, а иногда просто и смысл всего высказывания.</w:t>
      </w:r>
    </w:p>
    <w:p w14:paraId="3CC63B3B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B2D16" w14:textId="77777777" w:rsidR="005C45E6" w:rsidRPr="00733370" w:rsidRDefault="005C45E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</w:rPr>
        <w:t>1.3 Понятие фразеологической системы</w:t>
      </w:r>
    </w:p>
    <w:p w14:paraId="425D78FD" w14:textId="77777777" w:rsidR="00AB6716" w:rsidRPr="00733370" w:rsidRDefault="00AB6716" w:rsidP="008B403D">
      <w:pPr>
        <w:pStyle w:val="31"/>
        <w:shd w:val="clear" w:color="000000" w:fill="auto"/>
        <w:suppressAutoHyphens/>
        <w:ind w:right="0"/>
        <w:rPr>
          <w:szCs w:val="28"/>
        </w:rPr>
      </w:pPr>
    </w:p>
    <w:p w14:paraId="16F74D24" w14:textId="77777777" w:rsidR="005C45E6" w:rsidRPr="00733370" w:rsidRDefault="005C45E6" w:rsidP="008B403D">
      <w:pPr>
        <w:pStyle w:val="31"/>
        <w:shd w:val="clear" w:color="000000" w:fill="auto"/>
        <w:suppressAutoHyphens/>
        <w:ind w:right="0"/>
        <w:rPr>
          <w:szCs w:val="28"/>
        </w:rPr>
      </w:pPr>
      <w:r w:rsidRPr="00733370">
        <w:rPr>
          <w:szCs w:val="28"/>
        </w:rPr>
        <w:t>Фразеология английского языка, как и лексика, представляет собой стройную систему.</w:t>
      </w:r>
    </w:p>
    <w:p w14:paraId="28571FA4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 xml:space="preserve">Она обладает автономностью, поскольку фразеологизмы принципиально отличаются, с одной стороны, от отдельных слов, с другой – от свободных словосочетаний, и в то же время входит в более сложную </w:t>
      </w:r>
      <w:r w:rsidRPr="00733370">
        <w:rPr>
          <w:w w:val="100"/>
          <w:sz w:val="28"/>
          <w:szCs w:val="28"/>
        </w:rPr>
        <w:lastRenderedPageBreak/>
        <w:t>систему общенационального языка, находясь в определенных отношениях с разными его уровнями.</w:t>
      </w:r>
    </w:p>
    <w:p w14:paraId="3165ADF2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Например, как и слова, фразеологизмы состоят из фонем, которые выполняют смыслоразличительную функцию; это определяет системные связи фразеологии с фонематическим уровнем языка.</w:t>
      </w:r>
    </w:p>
    <w:p w14:paraId="24CEEED0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Фразеологизмы по-разному соотносятся с различными частями речи, что характеризует их системные связи на морфологическом уровне.</w:t>
      </w:r>
    </w:p>
    <w:p w14:paraId="31AC697F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Выполняя определенные синтаксические функции в предложении, фразеологизмы находятся в системных отношениях с другими языковыми единицами на синтаксическом уровне.</w:t>
      </w:r>
    </w:p>
    <w:p w14:paraId="3E57EF00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В составе фразеологической системы английского языка выделяются разнообразные парадигмы (группы) фразеологизмов, объединяемых по их характерным признакам.</w:t>
      </w:r>
    </w:p>
    <w:p w14:paraId="4E789FE0" w14:textId="77777777" w:rsidR="005C45E6" w:rsidRPr="00733370" w:rsidRDefault="005C45E6" w:rsidP="008B403D">
      <w:pPr>
        <w:pStyle w:val="31"/>
        <w:shd w:val="clear" w:color="000000" w:fill="auto"/>
        <w:suppressAutoHyphens/>
        <w:ind w:right="0"/>
        <w:rPr>
          <w:szCs w:val="28"/>
        </w:rPr>
      </w:pPr>
      <w:r w:rsidRPr="00733370">
        <w:rPr>
          <w:szCs w:val="28"/>
        </w:rPr>
        <w:t>Кроме уже упомянутых групп фразеологизмов, можно рассмотреть и ряд других, исходя из собственно лингвистических признаков: фразеологизмы однозначные и многозначные, омонимичные, синонимичные, антонимичные и некоторые другие.</w:t>
      </w:r>
    </w:p>
    <w:p w14:paraId="049A3C28" w14:textId="77777777" w:rsidR="005C45E6" w:rsidRPr="00733370" w:rsidRDefault="005C45E6" w:rsidP="008B403D">
      <w:pPr>
        <w:pStyle w:val="31"/>
        <w:shd w:val="clear" w:color="000000" w:fill="auto"/>
        <w:suppressAutoHyphens/>
        <w:ind w:right="0"/>
        <w:rPr>
          <w:color w:val="000000"/>
          <w:szCs w:val="28"/>
        </w:rPr>
      </w:pPr>
      <w:r w:rsidRPr="00733370">
        <w:rPr>
          <w:color w:val="000000"/>
          <w:szCs w:val="28"/>
        </w:rPr>
        <w:t>Также по стилистическим особенностям необходимо различать</w:t>
      </w:r>
      <w:r w:rsidR="00AB6716" w:rsidRPr="00733370">
        <w:rPr>
          <w:color w:val="000000"/>
          <w:szCs w:val="28"/>
        </w:rPr>
        <w:t xml:space="preserve"> </w:t>
      </w:r>
      <w:r w:rsidRPr="00733370">
        <w:rPr>
          <w:color w:val="000000"/>
          <w:szCs w:val="28"/>
        </w:rPr>
        <w:t>стилистически маркированные и нейтральные фразеологизмы, причем первые позволяют выявить в своем составе различные пласты, существенно отличающиеся по стилистической окраске и стилевой принадлежности.</w:t>
      </w:r>
    </w:p>
    <w:p w14:paraId="2C026D99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Синтагматические отношения фразеологизмов характеризуются возможностями их сочетаемости с определенным кругом лексических единиц.</w:t>
      </w:r>
    </w:p>
    <w:p w14:paraId="743360B8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 xml:space="preserve">Одни фразеологизмы отличаются весьма ограниченной сочетаемостью, например, фразеологизм </w:t>
      </w:r>
      <w:r w:rsidRPr="00733370">
        <w:rPr>
          <w:iCs/>
          <w:w w:val="100"/>
          <w:sz w:val="28"/>
          <w:szCs w:val="28"/>
        </w:rPr>
        <w:t xml:space="preserve">into the public eyes, который </w:t>
      </w:r>
      <w:r w:rsidRPr="00733370">
        <w:rPr>
          <w:w w:val="100"/>
          <w:sz w:val="28"/>
          <w:szCs w:val="28"/>
        </w:rPr>
        <w:t xml:space="preserve">сочетается с глаголом </w:t>
      </w:r>
      <w:r w:rsidRPr="00733370">
        <w:rPr>
          <w:iCs/>
          <w:w w:val="100"/>
          <w:sz w:val="28"/>
          <w:szCs w:val="28"/>
          <w:lang w:val="en-US"/>
        </w:rPr>
        <w:t>to</w:t>
      </w:r>
      <w:r w:rsidRPr="00733370">
        <w:rPr>
          <w:iCs/>
          <w:w w:val="100"/>
          <w:sz w:val="28"/>
          <w:szCs w:val="28"/>
        </w:rPr>
        <w:t xml:space="preserve"> </w:t>
      </w:r>
      <w:r w:rsidRPr="00733370">
        <w:rPr>
          <w:iCs/>
          <w:w w:val="100"/>
          <w:sz w:val="28"/>
          <w:szCs w:val="28"/>
          <w:lang w:val="en-US"/>
        </w:rPr>
        <w:t>come</w:t>
      </w:r>
      <w:r w:rsidRPr="00733370">
        <w:rPr>
          <w:iCs/>
          <w:w w:val="100"/>
          <w:sz w:val="28"/>
          <w:szCs w:val="28"/>
        </w:rPr>
        <w:t xml:space="preserve">, </w:t>
      </w:r>
      <w:r w:rsidRPr="00733370">
        <w:rPr>
          <w:iCs/>
          <w:w w:val="100"/>
          <w:sz w:val="28"/>
          <w:szCs w:val="28"/>
          <w:lang w:val="en-US"/>
        </w:rPr>
        <w:t>to</w:t>
      </w:r>
      <w:r w:rsidRPr="00733370">
        <w:rPr>
          <w:iCs/>
          <w:w w:val="100"/>
          <w:sz w:val="28"/>
          <w:szCs w:val="28"/>
        </w:rPr>
        <w:t xml:space="preserve"> </w:t>
      </w:r>
      <w:r w:rsidRPr="00733370">
        <w:rPr>
          <w:iCs/>
          <w:w w:val="100"/>
          <w:sz w:val="28"/>
          <w:szCs w:val="28"/>
          <w:lang w:val="en-US"/>
        </w:rPr>
        <w:t>be</w:t>
      </w:r>
      <w:r w:rsidRPr="00733370">
        <w:rPr>
          <w:iCs/>
          <w:w w:val="100"/>
          <w:sz w:val="28"/>
          <w:szCs w:val="28"/>
        </w:rPr>
        <w:t xml:space="preserve"> </w:t>
      </w:r>
      <w:r w:rsidRPr="00733370">
        <w:rPr>
          <w:w w:val="100"/>
          <w:sz w:val="28"/>
          <w:szCs w:val="28"/>
        </w:rPr>
        <w:t xml:space="preserve">, но не сочетается с глаголами </w:t>
      </w:r>
      <w:r w:rsidRPr="00733370">
        <w:rPr>
          <w:iCs/>
          <w:w w:val="100"/>
          <w:sz w:val="28"/>
          <w:szCs w:val="28"/>
        </w:rPr>
        <w:t>to take, to become, etc.</w:t>
      </w:r>
    </w:p>
    <w:p w14:paraId="72126063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Иным фразеологизмам свойственна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единичная, замкнутая сочетаемость, их можно употребить лишь с одним единственным словом.</w:t>
      </w:r>
    </w:p>
    <w:p w14:paraId="4608A562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lastRenderedPageBreak/>
        <w:t>Однако среди фразеологизмов немало и таких, которые обладают разнообразием синтагматических связей.</w:t>
      </w:r>
    </w:p>
    <w:p w14:paraId="54BD7E56" w14:textId="77777777" w:rsidR="00AB671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Остановимся более подробно на системных связях фразеологических единиц, определяемых лингвистическими особенностями.</w:t>
      </w:r>
    </w:p>
    <w:p w14:paraId="04A48C00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Большинство фразеологизмов характеризуется однозначностью: они имеют лишь одно значение, их семантическая структура достаточно монолитна, неразложима</w:t>
      </w:r>
      <w:r w:rsidRPr="00733370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6"/>
        <w:sym w:font="Symbol" w:char="F02A"/>
      </w:r>
      <w:r w:rsidRPr="00733370">
        <w:rPr>
          <w:rFonts w:ascii="Times New Roman" w:hAnsi="Times New Roman" w:cs="Times New Roman"/>
          <w:sz w:val="28"/>
          <w:szCs w:val="28"/>
        </w:rPr>
        <w:t>:</w:t>
      </w:r>
    </w:p>
    <w:p w14:paraId="379B9EE9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From the first look - </w:t>
      </w:r>
      <w:r w:rsidRPr="00733370">
        <w:rPr>
          <w:rFonts w:ascii="Times New Roman" w:hAnsi="Times New Roman" w:cs="Times New Roman"/>
          <w:iCs/>
          <w:sz w:val="28"/>
          <w:szCs w:val="28"/>
        </w:rPr>
        <w:t>по первому впечатлению</w:t>
      </w:r>
    </w:p>
    <w:p w14:paraId="682C3259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To daydream - </w:t>
      </w:r>
      <w:r w:rsidRPr="00733370">
        <w:rPr>
          <w:rFonts w:ascii="Times New Roman" w:hAnsi="Times New Roman" w:cs="Times New Roman"/>
          <w:iCs/>
          <w:sz w:val="28"/>
          <w:szCs w:val="28"/>
        </w:rPr>
        <w:t>предаваться бесплотным мечтам</w:t>
      </w:r>
    </w:p>
    <w:p w14:paraId="02947B25" w14:textId="77777777" w:rsidR="00AB671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Но есть фразеологизмы, обладающие несколькими значениями:</w:t>
      </w:r>
    </w:p>
    <w:p w14:paraId="1544E2C1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fool</w:t>
      </w:r>
    </w:p>
    <w:p w14:paraId="0EBBD551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1.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ничего не делать</w:t>
      </w:r>
    </w:p>
    <w:p w14:paraId="56F34EAE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2.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вести себя несерьезно, дурачиться</w:t>
      </w:r>
    </w:p>
    <w:p w14:paraId="4F1E4346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3.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делать глупости.</w:t>
      </w:r>
    </w:p>
    <w:p w14:paraId="5707BB01" w14:textId="77777777" w:rsidR="005C45E6" w:rsidRPr="00733370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Многозначность возникает обычно у фразеологизмов, сохранивших в языке частичную мотивированность значений.</w:t>
      </w:r>
    </w:p>
    <w:p w14:paraId="5E9E08C0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szCs w:val="28"/>
        </w:rPr>
      </w:pPr>
      <w:r w:rsidRPr="00733370">
        <w:rPr>
          <w:color w:val="000000"/>
          <w:w w:val="100"/>
          <w:sz w:val="28"/>
          <w:szCs w:val="28"/>
        </w:rPr>
        <w:t>Причем многозначность легче развивается у фразеологизмов, которые имеют целостное значение и по своей структуре, и которые можно соотнести со словосочетаниями.</w:t>
      </w:r>
    </w:p>
    <w:p w14:paraId="6FC2A376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Для современного английского языка характерно развитие образного, фразеологического значения у терминологических сочетаний: удельный вес, центр тяжести, точка опоры, привести к общему знаменателю и подобные.</w:t>
      </w:r>
    </w:p>
    <w:p w14:paraId="1905CD6C" w14:textId="77777777" w:rsidR="005C45E6" w:rsidRPr="00733370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  <w:szCs w:val="28"/>
        </w:rPr>
      </w:pPr>
    </w:p>
    <w:p w14:paraId="0EA65CEA" w14:textId="77777777" w:rsidR="005C45E6" w:rsidRPr="00733370" w:rsidRDefault="00AB6716" w:rsidP="00AB6716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  <w:r w:rsidRPr="00733370">
        <w:rPr>
          <w:b/>
          <w:bCs/>
          <w:w w:val="100"/>
          <w:sz w:val="28"/>
          <w:szCs w:val="28"/>
        </w:rPr>
        <w:br w:type="page"/>
      </w:r>
      <w:r w:rsidR="005C45E6" w:rsidRPr="00733370">
        <w:rPr>
          <w:b/>
          <w:bCs/>
          <w:w w:val="100"/>
          <w:sz w:val="28"/>
          <w:szCs w:val="28"/>
        </w:rPr>
        <w:lastRenderedPageBreak/>
        <w:t>Глава 2 Разновидности фразеологизмов в английском языке</w:t>
      </w:r>
    </w:p>
    <w:p w14:paraId="1F4724B9" w14:textId="77777777" w:rsidR="00AB6716" w:rsidRPr="00733370" w:rsidRDefault="00AB6716" w:rsidP="008B403D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w w:val="100"/>
          <w:sz w:val="28"/>
          <w:szCs w:val="28"/>
        </w:rPr>
      </w:pPr>
    </w:p>
    <w:p w14:paraId="07588B07" w14:textId="77777777" w:rsidR="005C45E6" w:rsidRPr="00733370" w:rsidRDefault="005C45E6" w:rsidP="00AB6716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  <w:szCs w:val="28"/>
        </w:rPr>
      </w:pPr>
      <w:r w:rsidRPr="00733370">
        <w:rPr>
          <w:b/>
          <w:bCs/>
          <w:w w:val="100"/>
          <w:sz w:val="28"/>
          <w:szCs w:val="28"/>
        </w:rPr>
        <w:t>2.1 Библеизмы</w:t>
      </w:r>
    </w:p>
    <w:p w14:paraId="6ADA3966" w14:textId="77777777" w:rsidR="00AB6716" w:rsidRPr="00733370" w:rsidRDefault="00AB6716" w:rsidP="008B403D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w w:val="100"/>
          <w:sz w:val="28"/>
          <w:szCs w:val="28"/>
        </w:rPr>
      </w:pPr>
    </w:p>
    <w:p w14:paraId="50D8DE30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Библия является главнейшим литературным источником фразеологических единиц. Это величайшее произведение обогатило фразеологизмами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не только английский язык, но и многие другие языки мира. О колоссальном влиянии, которое оказали на английский язык переводы Библии, говорилось и писалось много. На протяжении столетий Библия являлась самой широко читаемой и цитируемой в Англии книгой: «…не только отдельные слова, но и целые идиоматические выражения вошли в английский язык со страниц Библии»</w:t>
      </w:r>
      <w:r w:rsidRPr="00733370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7"/>
        <w:sym w:font="Symbol" w:char="F02A"/>
      </w:r>
      <w:r w:rsidRPr="00733370">
        <w:rPr>
          <w:rFonts w:ascii="Times New Roman" w:hAnsi="Times New Roman" w:cs="Times New Roman"/>
          <w:sz w:val="28"/>
          <w:szCs w:val="28"/>
        </w:rPr>
        <w:t>. Число библейских оборотов и выражений, вошедших в английский язык, настолько велико, что собрать и перечислить их было бы весьма нелегкой задачей. К выражениям, используемым в современной английской речи, библейское происхождение которых твердо установлено, принадлежат следующие:</w:t>
      </w:r>
    </w:p>
    <w:p w14:paraId="2AD0B314" w14:textId="77777777" w:rsidR="00AB6716" w:rsidRPr="00733370" w:rsidRDefault="00AB671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87"/>
      </w:tblGrid>
      <w:tr w:rsidR="005C45E6" w:rsidRPr="00733370" w14:paraId="32C11165" w14:textId="77777777" w:rsidTr="00C551B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372BF5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apple of Sodom</w:t>
            </w:r>
          </w:p>
          <w:p w14:paraId="0424160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6CAED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beam (the mote) in one’s eye</w:t>
            </w:r>
          </w:p>
          <w:p w14:paraId="1F7CCB8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blind leading the blind</w:t>
            </w:r>
          </w:p>
          <w:p w14:paraId="11987D9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the sweat of one’s brow</w:t>
            </w:r>
          </w:p>
          <w:p w14:paraId="2215EBC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camel and the needle’s eye</w:t>
            </w:r>
          </w:p>
          <w:p w14:paraId="3E02414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8F056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D00F1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E1011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Can the leopard change his spots?</w:t>
            </w:r>
          </w:p>
          <w:p w14:paraId="5EF3874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988F9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C8AE6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crown of glory</w:t>
            </w:r>
          </w:p>
          <w:p w14:paraId="5FD7818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 bread</w:t>
            </w:r>
          </w:p>
          <w:p w14:paraId="699014C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799A6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drop in the bucket</w:t>
            </w:r>
          </w:p>
          <w:p w14:paraId="6F25ADF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8FFEA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fly in the ointment</w:t>
            </w:r>
          </w:p>
          <w:p w14:paraId="1629146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FF7A3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Loaves and fishes</w:t>
            </w:r>
          </w:p>
          <w:p w14:paraId="23FFA96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12BB1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9F758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prodigal son</w:t>
            </w:r>
          </w:p>
          <w:p w14:paraId="576CD3F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promised land</w:t>
            </w:r>
          </w:p>
          <w:p w14:paraId="050DC59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prophet is not without honor, save in his own country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7C60FCA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красивый, но гнилой плод; обманчивый успех</w:t>
            </w:r>
          </w:p>
          <w:p w14:paraId="2FCA711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«бревно» в собственном глазу; собственный большой недостаток</w:t>
            </w:r>
          </w:p>
          <w:p w14:paraId="0462072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слепой ведет слепого</w:t>
            </w:r>
          </w:p>
          <w:p w14:paraId="3FBA388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 поте лица своего</w:t>
            </w:r>
          </w:p>
          <w:p w14:paraId="6617F54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намек на евангельское изречение, получившее такой вид в переводе с латинского языка: </w:t>
            </w:r>
            <w:r w:rsidRPr="007333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легче верблюду пройти сквозь игольное ушко, чем богатому </w:t>
            </w:r>
            <w:r w:rsidRPr="0073337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войти в царствие небесное</w:t>
            </w:r>
          </w:p>
          <w:p w14:paraId="40288067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буквально: может ли леопард перекрасить свои пятна?</w:t>
            </w:r>
          </w:p>
          <w:p w14:paraId="6CD2B55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горбатого могила исправит</w:t>
            </w:r>
          </w:p>
          <w:p w14:paraId="6A831D0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венец славы</w:t>
            </w:r>
          </w:p>
          <w:p w14:paraId="42FE44C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хлеб насущный, средства к существованию</w:t>
            </w:r>
          </w:p>
          <w:p w14:paraId="2FA163F4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буквально: капля в ведре</w:t>
            </w:r>
          </w:p>
          <w:p w14:paraId="5D84636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капля в море</w:t>
            </w:r>
          </w:p>
          <w:p w14:paraId="3AE739FE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буквально: муха в мази</w:t>
            </w:r>
          </w:p>
          <w:p w14:paraId="53A8A69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ложка дегтя в бочке меда</w:t>
            </w:r>
          </w:p>
          <w:p w14:paraId="080C604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земные блага: хлебцы и рыбы, которыми Христос, по евангельскому преданию, накормил сотни людей, собравшихся слушать его</w:t>
            </w:r>
          </w:p>
          <w:p w14:paraId="5DD640B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двум господам не служат</w:t>
            </w:r>
          </w:p>
          <w:p w14:paraId="7F7D537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блудный сын</w:t>
            </w:r>
          </w:p>
          <w:p w14:paraId="05F7014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земля обетованная</w:t>
            </w:r>
          </w:p>
          <w:p w14:paraId="6FF8B19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нет пророка в своем отечестве</w:t>
            </w:r>
          </w:p>
        </w:tc>
      </w:tr>
    </w:tbl>
    <w:p w14:paraId="33C52423" w14:textId="77777777" w:rsidR="00AB6716" w:rsidRPr="00733370" w:rsidRDefault="00AB671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82164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Помимо вышеперечисленных выражений, в число которых входят целые предложения-поговорки и различные именные (с главным словом существительным), атрибутивные и наречные обороты, в английский язык вошло из Библии еще много глагольных оборотов:</w:t>
      </w:r>
    </w:p>
    <w:p w14:paraId="2BF5C887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87"/>
      </w:tblGrid>
      <w:tr w:rsidR="005C45E6" w:rsidRPr="00733370" w14:paraId="2EBC387C" w14:textId="77777777" w:rsidTr="00C551BD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0F1ABCA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bear one’s cross</w:t>
            </w:r>
          </w:p>
          <w:p w14:paraId="0FC45C2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condemn oneself out of one’s mouth</w:t>
            </w:r>
          </w:p>
          <w:p w14:paraId="7B1076A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escape by the skin of one’s 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teeth</w:t>
            </w:r>
          </w:p>
          <w:p w14:paraId="41A48B6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84EB2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kill the fatted calf</w:t>
            </w:r>
          </w:p>
          <w:p w14:paraId="663EE16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5943B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88B36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56648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laugh to scorn</w:t>
            </w:r>
          </w:p>
          <w:p w14:paraId="645B9C8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sit under one’s vine and fig-tree</w:t>
            </w:r>
          </w:p>
          <w:p w14:paraId="298FFEA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29BEF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90B3B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sow the wind and reap the whirlwind</w:t>
            </w:r>
          </w:p>
          <w:p w14:paraId="6A4B827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worship the golden calf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6DD818C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нести свой крест</w:t>
            </w:r>
          </w:p>
          <w:p w14:paraId="163B10B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самому осудить себя (невольно)</w:t>
            </w:r>
          </w:p>
          <w:p w14:paraId="72FDEE1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4A50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еле-еле спастись, едва избежать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опасности</w:t>
            </w:r>
          </w:p>
          <w:p w14:paraId="515AE28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заколоть упитанного тельца (для угощения блудного сына), то есть встретить радушно, угостить лучшим, что есть дома</w:t>
            </w:r>
          </w:p>
          <w:p w14:paraId="26B0C2E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презрительно осмеивать</w:t>
            </w:r>
          </w:p>
          <w:p w14:paraId="6632402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сидеть под своей лозой и смоковницей, то есть спокойно и безопасно сидеть дома</w:t>
            </w:r>
          </w:p>
          <w:p w14:paraId="30D329E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посеять ветер и пожать бурю; жестоко поплатиться</w:t>
            </w:r>
          </w:p>
          <w:p w14:paraId="2FFA41D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поклоняться золотому тельцу, то есть выше всего ценить богатство, деньги</w:t>
            </w:r>
          </w:p>
        </w:tc>
      </w:tr>
    </w:tbl>
    <w:p w14:paraId="05CFB80E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49DBF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Фразеологизмы библейского происхождения часто во многом расходятся с их библейскими прототипами. Это связано в ряде случаев с тем, что библейский прототип со временем был переосмыслен, в нем также мог быть изменен порядок слов или архаические форы слов были отброшены. Например, оборот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kill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fatted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calf</w:t>
      </w:r>
      <w:r w:rsidRPr="00733370">
        <w:rPr>
          <w:rFonts w:ascii="Times New Roman" w:hAnsi="Times New Roman" w:cs="Times New Roman"/>
          <w:sz w:val="28"/>
          <w:szCs w:val="28"/>
        </w:rPr>
        <w:t xml:space="preserve"> в притче о блудном сыне употребляется в буквальном значении «заколоть упитанного тельца». Позднее этот оборот приобрел новое значение угостить лучшим, что есть дома. Во фразеологической единице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gall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wormwood</w:t>
      </w:r>
      <w:r w:rsidRPr="00733370">
        <w:rPr>
          <w:rFonts w:ascii="Times New Roman" w:hAnsi="Times New Roman" w:cs="Times New Roman"/>
          <w:sz w:val="28"/>
          <w:szCs w:val="28"/>
        </w:rPr>
        <w:t xml:space="preserve"> – нечто ненавистное, отвратительное изменен порядок слов по сравнению с библейским прототипом и отброшены артикли (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wormwood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gall</w:t>
      </w:r>
      <w:r w:rsidRPr="00733370">
        <w:rPr>
          <w:rFonts w:ascii="Times New Roman" w:hAnsi="Times New Roman" w:cs="Times New Roman"/>
          <w:sz w:val="28"/>
          <w:szCs w:val="28"/>
        </w:rPr>
        <w:t xml:space="preserve">). В выражении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whatever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sows</w:t>
      </w:r>
      <w:r w:rsidRPr="00733370">
        <w:rPr>
          <w:rFonts w:ascii="Times New Roman" w:hAnsi="Times New Roman" w:cs="Times New Roman"/>
          <w:sz w:val="28"/>
          <w:szCs w:val="28"/>
        </w:rPr>
        <w:t xml:space="preserve">,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reap</w:t>
      </w:r>
      <w:r w:rsidRPr="00733370">
        <w:rPr>
          <w:rFonts w:ascii="Times New Roman" w:hAnsi="Times New Roman" w:cs="Times New Roman"/>
          <w:sz w:val="28"/>
          <w:szCs w:val="28"/>
        </w:rPr>
        <w:t xml:space="preserve"> - ~ что посеешь, то и пожнешь, отброшена архаическая форма глагола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sow</w:t>
      </w:r>
      <w:r w:rsidRPr="00733370">
        <w:rPr>
          <w:rFonts w:ascii="Times New Roman" w:hAnsi="Times New Roman" w:cs="Times New Roman"/>
          <w:sz w:val="28"/>
          <w:szCs w:val="28"/>
        </w:rPr>
        <w:t xml:space="preserve"> (ср.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whatever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soweth</w:t>
      </w:r>
      <w:r w:rsidRPr="00733370">
        <w:rPr>
          <w:rFonts w:ascii="Times New Roman" w:hAnsi="Times New Roman" w:cs="Times New Roman"/>
          <w:sz w:val="28"/>
          <w:szCs w:val="28"/>
        </w:rPr>
        <w:t xml:space="preserve">,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reap</w:t>
      </w:r>
      <w:r w:rsidRPr="00733370">
        <w:rPr>
          <w:rFonts w:ascii="Times New Roman" w:hAnsi="Times New Roman" w:cs="Times New Roman"/>
          <w:sz w:val="28"/>
          <w:szCs w:val="28"/>
        </w:rPr>
        <w:t>). Существуют случаи, когда библейский оборот употребляется в положительном смысле, а в современном языке он переосмыслен и является фразеологической единицей с отрицательной оценкой, например:</w:t>
      </w:r>
    </w:p>
    <w:p w14:paraId="53B465C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  <w:lang w:val="en-US"/>
        </w:rPr>
        <w:lastRenderedPageBreak/>
        <w:t>Not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sz w:val="28"/>
          <w:szCs w:val="28"/>
        </w:rPr>
        <w:t>’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sz w:val="28"/>
          <w:szCs w:val="28"/>
        </w:rPr>
        <w:t>’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733370">
        <w:rPr>
          <w:rFonts w:ascii="Times New Roman" w:hAnsi="Times New Roman" w:cs="Times New Roman"/>
          <w:sz w:val="28"/>
          <w:szCs w:val="28"/>
        </w:rPr>
        <w:t xml:space="preserve"> – левая рука не ведает, что делает правая (современный вариант).</w:t>
      </w:r>
    </w:p>
    <w:p w14:paraId="4AB06DE3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thou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doest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alms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thy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thy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doeth</w:t>
      </w:r>
      <w:r w:rsidRPr="00733370">
        <w:rPr>
          <w:rFonts w:ascii="Times New Roman" w:hAnsi="Times New Roman" w:cs="Times New Roman"/>
          <w:sz w:val="28"/>
          <w:szCs w:val="28"/>
        </w:rPr>
        <w:t xml:space="preserve"> – у тебя же, когда творишь милостыню, пусть левая рука твоя не знает, что делает правая (библейский прототип).</w:t>
      </w:r>
    </w:p>
    <w:p w14:paraId="6D746FF5" w14:textId="77777777" w:rsidR="005C45E6" w:rsidRPr="00733370" w:rsidRDefault="005C45E6" w:rsidP="003A1547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809AF" w14:textId="77777777" w:rsidR="005C45E6" w:rsidRPr="00733370" w:rsidRDefault="005C45E6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</w:rPr>
        <w:t>2.2 Шекспиризмы</w:t>
      </w:r>
    </w:p>
    <w:p w14:paraId="149845D6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BCC41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В современном английском языке существует множество фразеологизмов, основная функция которых – усиливать эстетический аспект языка. Многие фразеологические единицы произошли в связи с обычаями, реалиями, историческими фактами, но большая часть английского фразеологического фонда, так или иначе, возникла благодаря художественно-литературным произведениям.</w:t>
      </w:r>
    </w:p>
    <w:p w14:paraId="2F97A538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Произведения знаменитого английского классика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У. Шекспира являются одним из наиболее важных литературных источников по числу фразеологизмов, обогативших английский язык. Число их свыше ста. Можно привести примеры некоторых наиболее распространенных шекспиризмов</w:t>
      </w:r>
      <w:r w:rsidRPr="00733370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8"/>
        <w:sym w:font="Symbol" w:char="F02A"/>
      </w:r>
      <w:r w:rsidRPr="00733370">
        <w:rPr>
          <w:rFonts w:ascii="Times New Roman" w:hAnsi="Times New Roman" w:cs="Times New Roman"/>
          <w:sz w:val="28"/>
          <w:szCs w:val="28"/>
        </w:rPr>
        <w:t>.</w:t>
      </w:r>
    </w:p>
    <w:p w14:paraId="67AA1362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Macbeth</w:t>
      </w:r>
      <w:r w:rsidRPr="00733370">
        <w:rPr>
          <w:rFonts w:ascii="Times New Roman" w:hAnsi="Times New Roman" w:cs="Times New Roman"/>
          <w:sz w:val="28"/>
          <w:szCs w:val="28"/>
        </w:rPr>
        <w:t>»</w:t>
      </w:r>
    </w:p>
    <w:p w14:paraId="02B67FBB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429"/>
      </w:tblGrid>
      <w:tr w:rsidR="005C45E6" w:rsidRPr="00733370" w14:paraId="2F655AA6" w14:textId="77777777" w:rsidTr="00C551BD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2E4ED657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make assurance double sure</w:t>
            </w:r>
          </w:p>
          <w:p w14:paraId="2181A44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be-all and end-all</w:t>
            </w:r>
          </w:p>
          <w:p w14:paraId="0588B62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C1A98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milk of human kindness</w:t>
            </w:r>
          </w:p>
          <w:p w14:paraId="689156F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C2210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screw one’s courage to the sticking place</w:t>
            </w:r>
          </w:p>
          <w:p w14:paraId="747A584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win golden opinions</w:t>
            </w:r>
          </w:p>
          <w:p w14:paraId="14992E8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9AB46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one fell swoop</w:t>
            </w:r>
          </w:p>
          <w:p w14:paraId="7107B89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409B1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sere and yellow leaf</w:t>
            </w:r>
          </w:p>
          <w:p w14:paraId="598BC54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Pride of place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621B5C6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пущей верности.</w:t>
            </w:r>
          </w:p>
          <w:p w14:paraId="4EB3C23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то, что заполняет жизнь, всё в жизни.</w:t>
            </w:r>
          </w:p>
          <w:p w14:paraId="612D9A2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«бальзам добродушия» (ирон.), сострадание, человечность</w:t>
            </w:r>
          </w:p>
          <w:p w14:paraId="2D80C26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набраться храбрости, отважиться</w:t>
            </w:r>
          </w:p>
          <w:p w14:paraId="3FAE041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0B690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заслужить благоприятное, лестное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о себе</w:t>
            </w:r>
          </w:p>
          <w:p w14:paraId="74C8669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одним ударом, одним махом, в один момент</w:t>
            </w:r>
          </w:p>
          <w:p w14:paraId="471566A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наступающая старость, дряхлость</w:t>
            </w:r>
          </w:p>
          <w:p w14:paraId="1B0F275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высокое положение, упоенность собственным положением, высокомерие</w:t>
            </w:r>
          </w:p>
        </w:tc>
      </w:tr>
      <w:tr w:rsidR="005C45E6" w:rsidRPr="00733370" w14:paraId="5641D865" w14:textId="77777777" w:rsidTr="00C551BD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E53598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Full of sound and fury</w:t>
            </w:r>
          </w:p>
          <w:p w14:paraId="3E9FB93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90320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9" w:type="dxa"/>
            <w:shd w:val="clear" w:color="auto" w:fill="auto"/>
            <w:vAlign w:val="center"/>
          </w:tcPr>
          <w:p w14:paraId="06DC8E0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громкие, грозные речи, которые ничего не значат</w:t>
            </w:r>
          </w:p>
        </w:tc>
      </w:tr>
    </w:tbl>
    <w:p w14:paraId="37176E76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818E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Hamlet</w:t>
      </w:r>
      <w:r w:rsidRPr="00733370">
        <w:rPr>
          <w:rFonts w:ascii="Times New Roman" w:hAnsi="Times New Roman" w:cs="Times New Roman"/>
          <w:sz w:val="28"/>
          <w:szCs w:val="28"/>
        </w:rPr>
        <w:t>»</w:t>
      </w:r>
    </w:p>
    <w:p w14:paraId="1D77F284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429"/>
      </w:tblGrid>
      <w:tr w:rsidR="005C45E6" w:rsidRPr="00733370" w14:paraId="495AAE1D" w14:textId="77777777" w:rsidTr="00C551BD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1D9F61D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or not to be?</w:t>
            </w:r>
          </w:p>
          <w:p w14:paraId="067904D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cudgel one’s brains</w:t>
            </w:r>
          </w:p>
          <w:p w14:paraId="6BBB8B7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observed of all observers</w:t>
            </w:r>
          </w:p>
          <w:p w14:paraId="14E31D0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hoist with one’s own petard</w:t>
            </w:r>
          </w:p>
          <w:p w14:paraId="67DCFDC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yeoman service</w:t>
            </w:r>
          </w:p>
          <w:p w14:paraId="2401185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withers are unwrung</w:t>
            </w:r>
          </w:p>
          <w:p w14:paraId="590F489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shuffle off (this mortal coil)</w:t>
            </w:r>
          </w:p>
          <w:p w14:paraId="3A60051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B1485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give pause to (smb.)</w:t>
            </w:r>
          </w:p>
          <w:p w14:paraId="7C2FD49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out-Herod Herod</w:t>
            </w:r>
          </w:p>
          <w:p w14:paraId="51FA9EA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A5871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know a hawk from a handsaw</w:t>
            </w:r>
          </w:p>
          <w:p w14:paraId="673C8B6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BD70B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Caviar to the general</w:t>
            </w:r>
          </w:p>
          <w:p w14:paraId="36993AE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765CE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Germane to the matter</w:t>
            </w:r>
          </w:p>
          <w:p w14:paraId="6AD6FCB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towering passion</w:t>
            </w:r>
          </w:p>
          <w:p w14:paraId="54A9901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primrose path of dalliance</w:t>
            </w:r>
          </w:p>
          <w:p w14:paraId="080957D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There’s the rub</w:t>
            </w:r>
          </w:p>
          <w:p w14:paraId="697C71C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25DDD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whose bourne no traveller returns</w:t>
            </w:r>
          </w:p>
          <w:p w14:paraId="55BC9FA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mind’s eye</w:t>
            </w:r>
          </w:p>
          <w:p w14:paraId="4045B0FF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the manner born</w:t>
            </w:r>
          </w:p>
          <w:p w14:paraId="4CA3EC9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Shreds and patches</w:t>
            </w:r>
          </w:p>
          <w:p w14:paraId="47B95C4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Sweets to the sweet</w:t>
            </w:r>
          </w:p>
          <w:p w14:paraId="2D1561A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4F884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the top of one’s bent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0E2AD78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или не быть?</w:t>
            </w:r>
          </w:p>
          <w:p w14:paraId="1C9ABBB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ломать голову над (чем-либо)</w:t>
            </w:r>
          </w:p>
          <w:p w14:paraId="77214B3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центр всеобщего внимания</w:t>
            </w:r>
          </w:p>
          <w:p w14:paraId="534FDCC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попасть в собственную ловушку</w:t>
            </w:r>
          </w:p>
          <w:p w14:paraId="39D620C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оказать своевременную помощь</w:t>
            </w:r>
          </w:p>
          <w:p w14:paraId="66B5362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хула, обвинение нас не задевает</w:t>
            </w:r>
          </w:p>
          <w:p w14:paraId="50EA9223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покинуть этот бренный мир, покончить (счеты с жизнью)</w:t>
            </w:r>
          </w:p>
          <w:p w14:paraId="51F5361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приводить в замешательство</w:t>
            </w:r>
          </w:p>
          <w:p w14:paraId="4729B18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превзойти самого Ирода в жестокости</w:t>
            </w:r>
          </w:p>
          <w:p w14:paraId="258B79D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быть не лишенным элементарной проницательности</w:t>
            </w:r>
          </w:p>
          <w:p w14:paraId="72CD9D4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уметь отличить кукушку от ястреба</w:t>
            </w:r>
          </w:p>
          <w:p w14:paraId="551839E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слишком тонкое блюдо для грубого вкуса (слово </w:t>
            </w:r>
            <w:r w:rsidRPr="0073337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general</w:t>
            </w:r>
            <w:r w:rsidRPr="007333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здесь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 широкая публика)</w:t>
            </w:r>
          </w:p>
          <w:p w14:paraId="1D73710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ближе к делу</w:t>
            </w:r>
          </w:p>
          <w:p w14:paraId="70C4B06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неистовство, ярость</w:t>
            </w:r>
          </w:p>
          <w:p w14:paraId="44B121F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путь наслаждений</w:t>
            </w:r>
          </w:p>
          <w:p w14:paraId="5A719909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вот в чем загвоздка</w:t>
            </w:r>
          </w:p>
          <w:p w14:paraId="5308DBF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вот где собака зарыта</w:t>
            </w:r>
          </w:p>
          <w:p w14:paraId="15EB699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там, откуда еще никто не возвращался, то есть в царстве смерти</w:t>
            </w:r>
          </w:p>
          <w:p w14:paraId="033DF3E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 воображении, мысленно</w:t>
            </w:r>
          </w:p>
          <w:p w14:paraId="7AC209E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привыкший с пеленок</w:t>
            </w:r>
          </w:p>
          <w:p w14:paraId="0101E25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лоскутья и клочки</w:t>
            </w:r>
          </w:p>
          <w:p w14:paraId="4055203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прекрасное - прекрасной (любезное обращение при поднесении подарка)</w:t>
            </w:r>
          </w:p>
          <w:p w14:paraId="1CC1941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совсем, полностью; вволю, сколько душе угодно</w:t>
            </w:r>
          </w:p>
        </w:tc>
      </w:tr>
    </w:tbl>
    <w:p w14:paraId="36D66920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A8BBB4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370">
        <w:rPr>
          <w:rFonts w:ascii="Times New Roman" w:hAnsi="Times New Roman" w:cs="Times New Roman"/>
          <w:iCs/>
          <w:sz w:val="28"/>
          <w:szCs w:val="28"/>
        </w:rPr>
        <w:t>«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Othello</w:t>
      </w:r>
      <w:r w:rsidRPr="00733370">
        <w:rPr>
          <w:rFonts w:ascii="Times New Roman" w:hAnsi="Times New Roman" w:cs="Times New Roman"/>
          <w:iCs/>
          <w:sz w:val="28"/>
          <w:szCs w:val="28"/>
        </w:rPr>
        <w:t>»</w:t>
      </w:r>
    </w:p>
    <w:p w14:paraId="3D9B8328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4429"/>
      </w:tblGrid>
      <w:tr w:rsidR="005C45E6" w:rsidRPr="00733370" w14:paraId="6E2F841A" w14:textId="77777777" w:rsidTr="00C551BD">
        <w:trPr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1203678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green-eyed monster</w:t>
            </w:r>
          </w:p>
          <w:p w14:paraId="27A68EC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BFB2F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chronicle small beer</w:t>
            </w:r>
          </w:p>
          <w:p w14:paraId="4440BB2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591E8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seamy side</w:t>
            </w:r>
          </w:p>
          <w:p w14:paraId="2FF462C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7E484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wear one’s heart upon one’s sleeve</w:t>
            </w:r>
          </w:p>
          <w:p w14:paraId="00A8CB4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8B2EB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Trifles light as air</w:t>
            </w:r>
          </w:p>
          <w:p w14:paraId="048B3C9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Curled darlings</w:t>
            </w:r>
          </w:p>
          <w:p w14:paraId="6C9FDDD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0F814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Moving accident(s)</w:t>
            </w:r>
          </w:p>
          <w:p w14:paraId="09DECBA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Ocular proof</w:t>
            </w:r>
          </w:p>
          <w:p w14:paraId="4338414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foregone conclusion</w:t>
            </w:r>
          </w:p>
          <w:p w14:paraId="602D18A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18CDE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head and front of</w:t>
            </w:r>
          </w:p>
          <w:p w14:paraId="7B9F4EE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A32B7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pity of it! 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73C85B82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(книжн.) «чудовище с зелеными глазами», ревность</w:t>
            </w:r>
          </w:p>
          <w:p w14:paraId="686B892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отмечать мелочи, незначительные события, заниматься пустяками</w:t>
            </w:r>
          </w:p>
          <w:p w14:paraId="007991F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неприглядная сторона, изнанка чего-либо</w:t>
            </w:r>
          </w:p>
          <w:p w14:paraId="52E22AD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выставлять напоказ свои чувства</w:t>
            </w:r>
          </w:p>
          <w:p w14:paraId="4992601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душа нараспашку</w:t>
            </w:r>
          </w:p>
          <w:p w14:paraId="0F7CF31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ничтожные пустяки</w:t>
            </w:r>
          </w:p>
          <w:p w14:paraId="4786EE6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богатые женихи, «золотая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молодежь», богатые бездельники</w:t>
            </w:r>
          </w:p>
          <w:p w14:paraId="1E73F97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волнующие события</w:t>
            </w:r>
          </w:p>
          <w:p w14:paraId="62356E1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зримое доказательство</w:t>
            </w:r>
          </w:p>
          <w:p w14:paraId="36CC725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предрешенное дело; предвзятое мнение, заключение</w:t>
            </w:r>
          </w:p>
          <w:p w14:paraId="5C4B709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предел, верх; самое главное, важное, существенное</w:t>
            </w:r>
          </w:p>
          <w:p w14:paraId="552B036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жалко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</w:tr>
    </w:tbl>
    <w:p w14:paraId="2FEBBDED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E1F6E8" w14:textId="77777777" w:rsidR="005C45E6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370">
        <w:rPr>
          <w:rFonts w:ascii="Times New Roman" w:hAnsi="Times New Roman" w:cs="Times New Roman"/>
          <w:iCs/>
          <w:sz w:val="28"/>
          <w:szCs w:val="28"/>
        </w:rPr>
        <w:br w:type="page"/>
      </w:r>
      <w:r w:rsidR="005C45E6" w:rsidRPr="00733370"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r w:rsidR="005C45E6" w:rsidRPr="00733370">
        <w:rPr>
          <w:rFonts w:ascii="Times New Roman" w:hAnsi="Times New Roman" w:cs="Times New Roman"/>
          <w:iCs/>
          <w:sz w:val="28"/>
          <w:szCs w:val="28"/>
          <w:lang w:val="en-US"/>
        </w:rPr>
        <w:t>King Henry IV</w:t>
      </w:r>
      <w:r w:rsidR="005C45E6" w:rsidRPr="00733370">
        <w:rPr>
          <w:rFonts w:ascii="Times New Roman" w:hAnsi="Times New Roman" w:cs="Times New Roman"/>
          <w:iCs/>
          <w:sz w:val="28"/>
          <w:szCs w:val="28"/>
        </w:rPr>
        <w:t>»</w:t>
      </w:r>
    </w:p>
    <w:p w14:paraId="54C9D289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429"/>
      </w:tblGrid>
      <w:tr w:rsidR="005C45E6" w:rsidRPr="00733370" w14:paraId="417B84B8" w14:textId="77777777" w:rsidTr="00C551B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D9EAAB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eat one out of house and home</w:t>
            </w:r>
          </w:p>
          <w:p w14:paraId="2B07E9E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wish is father to the thought</w:t>
            </w:r>
          </w:p>
          <w:p w14:paraId="69A4F7F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better part of valour is discretion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78C9AFA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разорить человека, живя за его счет</w:t>
            </w:r>
          </w:p>
          <w:p w14:paraId="6C6442E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желание порождает мысль; люди охотно верят тому, чего сами желают</w:t>
            </w:r>
          </w:p>
          <w:p w14:paraId="5D6687F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одно из украшений храбрости -</w:t>
            </w:r>
            <w:r w:rsidR="00AB6716"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скромность</w:t>
            </w:r>
          </w:p>
        </w:tc>
      </w:tr>
    </w:tbl>
    <w:p w14:paraId="3A9F6D32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12CF5A7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370">
        <w:rPr>
          <w:rFonts w:ascii="Times New Roman" w:hAnsi="Times New Roman" w:cs="Times New Roman"/>
          <w:iCs/>
          <w:sz w:val="28"/>
          <w:szCs w:val="28"/>
        </w:rPr>
        <w:t>«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Twelfth Night</w:t>
      </w:r>
      <w:r w:rsidRPr="00733370">
        <w:rPr>
          <w:rFonts w:ascii="Times New Roman" w:hAnsi="Times New Roman" w:cs="Times New Roman"/>
          <w:iCs/>
          <w:sz w:val="28"/>
          <w:szCs w:val="28"/>
        </w:rPr>
        <w:t>»</w:t>
      </w:r>
    </w:p>
    <w:p w14:paraId="04D8BD05" w14:textId="77777777" w:rsidR="00B74AB9" w:rsidRPr="00733370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29"/>
      </w:tblGrid>
      <w:tr w:rsidR="005C45E6" w:rsidRPr="00733370" w14:paraId="442F1FB7" w14:textId="77777777" w:rsidTr="00C551BD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9D828E2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Midsummer madness</w:t>
            </w:r>
          </w:p>
          <w:p w14:paraId="44A5253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whirligig of time</w:t>
            </w:r>
          </w:p>
          <w:p w14:paraId="0E90A06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66032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Cakes and ale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2D92EAE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умопомрачение</w:t>
            </w:r>
          </w:p>
          <w:p w14:paraId="784B22B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превратности судьбы; «карусель времени»</w:t>
            </w:r>
          </w:p>
          <w:p w14:paraId="757FD58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беззаботное веселье, наслаждение жизнью, «пироги и пиво»</w:t>
            </w:r>
          </w:p>
        </w:tc>
      </w:tr>
    </w:tbl>
    <w:p w14:paraId="5EE08592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7126ED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«As You Like It»</w:t>
      </w:r>
    </w:p>
    <w:p w14:paraId="1DEF39BA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429"/>
      </w:tblGrid>
      <w:tr w:rsidR="005C45E6" w:rsidRPr="00733370" w14:paraId="3DCAB07F" w14:textId="77777777" w:rsidTr="00C551BD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D86500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the world wags?</w:t>
            </w:r>
          </w:p>
          <w:p w14:paraId="24BA583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good set terms</w:t>
            </w:r>
          </w:p>
          <w:p w14:paraId="1BD63CA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E2696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 it on with a trowel</w:t>
            </w:r>
          </w:p>
          <w:p w14:paraId="7CF262D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Sermons in stones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79C7BF4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как обстоят дела?</w:t>
            </w:r>
          </w:p>
          <w:p w14:paraId="7F02F97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со всей решительностью, суровостью</w:t>
            </w:r>
          </w:p>
          <w:p w14:paraId="302913E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преувеличивать; грубо льстить</w:t>
            </w:r>
          </w:p>
          <w:p w14:paraId="32ECB43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серьезные размышления, внушенные явлениями природы</w:t>
            </w:r>
          </w:p>
        </w:tc>
      </w:tr>
    </w:tbl>
    <w:p w14:paraId="23E1BE0C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64497E5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«Midsummer Night’s Dream»</w:t>
      </w:r>
    </w:p>
    <w:p w14:paraId="3083F53F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429"/>
      </w:tblGrid>
      <w:tr w:rsidR="005C45E6" w:rsidRPr="00733370" w14:paraId="7D9DFC6D" w14:textId="77777777" w:rsidTr="00C551BD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1644F8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Fancy free</w:t>
            </w:r>
          </w:p>
          <w:p w14:paraId="104C89A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496C5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beginning of the end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12CE009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ни в кого не влюбленный; с незанятым, свободным сердцем</w:t>
            </w:r>
          </w:p>
          <w:p w14:paraId="03F8DF5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начало конца</w:t>
            </w:r>
          </w:p>
        </w:tc>
      </w:tr>
    </w:tbl>
    <w:p w14:paraId="30E9D54A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A83CBF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370">
        <w:rPr>
          <w:rFonts w:ascii="Times New Roman" w:hAnsi="Times New Roman" w:cs="Times New Roman"/>
          <w:iCs/>
          <w:sz w:val="28"/>
          <w:szCs w:val="28"/>
        </w:rPr>
        <w:t>«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King</w:t>
      </w:r>
      <w:r w:rsidR="00B74AB9" w:rsidRPr="00733370">
        <w:rPr>
          <w:rFonts w:ascii="Times New Roman" w:hAnsi="Times New Roman" w:cs="Times New Roman"/>
          <w:iCs/>
          <w:sz w:val="28"/>
          <w:szCs w:val="28"/>
        </w:rPr>
        <w:t>»</w:t>
      </w:r>
    </w:p>
    <w:p w14:paraId="722F1C16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429"/>
      </w:tblGrid>
      <w:tr w:rsidR="005C45E6" w:rsidRPr="00733370" w14:paraId="04F62D4A" w14:textId="77777777" w:rsidTr="00C551BD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14557AB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 inch a king</w:t>
            </w:r>
          </w:p>
          <w:p w14:paraId="2E52A38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57C64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5EB55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sinned against than sinning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5160784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с головы до ног, целиком, настоящий во всех отношениях (король)</w:t>
            </w:r>
          </w:p>
          <w:p w14:paraId="7CF2AD7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(человек) незаслуженно обиженный, перед которым другие виноваты больше, чем он перед ними</w:t>
            </w:r>
          </w:p>
        </w:tc>
      </w:tr>
    </w:tbl>
    <w:p w14:paraId="73342F0B" w14:textId="77777777" w:rsidR="00B74AB9" w:rsidRPr="00733370" w:rsidRDefault="003A1547" w:rsidP="003A1547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DBDEC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В современном английском языке шекспиризмы могут употребляться с некоторыми изменениями. Например, выражение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wear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>’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heart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upon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>’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sleeve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for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days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peck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at</w:t>
      </w:r>
      <w:r w:rsidRPr="00733370">
        <w:rPr>
          <w:rFonts w:ascii="Times New Roman" w:hAnsi="Times New Roman" w:cs="Times New Roman"/>
          <w:sz w:val="28"/>
          <w:szCs w:val="28"/>
        </w:rPr>
        <w:t xml:space="preserve"> 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Othello</w:t>
      </w:r>
      <w:r w:rsidRPr="00733370">
        <w:rPr>
          <w:rFonts w:ascii="Times New Roman" w:hAnsi="Times New Roman" w:cs="Times New Roman"/>
          <w:sz w:val="28"/>
          <w:szCs w:val="28"/>
        </w:rPr>
        <w:t xml:space="preserve">») – </w:t>
      </w:r>
      <w:r w:rsidRPr="00733370">
        <w:rPr>
          <w:rFonts w:ascii="Times New Roman" w:hAnsi="Times New Roman" w:cs="Times New Roman"/>
          <w:iCs/>
          <w:sz w:val="28"/>
          <w:szCs w:val="28"/>
        </w:rPr>
        <w:t>выставлять напоказ свои чувства;</w:t>
      </w:r>
      <w:r w:rsidRPr="00733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(~ душа нараспашку).</w:t>
      </w:r>
      <w:r w:rsidRPr="00733370">
        <w:rPr>
          <w:rFonts w:ascii="Times New Roman" w:hAnsi="Times New Roman" w:cs="Times New Roman"/>
          <w:sz w:val="28"/>
          <w:szCs w:val="28"/>
        </w:rPr>
        <w:t xml:space="preserve"> Этот фразеологизм связан со средневековой рыцарской традицией носить на рукаве цвета своей дамы. В современном английском языке обычно употребляется в сокращенном виде: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wear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>’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heart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upon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>’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sleeve</w:t>
      </w:r>
      <w:r w:rsidRPr="00733370">
        <w:rPr>
          <w:rFonts w:ascii="Times New Roman" w:hAnsi="Times New Roman" w:cs="Times New Roman"/>
          <w:iCs/>
          <w:sz w:val="28"/>
          <w:szCs w:val="28"/>
        </w:rPr>
        <w:t>.</w:t>
      </w:r>
      <w:r w:rsidRPr="00733370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вместо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предлога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upon</w:t>
      </w:r>
      <w:r w:rsidRPr="0073337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может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употребляться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другой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предлог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on.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Например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«It’s lovely to be able to tell the world what she means to me». Howard … adds: «I never back off from showing my emotions whatever they are. I think if we all wore our hearts on our sleeves a bit more we’d all get on a lot better» (The times)</w:t>
      </w:r>
    </w:p>
    <w:p w14:paraId="286BC334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370">
        <w:rPr>
          <w:rFonts w:ascii="Times New Roman" w:hAnsi="Times New Roman" w:cs="Times New Roman"/>
          <w:sz w:val="28"/>
          <w:szCs w:val="28"/>
        </w:rPr>
        <w:t>Шекспиризм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the better part of valour is discretion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(«King Henry IV») – </w:t>
      </w:r>
      <w:r w:rsidRPr="00733370">
        <w:rPr>
          <w:rFonts w:ascii="Times New Roman" w:hAnsi="Times New Roman" w:cs="Times New Roman"/>
          <w:iCs/>
          <w:sz w:val="28"/>
          <w:szCs w:val="28"/>
        </w:rPr>
        <w:t>одно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из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украшений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храбрости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– </w:t>
      </w:r>
      <w:r w:rsidRPr="00733370">
        <w:rPr>
          <w:rFonts w:ascii="Times New Roman" w:hAnsi="Times New Roman" w:cs="Times New Roman"/>
          <w:iCs/>
          <w:sz w:val="28"/>
          <w:szCs w:val="28"/>
        </w:rPr>
        <w:t>скромность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существует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в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современном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английском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языке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с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измененным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порядком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слов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: discretion is the better part of valour.</w:t>
      </w:r>
    </w:p>
    <w:p w14:paraId="492C6BC5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lastRenderedPageBreak/>
        <w:t xml:space="preserve">В шекспиризме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buy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golden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opinions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заслуживать благоприятное лестное мнение о себе, вызывать восхищение</w:t>
      </w:r>
      <w:r w:rsidRPr="00733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 xml:space="preserve">в современном языке вместо глагола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buy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 xml:space="preserve">употребляется глагол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win</w:t>
      </w:r>
      <w:r w:rsidRPr="007333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82F4227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at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fell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swoop</w:t>
      </w:r>
      <w:r w:rsidRPr="00733370">
        <w:rPr>
          <w:rFonts w:ascii="Times New Roman" w:hAnsi="Times New Roman" w:cs="Times New Roman"/>
          <w:sz w:val="28"/>
          <w:szCs w:val="28"/>
        </w:rPr>
        <w:t xml:space="preserve"> 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Macbeth</w:t>
      </w:r>
      <w:r w:rsidRPr="00733370">
        <w:rPr>
          <w:rFonts w:ascii="Times New Roman" w:hAnsi="Times New Roman" w:cs="Times New Roman"/>
          <w:sz w:val="28"/>
          <w:szCs w:val="28"/>
        </w:rPr>
        <w:t xml:space="preserve">») – </w:t>
      </w:r>
      <w:r w:rsidRPr="00733370">
        <w:rPr>
          <w:rFonts w:ascii="Times New Roman" w:hAnsi="Times New Roman" w:cs="Times New Roman"/>
          <w:iCs/>
          <w:sz w:val="28"/>
          <w:szCs w:val="28"/>
        </w:rPr>
        <w:t>одним ударом, одним махом, в один момент,</w:t>
      </w:r>
      <w:r w:rsidRPr="00733370">
        <w:rPr>
          <w:rFonts w:ascii="Times New Roman" w:hAnsi="Times New Roman" w:cs="Times New Roman"/>
          <w:sz w:val="28"/>
          <w:szCs w:val="28"/>
        </w:rPr>
        <w:t xml:space="preserve"> сразу стало употребляться в сокращенном виде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at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swoop</w:t>
      </w:r>
      <w:r w:rsidRPr="00733370">
        <w:rPr>
          <w:rFonts w:ascii="Times New Roman" w:hAnsi="Times New Roman" w:cs="Times New Roman"/>
          <w:sz w:val="28"/>
          <w:szCs w:val="28"/>
        </w:rPr>
        <w:t>. Например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: «They go quick, one after another – five of them vanished already at one swoop».</w:t>
      </w:r>
    </w:p>
    <w:p w14:paraId="5809A6FC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В современной английской речи также используются шекспиризмы, в состав которых входят устаревшие слова, т.е. архаизмы, которые нигде кроме данной фразеологической единицы не употребляются. Например,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from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whose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bourne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no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traveller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returns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там, откуда еще никто не возвращался, то есть в царстве смерти</w:t>
      </w:r>
      <w:r w:rsidRPr="00733370">
        <w:rPr>
          <w:rFonts w:ascii="Times New Roman" w:hAnsi="Times New Roman" w:cs="Times New Roman"/>
          <w:sz w:val="28"/>
          <w:szCs w:val="28"/>
        </w:rPr>
        <w:t xml:space="preserve">. Слово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bourne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является архаизмом и обозначает границу или предел, оно употребляется в современном английском языке только в рамках данного фразеологизма.</w:t>
      </w:r>
    </w:p>
    <w:p w14:paraId="0558031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A5DC6" w14:textId="77777777" w:rsidR="005C45E6" w:rsidRPr="00733370" w:rsidRDefault="005C45E6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</w:rPr>
        <w:t>2.3 Высказывания английских писателей, ставшие фразеологизмами</w:t>
      </w:r>
    </w:p>
    <w:p w14:paraId="1D6C2A0E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62C9B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Кроме Шекспира, многие другие писатели обогатили английский фразеологический фонд. Среди них главным образом следует отметить Александра Попа, Вальтера Скотта, Джеффри Чосера, Джона Мильтона и Чарльза Диккенса</w:t>
      </w:r>
      <w:r w:rsidRPr="00733370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9"/>
        <w:sym w:font="Symbol" w:char="F02A"/>
      </w:r>
      <w:r w:rsidRPr="00733370">
        <w:rPr>
          <w:rFonts w:ascii="Times New Roman" w:hAnsi="Times New Roman" w:cs="Times New Roman"/>
          <w:sz w:val="28"/>
          <w:szCs w:val="28"/>
        </w:rPr>
        <w:t>.</w:t>
      </w:r>
    </w:p>
    <w:p w14:paraId="713A281F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Александр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Поп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222A17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145"/>
      </w:tblGrid>
      <w:tr w:rsidR="005C45E6" w:rsidRPr="00733370" w14:paraId="501600E4" w14:textId="77777777" w:rsidTr="00C551BD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3CB5A5DF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Fools rush in where angels fear to tread («An Essay on Criticism»)</w:t>
            </w:r>
          </w:p>
          <w:p w14:paraId="1FA93CF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Damn with faint praise («Epistle to Dr. Arbuthnot»)</w:t>
            </w:r>
          </w:p>
          <w:p w14:paraId="3A94D19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Break a butterfly on the wheel 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(«Epistle to Dr. Arbuthnot»)</w:t>
            </w:r>
          </w:p>
          <w:p w14:paraId="7A3912A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 shall decide when doctors disagree? 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Moral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Essays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A8D5C1E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дураки бросаются туда, куда ангелы и ступить боятся</w:t>
            </w:r>
          </w:p>
          <w:p w14:paraId="1C13E7CE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дуракам закон не писан</w:t>
            </w:r>
          </w:p>
          <w:p w14:paraId="42B09BE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осуждать, делая вид, что хвалишь</w:t>
            </w:r>
          </w:p>
          <w:p w14:paraId="0C5902F9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~ стрелять из пушек по воробьям</w:t>
            </w:r>
          </w:p>
          <w:p w14:paraId="4DD3C41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что же делать смертному, когда мнения знатоков расходятся</w:t>
            </w:r>
          </w:p>
        </w:tc>
      </w:tr>
    </w:tbl>
    <w:p w14:paraId="772D0B8F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159E6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  <w:lang w:val="en-US"/>
        </w:rPr>
        <w:t>Вальтер Скотт:</w:t>
      </w:r>
    </w:p>
    <w:p w14:paraId="1882843B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87"/>
      </w:tblGrid>
      <w:tr w:rsidR="005C45E6" w:rsidRPr="00733370" w14:paraId="17DF3647" w14:textId="77777777" w:rsidTr="00C551BD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2177D56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catch smb. red-handed («Ivanhoe»)</w:t>
            </w:r>
          </w:p>
          <w:p w14:paraId="3A30250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Beard the lion in his den («Marmion»)</w:t>
            </w:r>
          </w:p>
          <w:p w14:paraId="6409871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Laugh on the wrong side of one’s mouth («Rob Roy»)</w:t>
            </w:r>
          </w:p>
          <w:p w14:paraId="5C9129E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one’s native path («Rob Roy»)</w:t>
            </w:r>
          </w:p>
          <w:p w14:paraId="4800FF2C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foeman worthy of smb.’s steel («The Lady of the Lake»)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694A11A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застать кого-либо на месте преступления, захватить кого-либо с поличным</w:t>
            </w:r>
          </w:p>
          <w:p w14:paraId="5994F9C1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напасть на опасного врага в его собственном жилище</w:t>
            </w:r>
          </w:p>
          <w:p w14:paraId="433E4E2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приуныть после веселья, перейти от смеха к слезам</w:t>
            </w:r>
          </w:p>
          <w:p w14:paraId="4848533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на родной земле, у себя на родине</w:t>
            </w:r>
          </w:p>
          <w:p w14:paraId="19ACDE7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достойный противник, соперник</w:t>
            </w:r>
          </w:p>
        </w:tc>
      </w:tr>
    </w:tbl>
    <w:p w14:paraId="6931FA5D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EA0F2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  <w:lang w:val="en-US"/>
        </w:rPr>
        <w:t>Джеффри Чосер:</w:t>
      </w:r>
    </w:p>
    <w:p w14:paraId="7251319D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3970"/>
      </w:tblGrid>
      <w:tr w:rsidR="005C45E6" w:rsidRPr="00733370" w14:paraId="4B8D078E" w14:textId="77777777" w:rsidTr="00C551BD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2FE93BB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Through thick and thin («The Canterbury Tales»)</w:t>
            </w:r>
          </w:p>
          <w:p w14:paraId="21A58420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Murder will out («The Canterbury Tales»)</w:t>
            </w:r>
          </w:p>
          <w:p w14:paraId="65CA778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needs a long spoon that sups with the devil. (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тж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He who sups with the devil should have a long spoon) («The Canterbury Tales») 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58167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решительно, стойко, несмотря ни на какие препятствия</w:t>
            </w:r>
          </w:p>
          <w:p w14:paraId="056385D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всё тайное становится явным</w:t>
            </w:r>
          </w:p>
          <w:p w14:paraId="56124712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«когда садишься за стол с чертом, запасись ложкой подлиннее»</w:t>
            </w:r>
          </w:p>
          <w:p w14:paraId="163D5FB3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связался с чертом, пеняй на себя</w:t>
            </w:r>
          </w:p>
        </w:tc>
      </w:tr>
    </w:tbl>
    <w:p w14:paraId="7C67AEE5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D7F0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  <w:lang w:val="en-US"/>
        </w:rPr>
        <w:t>Джон Мильтон:</w:t>
      </w:r>
    </w:p>
    <w:p w14:paraId="0AEE0DED" w14:textId="77777777" w:rsidR="00B74AB9" w:rsidRPr="00733370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4287"/>
      </w:tblGrid>
      <w:tr w:rsidR="005C45E6" w:rsidRPr="00733370" w14:paraId="1CB9133F" w14:textId="77777777" w:rsidTr="00C551BD">
        <w:trPr>
          <w:jc w:val="center"/>
        </w:trPr>
        <w:tc>
          <w:tcPr>
            <w:tcW w:w="4324" w:type="dxa"/>
            <w:shd w:val="clear" w:color="auto" w:fill="auto"/>
          </w:tcPr>
          <w:p w14:paraId="6998F84A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 on evil days («Paradise Lost»)</w:t>
            </w:r>
          </w:p>
          <w:p w14:paraId="2C7A1BC1" w14:textId="77777777" w:rsidR="00B74AB9" w:rsidRPr="00733370" w:rsidRDefault="00B74AB9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879207" w14:textId="77777777" w:rsidR="00B74AB9" w:rsidRPr="00733370" w:rsidRDefault="00B74AB9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FA0B5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Heaven on Earth (</w:t>
            </w: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тж</w:t>
            </w: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Paradise on Earth) («Paradise Lost»)</w:t>
            </w:r>
          </w:p>
          <w:p w14:paraId="2D9282B8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Confusion worse confounded («Paradise Lost»)</w:t>
            </w:r>
          </w:p>
          <w:p w14:paraId="68AD8C75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light fantastic toe («L’Allegro»)</w:t>
            </w:r>
          </w:p>
          <w:p w14:paraId="64F24682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than meets the ear («Paradise Lost»)</w:t>
            </w:r>
          </w:p>
        </w:tc>
        <w:tc>
          <w:tcPr>
            <w:tcW w:w="4287" w:type="dxa"/>
            <w:shd w:val="clear" w:color="auto" w:fill="auto"/>
          </w:tcPr>
          <w:p w14:paraId="3D87D98B" w14:textId="77777777" w:rsidR="00AB671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впасть в нищету, бедствовать; влачить жалкое существование</w:t>
            </w:r>
          </w:p>
          <w:p w14:paraId="1FB18E0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~ черные дни наступили</w:t>
            </w:r>
          </w:p>
          <w:p w14:paraId="79A3596B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рай земной</w:t>
            </w:r>
          </w:p>
          <w:p w14:paraId="0AAA4FC4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путаница, полный хаос</w:t>
            </w:r>
          </w:p>
          <w:p w14:paraId="42C2C947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14:paraId="45B06FAD" w14:textId="77777777" w:rsidR="005C45E6" w:rsidRPr="00733370" w:rsidRDefault="005C45E6" w:rsidP="00C551BD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70">
              <w:rPr>
                <w:rFonts w:ascii="Times New Roman" w:hAnsi="Times New Roman" w:cs="Times New Roman"/>
                <w:sz w:val="28"/>
                <w:szCs w:val="28"/>
              </w:rPr>
              <w:t>больше, чем кажется на первый взгляд; не так просто, как кажется</w:t>
            </w:r>
          </w:p>
        </w:tc>
      </w:tr>
    </w:tbl>
    <w:p w14:paraId="032411BC" w14:textId="77777777" w:rsidR="00AB6716" w:rsidRPr="00733370" w:rsidRDefault="00AB6716" w:rsidP="003A1547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91578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733370"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  <w:r w:rsidRPr="00733370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footnoteReference w:customMarkFollows="1" w:id="10"/>
        <w:sym w:font="Symbol" w:char="F02A"/>
      </w:r>
    </w:p>
    <w:p w14:paraId="52494A9A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Дж. Арбетнот: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John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Bull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«Джон Булль»</w:t>
      </w:r>
      <w:r w:rsidRPr="00733370">
        <w:rPr>
          <w:rFonts w:ascii="Times New Roman" w:hAnsi="Times New Roman" w:cs="Times New Roman"/>
          <w:sz w:val="28"/>
          <w:szCs w:val="28"/>
        </w:rPr>
        <w:t xml:space="preserve"> (насмешливое прозвище англичан). Оборот впервые употреблен придворным врачом Дж. Арбетнотом в сатирическом памфлете 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Bottomless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Pit</w:t>
      </w:r>
      <w:r w:rsidRPr="00733370">
        <w:rPr>
          <w:rFonts w:ascii="Times New Roman" w:hAnsi="Times New Roman" w:cs="Times New Roman"/>
          <w:sz w:val="28"/>
          <w:szCs w:val="28"/>
        </w:rPr>
        <w:t>» (1712), позднее переизданном под названием 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Bull</w:t>
      </w:r>
      <w:r w:rsidRPr="00733370">
        <w:rPr>
          <w:rFonts w:ascii="Times New Roman" w:hAnsi="Times New Roman" w:cs="Times New Roman"/>
          <w:sz w:val="28"/>
          <w:szCs w:val="28"/>
        </w:rPr>
        <w:t>».</w:t>
      </w:r>
    </w:p>
    <w:p w14:paraId="60BFD4A7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Дж. Гэй: </w:t>
      </w:r>
      <w:r w:rsidRPr="00733370">
        <w:rPr>
          <w:rFonts w:ascii="Times New Roman" w:hAnsi="Times New Roman" w:cs="Times New Roman"/>
          <w:iCs/>
          <w:sz w:val="28"/>
          <w:szCs w:val="28"/>
        </w:rPr>
        <w:t>(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cool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cucumber</w:t>
      </w:r>
      <w:r w:rsidR="00AB6716"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733370">
        <w:rPr>
          <w:rFonts w:ascii="Times New Roman" w:hAnsi="Times New Roman" w:cs="Times New Roman"/>
          <w:sz w:val="28"/>
          <w:szCs w:val="28"/>
        </w:rPr>
        <w:t>совершенно невозмутимый, спокойный; ~ в ус не дует, и глазом не моргнет 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Poems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Several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Occasions</w:t>
      </w:r>
      <w:r w:rsidRPr="00733370">
        <w:rPr>
          <w:rFonts w:ascii="Times New Roman" w:hAnsi="Times New Roman" w:cs="Times New Roman"/>
          <w:sz w:val="28"/>
          <w:szCs w:val="28"/>
        </w:rPr>
        <w:t>»).</w:t>
      </w:r>
    </w:p>
    <w:p w14:paraId="3A4DFB49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Д. Дефо: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man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Friday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Пятница; верный преданный слуга</w:t>
      </w:r>
      <w:r w:rsidRPr="00733370">
        <w:rPr>
          <w:rFonts w:ascii="Times New Roman" w:hAnsi="Times New Roman" w:cs="Times New Roman"/>
          <w:sz w:val="28"/>
          <w:szCs w:val="28"/>
        </w:rPr>
        <w:t xml:space="preserve"> (по имени верного слуги в романе 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Robinson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Crusoe</w:t>
      </w:r>
      <w:r w:rsidRPr="00733370">
        <w:rPr>
          <w:rFonts w:ascii="Times New Roman" w:hAnsi="Times New Roman" w:cs="Times New Roman"/>
          <w:sz w:val="28"/>
          <w:szCs w:val="28"/>
        </w:rPr>
        <w:t xml:space="preserve">»);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733370">
        <w:rPr>
          <w:rFonts w:ascii="Times New Roman" w:hAnsi="Times New Roman" w:cs="Times New Roman"/>
          <w:sz w:val="28"/>
          <w:szCs w:val="28"/>
        </w:rPr>
        <w:t>’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gentleman</w:t>
      </w:r>
      <w:r w:rsidRPr="00733370">
        <w:rPr>
          <w:rFonts w:ascii="Times New Roman" w:hAnsi="Times New Roman" w:cs="Times New Roman"/>
          <w:sz w:val="28"/>
          <w:szCs w:val="28"/>
        </w:rPr>
        <w:t xml:space="preserve"> – «джентльмен, прислуживающий джентльмену», слуга 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733370">
        <w:rPr>
          <w:rFonts w:ascii="Times New Roman" w:hAnsi="Times New Roman" w:cs="Times New Roman"/>
          <w:sz w:val="28"/>
          <w:szCs w:val="28"/>
        </w:rPr>
        <w:t>’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733370">
        <w:rPr>
          <w:rFonts w:ascii="Times New Roman" w:hAnsi="Times New Roman" w:cs="Times New Roman"/>
          <w:sz w:val="28"/>
          <w:szCs w:val="28"/>
        </w:rPr>
        <w:t>»).</w:t>
      </w:r>
    </w:p>
    <w:p w14:paraId="5CADF995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С. Т. Колридж: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albatross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about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one</w:t>
      </w:r>
      <w:r w:rsidRPr="00733370">
        <w:rPr>
          <w:rFonts w:ascii="Times New Roman" w:hAnsi="Times New Roman" w:cs="Times New Roman"/>
          <w:iCs/>
          <w:sz w:val="28"/>
          <w:szCs w:val="28"/>
        </w:rPr>
        <w:t>’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neck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постоянное напоминание о чьей-либо вине; печальное обстоятельство</w:t>
      </w:r>
      <w:r w:rsidRPr="00733370">
        <w:rPr>
          <w:rFonts w:ascii="Times New Roman" w:hAnsi="Times New Roman" w:cs="Times New Roman"/>
          <w:sz w:val="28"/>
          <w:szCs w:val="28"/>
        </w:rPr>
        <w:t xml:space="preserve"> (в поэме Колриджа 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Ancient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Mariner</w:t>
      </w:r>
      <w:r w:rsidRPr="00733370">
        <w:rPr>
          <w:rFonts w:ascii="Times New Roman" w:hAnsi="Times New Roman" w:cs="Times New Roman"/>
          <w:sz w:val="28"/>
          <w:szCs w:val="28"/>
        </w:rPr>
        <w:t>» говорится о моряке, убийством альбатроса накликавшем беду на свой корабль и вынужденном носить как наказание мертвого альбатроса на шее).</w:t>
      </w:r>
    </w:p>
    <w:p w14:paraId="194CAFB5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lastRenderedPageBreak/>
        <w:t xml:space="preserve">К. Марло: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clip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smb</w:t>
      </w:r>
      <w:r w:rsidRPr="00733370">
        <w:rPr>
          <w:rFonts w:ascii="Times New Roman" w:hAnsi="Times New Roman" w:cs="Times New Roman"/>
          <w:iCs/>
          <w:sz w:val="28"/>
          <w:szCs w:val="28"/>
        </w:rPr>
        <w:t>.’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wings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подрезать крылья кому-либо.</w:t>
      </w:r>
    </w:p>
    <w:p w14:paraId="2DFD7FC8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Л. Честерфилд: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small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talk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- болтовня, разговор о пустяках, о погоде</w:t>
      </w:r>
      <w:r w:rsidRPr="00733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>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Pr="00733370">
        <w:rPr>
          <w:rFonts w:ascii="Times New Roman" w:hAnsi="Times New Roman" w:cs="Times New Roman"/>
          <w:sz w:val="28"/>
          <w:szCs w:val="28"/>
        </w:rPr>
        <w:t>»).</w:t>
      </w:r>
    </w:p>
    <w:p w14:paraId="711BEB0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733370"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  <w:r w:rsidRPr="00733370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footnoteReference w:customMarkFollows="1" w:id="11"/>
        <w:sym w:font="Symbol" w:char="F02A"/>
      </w:r>
    </w:p>
    <w:p w14:paraId="57136CEA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Дж. Г. Байрон: </w:t>
      </w:r>
      <w:r w:rsidRPr="00733370">
        <w:rPr>
          <w:rFonts w:ascii="Times New Roman" w:hAnsi="Times New Roman" w:cs="Times New Roman"/>
          <w:iCs/>
          <w:sz w:val="28"/>
          <w:szCs w:val="28"/>
        </w:rPr>
        <w:t>(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merry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marriage</w:t>
      </w:r>
      <w:r w:rsidRPr="00733370">
        <w:rPr>
          <w:rFonts w:ascii="Times New Roman" w:hAnsi="Times New Roman" w:cs="Times New Roman"/>
          <w:iCs/>
          <w:sz w:val="28"/>
          <w:szCs w:val="28"/>
        </w:rPr>
        <w:t>-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bell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очень веселый, жизнерадостный, полный жизни</w:t>
      </w:r>
      <w:r w:rsidRPr="00733370">
        <w:rPr>
          <w:rFonts w:ascii="Times New Roman" w:hAnsi="Times New Roman" w:cs="Times New Roman"/>
          <w:sz w:val="28"/>
          <w:szCs w:val="28"/>
        </w:rPr>
        <w:t xml:space="preserve"> 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Childe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Harold</w:t>
      </w:r>
      <w:r w:rsidRPr="00733370">
        <w:rPr>
          <w:rFonts w:ascii="Times New Roman" w:hAnsi="Times New Roman" w:cs="Times New Roman"/>
          <w:sz w:val="28"/>
          <w:szCs w:val="28"/>
        </w:rPr>
        <w:t>’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Pilgrimage</w:t>
      </w:r>
      <w:r w:rsidRPr="00733370">
        <w:rPr>
          <w:rFonts w:ascii="Times New Roman" w:hAnsi="Times New Roman" w:cs="Times New Roman"/>
          <w:sz w:val="28"/>
          <w:szCs w:val="28"/>
        </w:rPr>
        <w:t>»).</w:t>
      </w:r>
    </w:p>
    <w:p w14:paraId="1F46280C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У. Вордсворт: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child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is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father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man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уже в ребенке заложены черты взрослого человека.</w:t>
      </w:r>
    </w:p>
    <w:p w14:paraId="617B226F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Дж. Пул: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Paul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Pry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человек, сующий нос в чужие дела, чрезмерно любопытный человек</w:t>
      </w:r>
      <w:r w:rsidRPr="00733370">
        <w:rPr>
          <w:rFonts w:ascii="Times New Roman" w:hAnsi="Times New Roman" w:cs="Times New Roman"/>
          <w:sz w:val="28"/>
          <w:szCs w:val="28"/>
        </w:rPr>
        <w:t xml:space="preserve"> (главное действующее лицо комедии 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Paul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Pry</w:t>
      </w:r>
      <w:r w:rsidRPr="00733370">
        <w:rPr>
          <w:rFonts w:ascii="Times New Roman" w:hAnsi="Times New Roman" w:cs="Times New Roman"/>
          <w:sz w:val="28"/>
          <w:szCs w:val="28"/>
        </w:rPr>
        <w:t>»).</w:t>
      </w:r>
    </w:p>
    <w:p w14:paraId="4BE4E08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370">
        <w:rPr>
          <w:rFonts w:ascii="Times New Roman" w:hAnsi="Times New Roman" w:cs="Times New Roman"/>
          <w:sz w:val="28"/>
          <w:szCs w:val="28"/>
        </w:rPr>
        <w:t>А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33370">
        <w:rPr>
          <w:rFonts w:ascii="Times New Roman" w:hAnsi="Times New Roman" w:cs="Times New Roman"/>
          <w:sz w:val="28"/>
          <w:szCs w:val="28"/>
        </w:rPr>
        <w:t>Теннисон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 little rift within the lute – </w:t>
      </w:r>
      <w:r w:rsidRPr="00733370">
        <w:rPr>
          <w:rFonts w:ascii="Times New Roman" w:hAnsi="Times New Roman" w:cs="Times New Roman"/>
          <w:iCs/>
          <w:sz w:val="28"/>
          <w:szCs w:val="28"/>
        </w:rPr>
        <w:t>начало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разлада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или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</w:rPr>
        <w:t>безумия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; </w:t>
      </w:r>
      <w:r w:rsidRPr="00733370">
        <w:rPr>
          <w:rFonts w:ascii="Times New Roman" w:hAnsi="Times New Roman" w:cs="Times New Roman"/>
          <w:iCs/>
          <w:sz w:val="28"/>
          <w:szCs w:val="28"/>
        </w:rPr>
        <w:t>червоточина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, «</w:t>
      </w:r>
      <w:r w:rsidRPr="00733370">
        <w:rPr>
          <w:rFonts w:ascii="Times New Roman" w:hAnsi="Times New Roman" w:cs="Times New Roman"/>
          <w:iCs/>
          <w:sz w:val="28"/>
          <w:szCs w:val="28"/>
        </w:rPr>
        <w:t>трещина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»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(«Idylls of the King, Merlin and Vivien»).</w:t>
      </w:r>
    </w:p>
    <w:p w14:paraId="26858916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А. О. Шонесси: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mover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shaker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влиятельный человек, лидер общественного мнения, делающий политику.</w:t>
      </w:r>
    </w:p>
    <w:p w14:paraId="6BE8CAC2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733370"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  <w:r w:rsidRPr="00733370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footnoteReference w:customMarkFollows="1" w:id="12"/>
        <w:sym w:font="Symbol" w:char="F02A"/>
      </w:r>
      <w:r w:rsidRPr="00733370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sym w:font="Symbol" w:char="F02A"/>
      </w:r>
    </w:p>
    <w:p w14:paraId="5CB77667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Р. Киплинг: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tail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wags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733370">
        <w:rPr>
          <w:rFonts w:ascii="Times New Roman" w:hAnsi="Times New Roman" w:cs="Times New Roman"/>
          <w:sz w:val="28"/>
          <w:szCs w:val="28"/>
        </w:rPr>
        <w:t xml:space="preserve"> - «хвост виляет собакой», подчиненный командует начальником («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Conundrum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Workshops</w:t>
      </w:r>
      <w:r w:rsidRPr="00733370">
        <w:rPr>
          <w:rFonts w:ascii="Times New Roman" w:hAnsi="Times New Roman" w:cs="Times New Roman"/>
          <w:sz w:val="28"/>
          <w:szCs w:val="28"/>
        </w:rPr>
        <w:t>»).</w:t>
      </w:r>
    </w:p>
    <w:p w14:paraId="05462610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Ч. Сноу: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corridors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power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коридоры власти</w:t>
      </w:r>
      <w:r w:rsidRPr="00733370">
        <w:rPr>
          <w:rFonts w:ascii="Times New Roman" w:hAnsi="Times New Roman" w:cs="Times New Roman"/>
          <w:sz w:val="28"/>
          <w:szCs w:val="28"/>
        </w:rPr>
        <w:t xml:space="preserve"> (название книги).</w:t>
      </w:r>
    </w:p>
    <w:p w14:paraId="6F2EE2B7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Многие фразеологические единицы не были созданы самими писателями, но лишь благодаря последним получили широкое распространение в современном английском языке. Вот примеры. Поговорка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be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side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angels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(буквально: быть на стороне ангелов), настаивать на традиционной (антинаучной) точке зрения</w:t>
      </w:r>
      <w:r w:rsidRPr="00733370">
        <w:rPr>
          <w:rFonts w:ascii="Times New Roman" w:hAnsi="Times New Roman" w:cs="Times New Roman"/>
          <w:sz w:val="28"/>
          <w:szCs w:val="28"/>
        </w:rPr>
        <w:t xml:space="preserve"> приобрела популярность благодаря</w:t>
      </w:r>
      <w:r w:rsidR="00AB6716"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</w:rPr>
        <w:t xml:space="preserve">Б. Дизраэли. Фразеологизм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vanity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fair</w:t>
      </w:r>
      <w:r w:rsidRPr="00733370">
        <w:rPr>
          <w:rFonts w:ascii="Times New Roman" w:hAnsi="Times New Roman" w:cs="Times New Roman"/>
          <w:sz w:val="28"/>
          <w:szCs w:val="28"/>
        </w:rPr>
        <w:t xml:space="preserve"> – ярмарка тщеславия, являющийся названием знаменитого романа У. Теккерея, встречается в книге Дж. Беньяна “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Pilgrim</w:t>
      </w:r>
      <w:r w:rsidRPr="00733370">
        <w:rPr>
          <w:rFonts w:ascii="Times New Roman" w:hAnsi="Times New Roman" w:cs="Times New Roman"/>
          <w:sz w:val="28"/>
          <w:szCs w:val="28"/>
        </w:rPr>
        <w:t>’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Pr="00733370">
        <w:rPr>
          <w:rFonts w:ascii="Times New Roman" w:hAnsi="Times New Roman" w:cs="Times New Roman"/>
          <w:sz w:val="28"/>
          <w:szCs w:val="28"/>
        </w:rPr>
        <w:t xml:space="preserve">” (1678 – 1684). Фразеологическая единица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skeleton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closet</w:t>
      </w:r>
      <w:r w:rsidRPr="0073337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33370">
        <w:rPr>
          <w:rFonts w:ascii="Times New Roman" w:hAnsi="Times New Roman" w:cs="Times New Roman"/>
          <w:iCs/>
          <w:sz w:val="28"/>
          <w:szCs w:val="28"/>
        </w:rPr>
        <w:t>семейная тайна, скрываемая от посторонних</w:t>
      </w:r>
      <w:r w:rsidRPr="00733370">
        <w:rPr>
          <w:rFonts w:ascii="Times New Roman" w:hAnsi="Times New Roman" w:cs="Times New Roman"/>
          <w:sz w:val="28"/>
          <w:szCs w:val="28"/>
        </w:rPr>
        <w:t xml:space="preserve">, введенная У. Теккереем в литературу, была также известна до него. Сравнения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green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like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Cheshire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cat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ухмыляться, улыбаться во весь рот; (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mad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hatter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733370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mad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March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iCs/>
          <w:sz w:val="28"/>
          <w:szCs w:val="28"/>
          <w:lang w:val="en-US"/>
        </w:rPr>
        <w:t>hare</w:t>
      </w:r>
      <w:r w:rsidRPr="00733370">
        <w:rPr>
          <w:rFonts w:ascii="Times New Roman" w:hAnsi="Times New Roman" w:cs="Times New Roman"/>
          <w:iCs/>
          <w:sz w:val="28"/>
          <w:szCs w:val="28"/>
        </w:rPr>
        <w:t xml:space="preserve"> – не в своем уме, спятивший, совсем ума лишился - </w:t>
      </w:r>
      <w:r w:rsidRPr="00733370">
        <w:rPr>
          <w:rFonts w:ascii="Times New Roman" w:hAnsi="Times New Roman" w:cs="Times New Roman"/>
          <w:sz w:val="28"/>
          <w:szCs w:val="28"/>
        </w:rPr>
        <w:t>популяризированы Л. Кэрролом в книге «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33370">
        <w:rPr>
          <w:rFonts w:ascii="Times New Roman" w:hAnsi="Times New Roman" w:cs="Times New Roman"/>
          <w:sz w:val="28"/>
          <w:szCs w:val="28"/>
        </w:rPr>
        <w:t xml:space="preserve"> </w:t>
      </w:r>
      <w:r w:rsidRPr="00733370">
        <w:rPr>
          <w:rFonts w:ascii="Times New Roman" w:hAnsi="Times New Roman" w:cs="Times New Roman"/>
          <w:sz w:val="28"/>
          <w:szCs w:val="28"/>
          <w:lang w:val="en-US"/>
        </w:rPr>
        <w:t>Wonderland</w:t>
      </w:r>
      <w:r w:rsidRPr="00733370">
        <w:rPr>
          <w:rFonts w:ascii="Times New Roman" w:hAnsi="Times New Roman" w:cs="Times New Roman"/>
          <w:sz w:val="28"/>
          <w:szCs w:val="28"/>
        </w:rPr>
        <w:t>».</w:t>
      </w:r>
    </w:p>
    <w:p w14:paraId="74BC7B7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6971F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A5DBD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29FB2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61740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58E96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5670F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BB3FC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15045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7528C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22CE5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1D9A7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7E350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9F365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C8600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B35D6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6BD1B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D535B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2E2BD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48D54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2F9A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69BBF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A1F60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2E18F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1AD32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A6E05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FC837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D127E" w14:textId="77777777" w:rsidR="00733370" w:rsidRDefault="00733370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88CB7" w14:textId="7A20B357" w:rsidR="005C45E6" w:rsidRPr="00733370" w:rsidRDefault="005C45E6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79B539F" w14:textId="77777777" w:rsidR="00B74AB9" w:rsidRPr="00733370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E3E071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Фразеологический фонд английского языка настолько велик, что полное его исследование не уместилось бы в рамки данной работы. Тем не менее, на примере рассмотренных фразеологизмов можно отчетливо представить насколько разнообразны по своей семантике и выразительности фразеологизмы современного английского языка. Благодаря литературным произведениям писателей и поэтов, как самой Великобритании, так и разных стран мира, английский язык в настоящее время насчитывает огромное количество фразеологизмов. Но, не следует забывать и о том, что из истории и культуры различных стран мира в английский язык также пришло огромное количество фразеологизмов.</w:t>
      </w:r>
    </w:p>
    <w:p w14:paraId="6D261542" w14:textId="77777777" w:rsidR="00AB671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К сожалению, в современной английской речи не наблюдается использование выражений, взятых из литературы стран Азии. Широкое распространение получили лишь фразеологизмы, заимствованные из литературы стран, так или иначе, территориально приближенных к Великобритании. Следует отметить, что особенно велико в английском языке число библеизмов, это, возможно, говорит о религиозности англичан.</w:t>
      </w:r>
    </w:p>
    <w:p w14:paraId="690A6662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Важным фактом является то, что все неанглийские литературные заимствования, представленные в данной работе, являются полными кальками с того или иного языка. В современном английском языке эти фразеологизмы не употребляются в иноязычной форме. Поэтому мы не можем говорить здесь о процессе ассимиляции фразеологизмов, заимствованных из художественной литературы различных стран.</w:t>
      </w:r>
    </w:p>
    <w:p w14:paraId="4F069C89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>Фразеология – чрезвычайно сложное явление, изучение которого требует своего метода исследования, а также использования данных других наук – лексикологии, грамматики, стилистики, фонетики, истории языка, истории, философии, логики и страноведения.</w:t>
      </w:r>
    </w:p>
    <w:p w14:paraId="4BB012EE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t xml:space="preserve">Мнения лингвистов по ряду проблем фразеологии расходятся, и это вполне естественно. Тем не менее, важной задачей лингвистов, работающих </w:t>
      </w:r>
      <w:r w:rsidRPr="00733370">
        <w:rPr>
          <w:rFonts w:ascii="Times New Roman" w:hAnsi="Times New Roman" w:cs="Times New Roman"/>
          <w:sz w:val="28"/>
          <w:szCs w:val="28"/>
        </w:rPr>
        <w:lastRenderedPageBreak/>
        <w:t>в области фразеологии, является объединение усилий и нахождение точек соприкосновения в интересах, как теории фразеологии, так и практики преподавания иностранных языков</w:t>
      </w:r>
      <w:r w:rsidRPr="00733370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13"/>
        <w:sym w:font="Symbol" w:char="F02A"/>
      </w:r>
      <w:r w:rsidRPr="00733370">
        <w:rPr>
          <w:rFonts w:ascii="Times New Roman" w:hAnsi="Times New Roman" w:cs="Times New Roman"/>
          <w:sz w:val="28"/>
          <w:szCs w:val="28"/>
        </w:rPr>
        <w:t>.</w:t>
      </w:r>
    </w:p>
    <w:p w14:paraId="3CD30229" w14:textId="77777777" w:rsidR="005C45E6" w:rsidRPr="00733370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C699" w14:textId="64D980E8" w:rsidR="005C45E6" w:rsidRPr="00733370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70">
        <w:rPr>
          <w:rFonts w:ascii="Times New Roman" w:hAnsi="Times New Roman" w:cs="Times New Roman"/>
          <w:sz w:val="28"/>
          <w:szCs w:val="28"/>
        </w:rPr>
        <w:br w:type="page"/>
      </w:r>
      <w:r w:rsidR="005C45E6" w:rsidRPr="00733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7333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C45E6" w:rsidRPr="00733370">
        <w:rPr>
          <w:rFonts w:ascii="Times New Roman" w:hAnsi="Times New Roman" w:cs="Times New Roman"/>
          <w:b/>
          <w:bCs/>
          <w:sz w:val="28"/>
          <w:szCs w:val="28"/>
        </w:rPr>
        <w:t>исок литературы</w:t>
      </w:r>
    </w:p>
    <w:p w14:paraId="4CFD9E0B" w14:textId="77777777" w:rsidR="00B74AB9" w:rsidRPr="00733370" w:rsidRDefault="00B74AB9" w:rsidP="00B74AB9">
      <w:pPr>
        <w:pStyle w:val="2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A4EA42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Алехина А.И. Фразеологическая единица и слово. - Минск, 1991, 119 с.</w:t>
      </w:r>
    </w:p>
    <w:p w14:paraId="29BBACC9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Амосова Н.Н. Основы английской фразеологии. - Л.: Наука, 1989, 97 с.</w:t>
      </w:r>
    </w:p>
    <w:p w14:paraId="1FE06773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Аничков И.Е. Труды по языкознанию. - СПб: Наука, 1997, 209 с.</w:t>
      </w:r>
    </w:p>
    <w:p w14:paraId="7EED64BD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Бабкин А.М. Русская фразеология, ее развитие и источники. - Л.: Наука, 1990, 126 с.</w:t>
      </w:r>
    </w:p>
    <w:p w14:paraId="743EAF2D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Виноградов В.В. Об основных типах фразеологических единиц в русском языке. - М.: Наука, 1986, 179 с.</w:t>
      </w:r>
    </w:p>
    <w:p w14:paraId="23D34FC1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Захарова М.А. Стратегия речевого использования образных фразеологизмов английского языка. – М.: Инфра-М, 1999, 151 с.</w:t>
      </w:r>
    </w:p>
    <w:p w14:paraId="7CA76312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Копыленко М.М., Попова З.Д. Очерки по общей фразеологии: Проблемы, методы, опыты. – Воронеж: Изд-во Воронежского ун-та, 1990, 109 с.</w:t>
      </w:r>
    </w:p>
    <w:p w14:paraId="3C90A013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Кунин А.В. Фразеология современного английского языка. - М.: Международные отношения, 1996, 183 с.</w:t>
      </w:r>
    </w:p>
    <w:p w14:paraId="1359E088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Кунин А.В. Англо-русский фразеологический словарь. 3-е изд., стереотип. – М.: Русский язык, 2001, 264 с.</w:t>
      </w:r>
    </w:p>
    <w:p w14:paraId="7A077CE5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Литвинов П.П. Англо-русский фразеологический словарь с тематической классификацией. – М.: Яхонт, 2000, 302 с.</w:t>
      </w:r>
    </w:p>
    <w:p w14:paraId="0C4F65F0" w14:textId="77777777" w:rsidR="00AB671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Литвинов П.П. Фразеология. – М.: Примстрой –М, 2001, 182 с.</w:t>
      </w:r>
    </w:p>
    <w:p w14:paraId="5D066EB2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Савицкий В.М. Английская фразеология: Проблемы моделирования. – Самара, 1993, 219 с.</w:t>
      </w:r>
    </w:p>
    <w:p w14:paraId="5AD17994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Уорелл А.Дж. Английские идиоматические выражения. – М.: Художественная литература, 1999, 117 с.</w:t>
      </w:r>
    </w:p>
    <w:p w14:paraId="31321794" w14:textId="77777777" w:rsidR="005C45E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  <w:szCs w:val="28"/>
        </w:rPr>
      </w:pPr>
      <w:r w:rsidRPr="00733370">
        <w:rPr>
          <w:w w:val="100"/>
          <w:sz w:val="28"/>
          <w:szCs w:val="28"/>
        </w:rPr>
        <w:t>Федуленкова Т.Н. Английская фразеология: Курс лекций. – Архангельск, 2000, 192 с.</w:t>
      </w:r>
    </w:p>
    <w:p w14:paraId="69BF696C" w14:textId="77777777" w:rsidR="00AB6716" w:rsidRPr="00733370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w w:val="100"/>
          <w:sz w:val="28"/>
          <w:szCs w:val="28"/>
          <w:lang w:val="en-US"/>
        </w:rPr>
      </w:pPr>
      <w:r w:rsidRPr="00733370">
        <w:rPr>
          <w:w w:val="100"/>
          <w:sz w:val="28"/>
          <w:szCs w:val="28"/>
          <w:lang w:val="en-US"/>
        </w:rPr>
        <w:t xml:space="preserve">Weinreich, U. Problems in the Analysis of Idioms: Substance and Structure of Language. – University of California Press, Berkley and Los Angeles, 1984, 208 </w:t>
      </w:r>
      <w:r w:rsidRPr="00733370">
        <w:rPr>
          <w:w w:val="100"/>
          <w:sz w:val="28"/>
          <w:szCs w:val="28"/>
        </w:rPr>
        <w:t>с</w:t>
      </w:r>
      <w:r w:rsidR="00B93B7D" w:rsidRPr="00733370">
        <w:rPr>
          <w:w w:val="100"/>
          <w:sz w:val="28"/>
          <w:szCs w:val="28"/>
          <w:lang w:val="en-US"/>
        </w:rPr>
        <w:t>.</w:t>
      </w:r>
    </w:p>
    <w:sectPr w:rsidR="00AB6716" w:rsidRPr="00733370" w:rsidSect="00733370">
      <w:headerReference w:type="even" r:id="rId8"/>
      <w:footerReference w:type="default" r:id="rId9"/>
      <w:pgSz w:w="11906" w:h="16838"/>
      <w:pgMar w:top="851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CB36" w14:textId="77777777" w:rsidR="00542354" w:rsidRDefault="00542354">
      <w:r>
        <w:separator/>
      </w:r>
    </w:p>
  </w:endnote>
  <w:endnote w:type="continuationSeparator" w:id="0">
    <w:p w14:paraId="155AA23C" w14:textId="77777777" w:rsidR="00542354" w:rsidRDefault="005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D278" w14:textId="1A718006" w:rsidR="00733370" w:rsidRDefault="00733370">
    <w:pPr>
      <w:pStyle w:val="ad"/>
      <w:jc w:val="right"/>
    </w:pPr>
  </w:p>
  <w:p w14:paraId="03CFC3EA" w14:textId="77777777" w:rsidR="00733370" w:rsidRDefault="007333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C66B" w14:textId="77777777" w:rsidR="00542354" w:rsidRDefault="00542354">
      <w:r>
        <w:separator/>
      </w:r>
    </w:p>
  </w:footnote>
  <w:footnote w:type="continuationSeparator" w:id="0">
    <w:p w14:paraId="0A119D55" w14:textId="77777777" w:rsidR="00542354" w:rsidRDefault="00542354">
      <w:r>
        <w:continuationSeparator/>
      </w:r>
    </w:p>
  </w:footnote>
  <w:footnote w:id="1">
    <w:p w14:paraId="1BC6BB3A" w14:textId="77777777" w:rsidR="00C551BD" w:rsidRDefault="005C45E6" w:rsidP="00AB6716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>Аничков И.Е. Труды по языкозн</w:t>
      </w:r>
      <w:r w:rsidR="00AB6716">
        <w:rPr>
          <w:w w:val="100"/>
          <w:sz w:val="20"/>
        </w:rPr>
        <w:t>анию. - СПб: Наука, 1997, с. 15</w:t>
      </w:r>
    </w:p>
  </w:footnote>
  <w:footnote w:id="2">
    <w:p w14:paraId="32097078" w14:textId="77777777" w:rsidR="00C551BD" w:rsidRDefault="005C45E6" w:rsidP="00AB6716">
      <w:pPr>
        <w:spacing w:line="360" w:lineRule="auto"/>
        <w:ind w:right="-284"/>
        <w:jc w:val="both"/>
      </w:pPr>
      <w:r>
        <w:rPr>
          <w:rStyle w:val="aa"/>
          <w:szCs w:val="24"/>
        </w:rPr>
        <w:sym w:font="Symbol" w:char="F02A"/>
      </w:r>
      <w:r>
        <w:t xml:space="preserve"> </w:t>
      </w:r>
      <w:r>
        <w:rPr>
          <w:w w:val="100"/>
          <w:sz w:val="20"/>
        </w:rPr>
        <w:t>Виноградов В.В. Об основных типах фразеологических единиц в русском я</w:t>
      </w:r>
      <w:r w:rsidR="00AB6716">
        <w:rPr>
          <w:w w:val="100"/>
          <w:sz w:val="20"/>
        </w:rPr>
        <w:t>зыке. - М.: Наука, 1986, с. 243</w:t>
      </w:r>
    </w:p>
  </w:footnote>
  <w:footnote w:id="3">
    <w:p w14:paraId="2F2C819D" w14:textId="77777777" w:rsidR="00C551BD" w:rsidRDefault="005C45E6" w:rsidP="00AB6716">
      <w:pPr>
        <w:ind w:right="-284"/>
        <w:jc w:val="both"/>
      </w:pPr>
      <w:r>
        <w:rPr>
          <w:rStyle w:val="aa"/>
          <w:szCs w:val="24"/>
        </w:rPr>
        <w:sym w:font="Symbol" w:char="F02A"/>
      </w:r>
      <w:r>
        <w:t xml:space="preserve"> </w:t>
      </w:r>
      <w:r>
        <w:rPr>
          <w:w w:val="100"/>
          <w:sz w:val="20"/>
        </w:rPr>
        <w:t xml:space="preserve">Копыленко М.М., Попова З.Д. Очерки по общей фразеологии: Проблемы, методы, опыты. – Воронеж: Изд-во </w:t>
      </w:r>
      <w:r w:rsidR="00AB6716">
        <w:rPr>
          <w:w w:val="100"/>
          <w:sz w:val="20"/>
        </w:rPr>
        <w:t>Воронежского ун-та, 1990, с. 49</w:t>
      </w:r>
    </w:p>
  </w:footnote>
  <w:footnote w:id="4">
    <w:p w14:paraId="59752B97" w14:textId="77777777" w:rsidR="00C551BD" w:rsidRDefault="005C45E6">
      <w:pPr>
        <w:pStyle w:val="ab"/>
      </w:pPr>
      <w:r>
        <w:rPr>
          <w:rStyle w:val="aa"/>
        </w:rPr>
        <w:sym w:font="Symbol" w:char="F02A"/>
      </w:r>
      <w:r>
        <w:rPr>
          <w:rStyle w:val="aa"/>
        </w:rPr>
        <w:sym w:font="Symbol" w:char="F02A"/>
      </w:r>
      <w:r>
        <w:t xml:space="preserve"> Кунин А.В. Фразеология современного английского языка. - М.: Международные отношения, 1996, с. 31</w:t>
      </w:r>
    </w:p>
  </w:footnote>
  <w:footnote w:id="5">
    <w:p w14:paraId="7F162B99" w14:textId="77777777" w:rsidR="00C551BD" w:rsidRDefault="005C45E6">
      <w:pPr>
        <w:pStyle w:val="ab"/>
      </w:pPr>
      <w:r>
        <w:rPr>
          <w:rStyle w:val="aa"/>
        </w:rPr>
        <w:sym w:font="Symbol" w:char="F02A"/>
      </w:r>
      <w:r>
        <w:t xml:space="preserve"> Аничков И.Е. Труды по языкознанию. - СПб: Наука, с. 30</w:t>
      </w:r>
    </w:p>
  </w:footnote>
  <w:footnote w:id="6">
    <w:p w14:paraId="1093946E" w14:textId="77777777" w:rsidR="00C551BD" w:rsidRPr="003A1547" w:rsidRDefault="005C45E6">
      <w:pPr>
        <w:pStyle w:val="ab"/>
        <w:rPr>
          <w:lang w:val="en-US"/>
        </w:rPr>
      </w:pPr>
      <w:r>
        <w:rPr>
          <w:rStyle w:val="aa"/>
        </w:rPr>
        <w:sym w:font="Symbol" w:char="F02A"/>
      </w:r>
      <w:r>
        <w:rPr>
          <w:lang w:val="en-US"/>
        </w:rPr>
        <w:t xml:space="preserve"> Weinreich, U. Problems in the Analysis of Idioms: Substance and Structure of Language. –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California</w:t>
          </w:r>
        </w:smartTag>
      </w:smartTag>
      <w:r>
        <w:rPr>
          <w:lang w:val="en-US"/>
        </w:rPr>
        <w:t xml:space="preserve"> Press,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Berkley</w:t>
          </w:r>
        </w:smartTag>
      </w:smartTag>
      <w:r>
        <w:rPr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Los Angeles</w:t>
          </w:r>
        </w:smartTag>
      </w:smartTag>
      <w:r>
        <w:rPr>
          <w:lang w:val="en-US"/>
        </w:rPr>
        <w:t>, 1984, 11</w:t>
      </w:r>
    </w:p>
  </w:footnote>
  <w:footnote w:id="7">
    <w:p w14:paraId="08B1FF94" w14:textId="77777777" w:rsidR="00C551BD" w:rsidRDefault="005C45E6" w:rsidP="00AB6716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rPr>
          <w:w w:val="100"/>
          <w:sz w:val="20"/>
        </w:rPr>
        <w:t xml:space="preserve"> Федуленкова Т.Н. Английская фразеология: Курс лек</w:t>
      </w:r>
      <w:r w:rsidR="00AB6716">
        <w:rPr>
          <w:w w:val="100"/>
          <w:sz w:val="20"/>
        </w:rPr>
        <w:t>ций. – Архангельск, 2000, с. 11</w:t>
      </w:r>
    </w:p>
  </w:footnote>
  <w:footnote w:id="8">
    <w:p w14:paraId="2FA68C69" w14:textId="77777777" w:rsidR="00C551BD" w:rsidRDefault="005C45E6" w:rsidP="00B74AB9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 xml:space="preserve">Кунин А.В. Англо-русский фразеологический словарь. 3-е изд., стереотип. </w:t>
      </w:r>
      <w:r w:rsidR="00B74AB9">
        <w:rPr>
          <w:w w:val="100"/>
          <w:sz w:val="20"/>
        </w:rPr>
        <w:t>– М.: Русский язык, 2001, с. 16</w:t>
      </w:r>
    </w:p>
  </w:footnote>
  <w:footnote w:id="9">
    <w:p w14:paraId="2365621A" w14:textId="77777777" w:rsidR="00C551BD" w:rsidRDefault="005C45E6" w:rsidP="00B74AB9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>Савицкий В.М. Английская фразеология: Проблемы модел</w:t>
      </w:r>
      <w:r w:rsidR="00B74AB9">
        <w:rPr>
          <w:w w:val="100"/>
          <w:sz w:val="20"/>
        </w:rPr>
        <w:t>ирования. – Самара, 1993, с. 92</w:t>
      </w:r>
    </w:p>
  </w:footnote>
  <w:footnote w:id="10">
    <w:p w14:paraId="03713DA4" w14:textId="77777777" w:rsidR="00C551BD" w:rsidRDefault="005C45E6">
      <w:pPr>
        <w:pStyle w:val="ab"/>
      </w:pPr>
      <w:r>
        <w:rPr>
          <w:rStyle w:val="aa"/>
        </w:rPr>
        <w:sym w:font="Symbol" w:char="F02A"/>
      </w:r>
      <w:r>
        <w:t xml:space="preserve"> Савицкий В.М. Английская фразеология: Проблемы моделирования. – Самара, 1993, с. 95</w:t>
      </w:r>
    </w:p>
  </w:footnote>
  <w:footnote w:id="11">
    <w:p w14:paraId="2A5666EA" w14:textId="77777777" w:rsidR="00C551BD" w:rsidRDefault="005C45E6">
      <w:pPr>
        <w:pStyle w:val="ab"/>
      </w:pPr>
      <w:r>
        <w:rPr>
          <w:rStyle w:val="aa"/>
        </w:rPr>
        <w:sym w:font="Symbol" w:char="F02A"/>
      </w:r>
      <w:r>
        <w:t xml:space="preserve"> Савицкий В.М. Английская фразеология: Проблемы моделирования. – Самара, 1993, с. 97</w:t>
      </w:r>
    </w:p>
  </w:footnote>
  <w:footnote w:id="12">
    <w:p w14:paraId="4FB6EA89" w14:textId="77777777" w:rsidR="00C551BD" w:rsidRDefault="005C45E6">
      <w:pPr>
        <w:pStyle w:val="ab"/>
      </w:pPr>
      <w:r>
        <w:rPr>
          <w:rStyle w:val="aa"/>
        </w:rPr>
        <w:sym w:font="Symbol" w:char="F02A"/>
      </w:r>
      <w:r>
        <w:rPr>
          <w:rStyle w:val="aa"/>
        </w:rPr>
        <w:sym w:font="Symbol" w:char="F02A"/>
      </w:r>
      <w:r>
        <w:t xml:space="preserve"> Амосова Н.Н. Основы английской фразеологии. - Л.: Наука, 1989, с. 68</w:t>
      </w:r>
    </w:p>
  </w:footnote>
  <w:footnote w:id="13">
    <w:p w14:paraId="37506735" w14:textId="77777777" w:rsidR="00C551BD" w:rsidRDefault="005C45E6">
      <w:pPr>
        <w:pStyle w:val="ab"/>
      </w:pPr>
      <w:r>
        <w:rPr>
          <w:rStyle w:val="aa"/>
        </w:rPr>
        <w:sym w:font="Symbol" w:char="F02A"/>
      </w:r>
      <w:r>
        <w:t xml:space="preserve"> Федуленкова Т.Н. Английская фразеология: Курс лекций. – Архангельск, 2000, с. 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5EB2" w14:textId="77777777" w:rsidR="005C45E6" w:rsidRDefault="005C45E6">
    <w:pPr>
      <w:pStyle w:val="a7"/>
      <w:framePr w:wrap="around" w:vAnchor="text" w:hAnchor="margin" w:xAlign="right" w:y="1"/>
      <w:rPr>
        <w:rStyle w:val="a9"/>
      </w:rPr>
    </w:pPr>
  </w:p>
  <w:p w14:paraId="28EDA9F5" w14:textId="77777777" w:rsidR="005C45E6" w:rsidRDefault="005C45E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505"/>
    <w:multiLevelType w:val="singleLevel"/>
    <w:tmpl w:val="BC602B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</w:abstractNum>
  <w:abstractNum w:abstractNumId="1" w15:restartNumberingAfterBreak="0">
    <w:nsid w:val="07004B0C"/>
    <w:multiLevelType w:val="singleLevel"/>
    <w:tmpl w:val="9604A8D0"/>
    <w:lvl w:ilvl="0">
      <w:start w:val="2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</w:abstractNum>
  <w:abstractNum w:abstractNumId="2" w15:restartNumberingAfterBreak="0">
    <w:nsid w:val="167D6C84"/>
    <w:multiLevelType w:val="multilevel"/>
    <w:tmpl w:val="8ABA9DEA"/>
    <w:lvl w:ilvl="0">
      <w:start w:val="2"/>
      <w:numFmt w:val="decimal"/>
      <w:lvlText w:val="%1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3" w15:restartNumberingAfterBreak="0">
    <w:nsid w:val="210566E8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22595E03"/>
    <w:multiLevelType w:val="multilevel"/>
    <w:tmpl w:val="C4AC9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3313F26"/>
    <w:multiLevelType w:val="singleLevel"/>
    <w:tmpl w:val="C56675B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2E9120A8"/>
    <w:multiLevelType w:val="multilevel"/>
    <w:tmpl w:val="5BCE79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7" w15:restartNumberingAfterBreak="0">
    <w:nsid w:val="3BA912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0DF7F9B"/>
    <w:multiLevelType w:val="singleLevel"/>
    <w:tmpl w:val="4F2A7F40"/>
    <w:lvl w:ilvl="0">
      <w:start w:val="1"/>
      <w:numFmt w:val="bullet"/>
      <w:lvlText w:val="-"/>
      <w:lvlJc w:val="left"/>
      <w:pPr>
        <w:tabs>
          <w:tab w:val="num" w:pos="705"/>
        </w:tabs>
        <w:ind w:left="705" w:hanging="495"/>
      </w:pPr>
      <w:rPr>
        <w:rFonts w:ascii="Times New Roman" w:hAnsi="Times New Roman" w:hint="default"/>
      </w:rPr>
    </w:lvl>
  </w:abstractNum>
  <w:abstractNum w:abstractNumId="9" w15:restartNumberingAfterBreak="0">
    <w:nsid w:val="42B01FBE"/>
    <w:multiLevelType w:val="singleLevel"/>
    <w:tmpl w:val="BC602B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</w:abstractNum>
  <w:abstractNum w:abstractNumId="10" w15:restartNumberingAfterBreak="0">
    <w:nsid w:val="48907CA9"/>
    <w:multiLevelType w:val="hybridMultilevel"/>
    <w:tmpl w:val="C1E402B0"/>
    <w:lvl w:ilvl="0" w:tplc="1D328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52071674"/>
    <w:multiLevelType w:val="multilevel"/>
    <w:tmpl w:val="123E3A22"/>
    <w:lvl w:ilvl="0">
      <w:start w:val="2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2" w15:restartNumberingAfterBreak="0">
    <w:nsid w:val="528C0CA4"/>
    <w:multiLevelType w:val="multilevel"/>
    <w:tmpl w:val="62642324"/>
    <w:lvl w:ilvl="0">
      <w:start w:val="2"/>
      <w:numFmt w:val="decimal"/>
      <w:lvlText w:val="%1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3" w15:restartNumberingAfterBreak="0">
    <w:nsid w:val="569D1C04"/>
    <w:multiLevelType w:val="multilevel"/>
    <w:tmpl w:val="FF24941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14" w15:restartNumberingAfterBreak="0">
    <w:nsid w:val="6AEF1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1BB5823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 w15:restartNumberingAfterBreak="0">
    <w:nsid w:val="73310056"/>
    <w:multiLevelType w:val="multilevel"/>
    <w:tmpl w:val="0B9A98E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17" w15:restartNumberingAfterBreak="0">
    <w:nsid w:val="7FBE5E19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3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7D"/>
    <w:rsid w:val="00051502"/>
    <w:rsid w:val="002E7F93"/>
    <w:rsid w:val="003A1547"/>
    <w:rsid w:val="00542354"/>
    <w:rsid w:val="005C45E6"/>
    <w:rsid w:val="00733370"/>
    <w:rsid w:val="008B403D"/>
    <w:rsid w:val="009E5D10"/>
    <w:rsid w:val="00AB6716"/>
    <w:rsid w:val="00B74AB9"/>
    <w:rsid w:val="00B93B7D"/>
    <w:rsid w:val="00C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40741761"/>
  <w15:docId w15:val="{70E1CE67-FD40-4CDF-AEAC-FE4129D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w w:val="80"/>
      <w:sz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w w:val="1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w w:val="80"/>
      <w:sz w:val="26"/>
      <w:szCs w:val="26"/>
    </w:rPr>
  </w:style>
  <w:style w:type="paragraph" w:styleId="1">
    <w:name w:val="toc 1"/>
    <w:basedOn w:val="a"/>
    <w:autoRedefine/>
    <w:uiPriority w:val="39"/>
    <w:semiHidden/>
    <w:rsid w:val="00733370"/>
    <w:pPr>
      <w:shd w:val="clear" w:color="000000" w:fill="auto"/>
      <w:tabs>
        <w:tab w:val="right" w:leader="dot" w:pos="9540"/>
      </w:tabs>
      <w:suppressAutoHyphens/>
      <w:autoSpaceDE w:val="0"/>
      <w:autoSpaceDN w:val="0"/>
      <w:spacing w:line="360" w:lineRule="auto"/>
      <w:jc w:val="center"/>
    </w:pPr>
    <w:rPr>
      <w:w w:val="100"/>
      <w:sz w:val="28"/>
      <w:szCs w:val="28"/>
      <w:lang w:eastAsia="ja-JP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right="-187" w:firstLine="709"/>
      <w:jc w:val="center"/>
    </w:pPr>
    <w:rPr>
      <w:b/>
      <w:w w:val="100"/>
      <w:sz w:val="28"/>
    </w:rPr>
  </w:style>
  <w:style w:type="character" w:customStyle="1" w:styleId="a4">
    <w:name w:val="Заголовок Знак"/>
    <w:link w:val="a3"/>
    <w:uiPriority w:val="10"/>
    <w:rPr>
      <w:rFonts w:ascii="Cambria" w:eastAsia="Times New Roman" w:hAnsi="Cambria" w:cs="Times New Roman"/>
      <w:b/>
      <w:bCs/>
      <w:w w:val="80"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w w:val="100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Pr>
      <w:w w:val="80"/>
      <w:sz w:val="24"/>
    </w:rPr>
  </w:style>
  <w:style w:type="paragraph" w:styleId="2">
    <w:name w:val="Body Text Indent 2"/>
    <w:basedOn w:val="a"/>
    <w:link w:val="2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w w:val="10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w w:val="80"/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w w:val="80"/>
      <w:sz w:val="24"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Pr>
      <w:w w:val="100"/>
      <w:sz w:val="20"/>
    </w:rPr>
  </w:style>
  <w:style w:type="character" w:customStyle="1" w:styleId="ac">
    <w:name w:val="Текст сноски Знак"/>
    <w:link w:val="ab"/>
    <w:uiPriority w:val="99"/>
    <w:semiHidden/>
    <w:rPr>
      <w:w w:val="80"/>
    </w:rPr>
  </w:style>
  <w:style w:type="paragraph" w:styleId="31">
    <w:name w:val="Body Text Indent 3"/>
    <w:basedOn w:val="a"/>
    <w:link w:val="32"/>
    <w:uiPriority w:val="99"/>
    <w:pPr>
      <w:spacing w:line="360" w:lineRule="auto"/>
      <w:ind w:right="-284" w:firstLine="709"/>
      <w:jc w:val="both"/>
    </w:pPr>
    <w:rPr>
      <w:w w:val="100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w w:val="80"/>
      <w:sz w:val="16"/>
      <w:szCs w:val="16"/>
    </w:rPr>
  </w:style>
  <w:style w:type="paragraph" w:styleId="ad">
    <w:name w:val="footer"/>
    <w:basedOn w:val="a"/>
    <w:link w:val="ae"/>
    <w:uiPriority w:val="99"/>
    <w:rsid w:val="00B93B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w w:val="80"/>
      <w:sz w:val="24"/>
    </w:rPr>
  </w:style>
  <w:style w:type="table" w:styleId="af">
    <w:name w:val="Table Grid"/>
    <w:basedOn w:val="a1"/>
    <w:uiPriority w:val="59"/>
    <w:rsid w:val="00AB6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E6E4-96B6-4732-9A27-01AC7C9D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София Семоненко</cp:lastModifiedBy>
  <cp:revision>5</cp:revision>
  <dcterms:created xsi:type="dcterms:W3CDTF">2018-01-08T12:36:00Z</dcterms:created>
  <dcterms:modified xsi:type="dcterms:W3CDTF">2024-12-12T17:03:00Z</dcterms:modified>
</cp:coreProperties>
</file>