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39BC" w14:textId="219AB17A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</w:p>
    <w:p w14:paraId="1BBD9D2B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jc w:val="center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Доклад</w:t>
      </w:r>
    </w:p>
    <w:p w14:paraId="3368C72A" w14:textId="39A7465C" w:rsidR="00BD425E" w:rsidRDefault="00BD425E" w:rsidP="00BD425E">
      <w:pPr>
        <w:pStyle w:val="ad"/>
        <w:shd w:val="clear" w:color="auto" w:fill="FFFFFF"/>
        <w:spacing w:before="0" w:beforeAutospacing="0" w:line="306" w:lineRule="atLeast"/>
        <w:jc w:val="center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 xml:space="preserve">По теме: «Теория и практика современной учебно-воспитательной деятельности в образовательном </w:t>
      </w:r>
      <w:r w:rsidR="00901014">
        <w:rPr>
          <w:rFonts w:ascii="Open Sans" w:hAnsi="Open Sans" w:cs="Open Sans"/>
          <w:b/>
          <w:bCs/>
          <w:color w:val="212529"/>
        </w:rPr>
        <w:t>процессе»</w:t>
      </w:r>
    </w:p>
    <w:p w14:paraId="55AD7531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Предлагаются иные подходы, иное право, иные отношения, иное поведение, иной педагогический менталитет.</w:t>
      </w:r>
    </w:p>
    <w:p w14:paraId="7A75B7F5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Содержание образования обогащается новыми процессуальными умениями, развитием способностей оперированием информацией, творческим решением проблем науки и рыночной практики с акцентом на индивидуализацию образовательных программ.</w:t>
      </w:r>
    </w:p>
    <w:p w14:paraId="111F2612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Традиционные способы информации - устная и письменная речь, телефонная и радиосвязь уступают место компьютерным средствам обучения, использованию телекоммуникационных сетей глобального масштаба.</w:t>
      </w:r>
    </w:p>
    <w:p w14:paraId="730441F3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Важнейшей составляющей педагогического процесса становится личностно ориентированное взаимодействие учителя с учениками.</w:t>
      </w:r>
    </w:p>
    <w:p w14:paraId="0562F713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Особая роль отводится духовному воспитанию личности, становлению нравственного облика Человека.</w:t>
      </w:r>
    </w:p>
    <w:p w14:paraId="40AD47AE" w14:textId="233F7E51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Намечается дальнейшая интеграция образовательных факторов: школы, семьи, микро и макро</w:t>
      </w:r>
      <w:r w:rsidR="00B70987">
        <w:rPr>
          <w:rFonts w:ascii="Open Sans" w:hAnsi="Open Sans" w:cs="Open Sans"/>
          <w:color w:val="000000"/>
        </w:rPr>
        <w:t>-</w:t>
      </w:r>
      <w:r>
        <w:rPr>
          <w:rFonts w:ascii="Open Sans" w:hAnsi="Open Sans" w:cs="Open Sans"/>
          <w:color w:val="000000"/>
        </w:rPr>
        <w:t>социума.</w:t>
      </w:r>
    </w:p>
    <w:p w14:paraId="52A3A564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- Увеличивается роль науки в создании педагогических технологий, адекватных уровню общественного знания.</w:t>
      </w:r>
    </w:p>
    <w:p w14:paraId="6B0CDC98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Приоритетные направления </w:t>
      </w:r>
      <w:proofErr w:type="spellStart"/>
      <w:r>
        <w:rPr>
          <w:rFonts w:ascii="Open Sans" w:hAnsi="Open Sans" w:cs="Open Sans"/>
          <w:color w:val="212529"/>
        </w:rPr>
        <w:t>учебно</w:t>
      </w:r>
      <w:proofErr w:type="spellEnd"/>
      <w:r>
        <w:rPr>
          <w:rFonts w:ascii="Open Sans" w:hAnsi="Open Sans" w:cs="Open Sans"/>
          <w:color w:val="212529"/>
        </w:rPr>
        <w:t xml:space="preserve"> – воспитательной деятельности:</w:t>
      </w:r>
    </w:p>
    <w:p w14:paraId="6777A94E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Развитие благоприятной и мотивирующей на учебу атмосферы в школе, обучение школьников навыками самоконтроля, самообразования.</w:t>
      </w:r>
    </w:p>
    <w:p w14:paraId="74A6F95D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Развитие творческих способностей обучающихся.</w:t>
      </w:r>
    </w:p>
    <w:p w14:paraId="44B9516E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Работа по развитию одарённости и адаптивных возможностей учеников.</w:t>
      </w:r>
    </w:p>
    <w:p w14:paraId="1475D157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Совершенствование процедуры мониторинга </w:t>
      </w:r>
      <w:proofErr w:type="spellStart"/>
      <w:r>
        <w:rPr>
          <w:rFonts w:ascii="Open Sans" w:hAnsi="Open Sans" w:cs="Open Sans"/>
          <w:color w:val="212529"/>
        </w:rPr>
        <w:t>обученности</w:t>
      </w:r>
      <w:proofErr w:type="spellEnd"/>
      <w:r>
        <w:rPr>
          <w:rFonts w:ascii="Open Sans" w:hAnsi="Open Sans" w:cs="Open Sans"/>
          <w:color w:val="212529"/>
        </w:rPr>
        <w:t xml:space="preserve"> школьников с целью повышения качества образования.</w:t>
      </w:r>
    </w:p>
    <w:p w14:paraId="06ECAB0F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14:paraId="406B179F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Обеспечение единства в решении вопросов воспитания и обучения школы, общественности, всех структур села.</w:t>
      </w:r>
    </w:p>
    <w:p w14:paraId="6775F8F0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proofErr w:type="spellStart"/>
      <w:r>
        <w:rPr>
          <w:rFonts w:ascii="Open Sans" w:hAnsi="Open Sans" w:cs="Open Sans"/>
          <w:color w:val="212529"/>
        </w:rPr>
        <w:t>Учебно</w:t>
      </w:r>
      <w:proofErr w:type="spellEnd"/>
      <w:r>
        <w:rPr>
          <w:rFonts w:ascii="Open Sans" w:hAnsi="Open Sans" w:cs="Open Sans"/>
          <w:color w:val="212529"/>
        </w:rPr>
        <w:t xml:space="preserve"> – воспитательный процесс строится на гармонии во взаимоотношениях, уважении и общности интересов учителей, родителей и учащихся.</w:t>
      </w:r>
    </w:p>
    <w:p w14:paraId="33DC08A6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</w:t>
      </w:r>
    </w:p>
    <w:p w14:paraId="1B448CA4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</w:p>
    <w:p w14:paraId="2FD43C3B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Термин  «мотивация» в научной литературе совокупность побуждений к жизненно значимым целями (явлениями, событиями, поступкам).</w:t>
      </w:r>
    </w:p>
    <w:p w14:paraId="7C17764D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Мотивация не только то, что побуждает, но и то, что поддерживает стабильную направленность деятельности, если у обучающегося отсутствует  вовсе  познавательная мотивация, значить, надо ответить на вопросы; почему у него, от природы наделённых потребностью  во всё вникать, ибо всем спрашивать, это потребность угасла что нужно сделать, чтобы она возродилась вновь?</w:t>
      </w:r>
    </w:p>
    <w:p w14:paraId="2B226421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 xml:space="preserve">Наличие познавательной мотивации (направленности, устремления, интереса) у </w:t>
      </w:r>
      <w:proofErr w:type="spellStart"/>
      <w:r>
        <w:rPr>
          <w:rFonts w:ascii="Open Sans" w:hAnsi="Open Sans" w:cs="Open Sans"/>
          <w:color w:val="000000"/>
        </w:rPr>
        <w:t>олбучающегося</w:t>
      </w:r>
      <w:proofErr w:type="spellEnd"/>
      <w:r>
        <w:rPr>
          <w:rFonts w:ascii="Open Sans" w:hAnsi="Open Sans" w:cs="Open Sans"/>
          <w:color w:val="000000"/>
        </w:rPr>
        <w:t xml:space="preserve"> означает активную установку  на всё то, что несёт новизну и необычность: любопытство ко всему новому, активность в поиске взаимосвязей  между предметами  и ситуациями, не насыщенность в познании.</w:t>
      </w:r>
    </w:p>
    <w:p w14:paraId="61681F14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При отсутствии познавательной  мотивации картина  прямо противоположная: пассивное поведение, безучастность, равнодушие, уход от самой возможности умственного напряжения.</w:t>
      </w:r>
    </w:p>
    <w:p w14:paraId="727D1AFA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000000"/>
        </w:rPr>
        <w:t>Что бы понять, на сколько эта проблема серьёзна, понаблюдайте за своими учениками, когда они сталкиваются с решением задач на сообразительность. Главное в этом процессе не количество решённых задач (решил, не решил, сколько решил), а само отношение ученика к такому виду деятельности; к процессу умственного напряжения, к творческому поиску, к получению результата. Эти наблюдения и лягут в основу характеристики уровня познавательной мотивации ребёнка.</w:t>
      </w:r>
    </w:p>
    <w:p w14:paraId="4480EB6C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педагогический обучение личность знание</w:t>
      </w:r>
    </w:p>
    <w:p w14:paraId="20D458CA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14:paraId="0D5F0CF6" w14:textId="77777777" w:rsidR="00BD425E" w:rsidRDefault="00BD425E">
      <w:pPr>
        <w:pStyle w:val="ad"/>
        <w:shd w:val="clear" w:color="auto" w:fill="FFFFFF"/>
        <w:spacing w:before="0" w:beforeAutospacing="0" w:line="306" w:lineRule="atLeast"/>
        <w:divId w:val="717514433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14:paraId="4A5816CA" w14:textId="77777777" w:rsidR="00BD425E" w:rsidRDefault="00BD425E"/>
    <w:sectPr w:rsidR="00B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5E"/>
    <w:rsid w:val="00901014"/>
    <w:rsid w:val="00B70987"/>
    <w:rsid w:val="00BD425E"/>
    <w:rsid w:val="00E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8A76B"/>
  <w15:chartTrackingRefBased/>
  <w15:docId w15:val="{0A08676C-D6E1-E949-95F1-7F93F84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42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2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42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4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4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2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42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42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42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425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D425E"/>
    <w:rPr>
      <w:color w:val="0000FF"/>
      <w:u w:val="single"/>
    </w:rPr>
  </w:style>
  <w:style w:type="character" w:customStyle="1" w:styleId="navmobilename">
    <w:name w:val="nav__mobile_name"/>
    <w:basedOn w:val="a0"/>
    <w:rsid w:val="00BD425E"/>
  </w:style>
  <w:style w:type="paragraph" w:styleId="ad">
    <w:name w:val="Normal (Web)"/>
    <w:basedOn w:val="a"/>
    <w:uiPriority w:val="99"/>
    <w:semiHidden/>
    <w:unhideWhenUsed/>
    <w:rsid w:val="00BD42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descr-secondary">
    <w:name w:val="descr-secondary"/>
    <w:basedOn w:val="a0"/>
    <w:rsid w:val="00BD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6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06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Бузова</dc:creator>
  <cp:keywords/>
  <dc:description/>
  <cp:lastModifiedBy>Наталья Бузова</cp:lastModifiedBy>
  <cp:revision>2</cp:revision>
  <dcterms:created xsi:type="dcterms:W3CDTF">2024-12-04T11:31:00Z</dcterms:created>
  <dcterms:modified xsi:type="dcterms:W3CDTF">2024-12-04T11:31:00Z</dcterms:modified>
</cp:coreProperties>
</file>