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824"/>
        <w:tblW w:w="7770" w:type="dxa"/>
        <w:tblLook w:val="04A0" w:firstRow="1" w:lastRow="0" w:firstColumn="1" w:lastColumn="0" w:noHBand="0" w:noVBand="1"/>
      </w:tblPr>
      <w:tblGrid>
        <w:gridCol w:w="7770"/>
      </w:tblGrid>
      <w:tr w:rsidR="00806D02" w:rsidRPr="00D44F60" w:rsidTr="00806D02">
        <w:trPr>
          <w:trHeight w:val="564"/>
        </w:trPr>
        <w:tc>
          <w:tcPr>
            <w:tcW w:w="7770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806D02" w:rsidRPr="00742F7F" w:rsidRDefault="00806D02" w:rsidP="00806D02">
            <w:pPr>
              <w:pStyle w:val="a8"/>
              <w:rPr>
                <w:sz w:val="18"/>
                <w:szCs w:val="18"/>
                <w:lang w:eastAsia="en-US"/>
              </w:rPr>
            </w:pPr>
            <w:r w:rsidRPr="00742F7F">
              <w:rPr>
                <w:sz w:val="18"/>
                <w:szCs w:val="18"/>
                <w:lang w:eastAsia="en-US"/>
              </w:rPr>
              <w:t>Комитет по делам образования города Челябинска</w:t>
            </w:r>
          </w:p>
          <w:p w:rsidR="00806D02" w:rsidRPr="00742F7F" w:rsidRDefault="00806D02" w:rsidP="00806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F7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806D02" w:rsidRPr="00D44F60" w:rsidRDefault="00806D02" w:rsidP="00806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2F7F">
              <w:rPr>
                <w:rFonts w:ascii="Times New Roman" w:hAnsi="Times New Roman" w:cs="Times New Roman"/>
                <w:b/>
                <w:sz w:val="20"/>
                <w:szCs w:val="20"/>
              </w:rPr>
              <w:t>«Средняя общеобразовательная школа № 99 г. Челябинска»</w:t>
            </w:r>
          </w:p>
        </w:tc>
      </w:tr>
      <w:tr w:rsidR="00806D02" w:rsidRPr="00D44F60" w:rsidTr="00806D02">
        <w:trPr>
          <w:trHeight w:val="19"/>
        </w:trPr>
        <w:tc>
          <w:tcPr>
            <w:tcW w:w="777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06D02" w:rsidRPr="00742F7F" w:rsidRDefault="00806D02" w:rsidP="00806D0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F7F">
              <w:rPr>
                <w:rFonts w:ascii="Times New Roman" w:hAnsi="Times New Roman" w:cs="Times New Roman"/>
                <w:sz w:val="16"/>
                <w:szCs w:val="16"/>
              </w:rPr>
              <w:t xml:space="preserve">ул. Пограничная, 21, г. Челябинск, 454108, тел/факс: (8-351) 251-57-94, </w:t>
            </w:r>
            <w:r w:rsidRPr="00742F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742F7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42F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742F7F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5" w:history="1">
              <w:r w:rsidRPr="00742F7F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mou</w:t>
              </w:r>
              <w:r w:rsidRPr="00742F7F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99@</w:t>
              </w:r>
              <w:r w:rsidRPr="00742F7F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742F7F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42F7F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806D02" w:rsidRPr="00D44F60" w:rsidRDefault="00806D02" w:rsidP="00806D02">
            <w:pPr>
              <w:pStyle w:val="a8"/>
              <w:rPr>
                <w:b/>
                <w:sz w:val="16"/>
                <w:szCs w:val="16"/>
                <w:lang w:eastAsia="en-US"/>
              </w:rPr>
            </w:pPr>
          </w:p>
          <w:p w:rsidR="00806D02" w:rsidRPr="00D44F60" w:rsidRDefault="00806D02" w:rsidP="00806D02">
            <w:pPr>
              <w:pStyle w:val="a8"/>
              <w:rPr>
                <w:b/>
                <w:sz w:val="16"/>
                <w:szCs w:val="16"/>
                <w:lang w:eastAsia="en-US"/>
              </w:rPr>
            </w:pPr>
          </w:p>
          <w:p w:rsidR="00806D02" w:rsidRPr="00D44F60" w:rsidRDefault="00806D02" w:rsidP="00806D02">
            <w:pPr>
              <w:pStyle w:val="a8"/>
              <w:rPr>
                <w:b/>
                <w:sz w:val="16"/>
                <w:szCs w:val="16"/>
                <w:lang w:eastAsia="en-US"/>
              </w:rPr>
            </w:pPr>
            <w:r w:rsidRPr="00D44F60">
              <w:rPr>
                <w:noProof/>
                <w:sz w:val="20"/>
              </w:rPr>
              <w:drawing>
                <wp:inline distT="0" distB="0" distL="0" distR="0">
                  <wp:extent cx="3911505" cy="2081284"/>
                  <wp:effectExtent l="19050" t="0" r="0" b="0"/>
                  <wp:docPr id="3" name="Рисунок 14" descr="профилактика-суицид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офилактика-суицидов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128" cy="2082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D02" w:rsidRPr="00D44F60" w:rsidRDefault="00806D02" w:rsidP="00806D02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44F60">
        <w:rPr>
          <w:rFonts w:ascii="Times New Roman" w:eastAsia="Calibri" w:hAnsi="Times New Roman" w:cs="Times New Roman"/>
          <w:b/>
          <w:sz w:val="40"/>
          <w:szCs w:val="40"/>
        </w:rPr>
        <w:t>Алгоритм</w:t>
      </w:r>
      <w:r w:rsidR="00F81EAD">
        <w:rPr>
          <w:rFonts w:ascii="Times New Roman" w:eastAsia="Calibri" w:hAnsi="Times New Roman" w:cs="Times New Roman"/>
          <w:b/>
          <w:sz w:val="40"/>
          <w:szCs w:val="40"/>
        </w:rPr>
        <w:t xml:space="preserve"> действий педагогов, родителей, </w:t>
      </w:r>
      <w:r w:rsidRPr="00D44F60">
        <w:rPr>
          <w:rFonts w:ascii="Times New Roman" w:eastAsia="Calibri" w:hAnsi="Times New Roman" w:cs="Times New Roman"/>
          <w:b/>
          <w:sz w:val="40"/>
          <w:szCs w:val="40"/>
        </w:rPr>
        <w:t>законных представителей по предотвращению суицидов среди несовершеннолетних</w:t>
      </w:r>
    </w:p>
    <w:p w:rsidR="001503AD" w:rsidRPr="00D44F60" w:rsidRDefault="001503AD">
      <w:pPr>
        <w:rPr>
          <w:rFonts w:ascii="Times New Roman" w:hAnsi="Times New Roman" w:cs="Times New Roman"/>
          <w:sz w:val="20"/>
          <w:szCs w:val="20"/>
        </w:rPr>
      </w:pPr>
    </w:p>
    <w:p w:rsidR="00806D02" w:rsidRPr="00D44F60" w:rsidRDefault="00806D02">
      <w:pPr>
        <w:rPr>
          <w:rFonts w:ascii="Times New Roman" w:hAnsi="Times New Roman" w:cs="Times New Roman"/>
          <w:sz w:val="20"/>
          <w:szCs w:val="20"/>
        </w:rPr>
      </w:pPr>
    </w:p>
    <w:p w:rsidR="00806D02" w:rsidRPr="00D44F60" w:rsidRDefault="00806D02" w:rsidP="00806D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6D02" w:rsidRPr="00D44F60" w:rsidRDefault="00806D02" w:rsidP="00806D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6D02" w:rsidRPr="00D44F60" w:rsidRDefault="00806D02" w:rsidP="00806D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6D02" w:rsidRPr="00D44F60" w:rsidRDefault="00806D02" w:rsidP="00806D0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06D02" w:rsidRPr="00D44F60" w:rsidRDefault="00806D02" w:rsidP="00806D0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44F60">
        <w:rPr>
          <w:rFonts w:ascii="Times New Roman" w:hAnsi="Times New Roman" w:cs="Times New Roman"/>
          <w:sz w:val="18"/>
          <w:szCs w:val="18"/>
        </w:rPr>
        <w:t>Социальный педагог Коновалова Е.И.</w:t>
      </w:r>
    </w:p>
    <w:p w:rsidR="00742F7F" w:rsidRDefault="00742F7F" w:rsidP="00D44F6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06D02" w:rsidRPr="00D44F60" w:rsidRDefault="00D44F60" w:rsidP="00D44F60">
      <w:pPr>
        <w:jc w:val="center"/>
        <w:rPr>
          <w:rFonts w:ascii="Times New Roman" w:hAnsi="Times New Roman" w:cs="Times New Roman"/>
          <w:sz w:val="16"/>
          <w:szCs w:val="16"/>
        </w:rPr>
      </w:pPr>
      <w:r w:rsidRPr="00D44F60">
        <w:rPr>
          <w:rFonts w:ascii="Times New Roman" w:hAnsi="Times New Roman" w:cs="Times New Roman"/>
          <w:sz w:val="16"/>
          <w:szCs w:val="16"/>
        </w:rPr>
        <w:t>Челябинск, 20</w:t>
      </w:r>
      <w:r w:rsidR="00742F7F">
        <w:rPr>
          <w:rFonts w:ascii="Times New Roman" w:hAnsi="Times New Roman" w:cs="Times New Roman"/>
          <w:sz w:val="16"/>
          <w:szCs w:val="16"/>
        </w:rPr>
        <w:t>24</w:t>
      </w:r>
    </w:p>
    <w:p w:rsidR="00806D02" w:rsidRPr="00D44F60" w:rsidRDefault="00806D02" w:rsidP="00806D02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44F60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Суждение, что люди, решившиеся на суицид, никому не говорят о своих намерениях, неверно</w:t>
      </w:r>
    </w:p>
    <w:p w:rsidR="00806D02" w:rsidRPr="00D44F60" w:rsidRDefault="00806D02" w:rsidP="00806D02">
      <w:pPr>
        <w:pStyle w:val="a5"/>
        <w:spacing w:before="60" w:line="360" w:lineRule="auto"/>
        <w:jc w:val="both"/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44F6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Суицид </w:t>
      </w:r>
      <w:r w:rsidRPr="00D44F6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(самоубийство) – сознательное, преднамеренное лишение себя жизни.</w:t>
      </w:r>
    </w:p>
    <w:p w:rsidR="00806D02" w:rsidRPr="00D44F60" w:rsidRDefault="00806D02" w:rsidP="00806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4F60">
        <w:rPr>
          <w:rFonts w:ascii="Times New Roman" w:hAnsi="Times New Roman" w:cs="Times New Roman"/>
          <w:sz w:val="20"/>
          <w:szCs w:val="20"/>
        </w:rPr>
        <w:t xml:space="preserve"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 </w:t>
      </w:r>
    </w:p>
    <w:p w:rsidR="00806D02" w:rsidRDefault="00806D02" w:rsidP="00806D02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4F60">
        <w:rPr>
          <w:rFonts w:ascii="Times New Roman" w:hAnsi="Times New Roman" w:cs="Times New Roman"/>
          <w:sz w:val="20"/>
          <w:szCs w:val="20"/>
        </w:rPr>
        <w:t>Выделяют несколько признаков готовности ребенка к суициду, и при появлении 1-2 из которых следует обратить особое внимание:</w:t>
      </w:r>
    </w:p>
    <w:p w:rsidR="00553A01" w:rsidRPr="00D44F60" w:rsidRDefault="00553A01" w:rsidP="00806D02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1523365</wp:posOffset>
            </wp:positionH>
            <wp:positionV relativeFrom="paragraph">
              <wp:posOffset>92710</wp:posOffset>
            </wp:positionV>
            <wp:extent cx="2600325" cy="2026285"/>
            <wp:effectExtent l="19050" t="0" r="9525" b="0"/>
            <wp:wrapSquare wrapText="bothSides"/>
            <wp:docPr id="8" name="Рисунок 0" descr="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3A01" w:rsidRDefault="00553A01" w:rsidP="00553A01">
      <w:pPr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8A6265">
        <w:rPr>
          <w:rFonts w:ascii="Times New Roman" w:hAnsi="Times New Roman" w:cs="Times New Roman"/>
          <w:sz w:val="20"/>
          <w:szCs w:val="20"/>
        </w:rPr>
        <w:t xml:space="preserve"> </w:t>
      </w:r>
      <w:r w:rsidR="00806D02" w:rsidRPr="00D44F60">
        <w:rPr>
          <w:rFonts w:ascii="Times New Roman" w:hAnsi="Times New Roman" w:cs="Times New Roman"/>
          <w:sz w:val="20"/>
          <w:szCs w:val="20"/>
        </w:rPr>
        <w:t>утрата интереса к любимым занятиям, снижение активности, апатия, безволие;</w:t>
      </w:r>
    </w:p>
    <w:p w:rsidR="00806D02" w:rsidRDefault="00553A01" w:rsidP="00553A01">
      <w:pPr>
        <w:tabs>
          <w:tab w:val="left" w:pos="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806D02" w:rsidRPr="00D44F60">
        <w:rPr>
          <w:rFonts w:ascii="Times New Roman" w:hAnsi="Times New Roman" w:cs="Times New Roman"/>
          <w:sz w:val="20"/>
          <w:szCs w:val="20"/>
        </w:rPr>
        <w:t>пренебрежение собственным видом, неряшливость;</w:t>
      </w:r>
    </w:p>
    <w:p w:rsidR="00553A01" w:rsidRPr="00D44F60" w:rsidRDefault="00553A01" w:rsidP="00553A01">
      <w:pPr>
        <w:tabs>
          <w:tab w:val="left" w:pos="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06D02" w:rsidRDefault="00553A01" w:rsidP="00553A01">
      <w:pPr>
        <w:tabs>
          <w:tab w:val="left" w:pos="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8A6265">
        <w:rPr>
          <w:rFonts w:ascii="Times New Roman" w:hAnsi="Times New Roman" w:cs="Times New Roman"/>
          <w:sz w:val="20"/>
          <w:szCs w:val="20"/>
        </w:rPr>
        <w:t xml:space="preserve"> </w:t>
      </w:r>
      <w:r w:rsidR="00806D02" w:rsidRPr="00D44F60">
        <w:rPr>
          <w:rFonts w:ascii="Times New Roman" w:hAnsi="Times New Roman" w:cs="Times New Roman"/>
          <w:sz w:val="20"/>
          <w:szCs w:val="20"/>
        </w:rPr>
        <w:t>появление тяги к уединению, отдаление от близких людей;</w:t>
      </w:r>
    </w:p>
    <w:p w:rsidR="00553A01" w:rsidRPr="00D44F60" w:rsidRDefault="00553A01" w:rsidP="00553A01">
      <w:pPr>
        <w:tabs>
          <w:tab w:val="left" w:pos="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06D02" w:rsidRDefault="008A6265" w:rsidP="00553A01">
      <w:pPr>
        <w:tabs>
          <w:tab w:val="left" w:pos="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806D02" w:rsidRPr="00D44F60">
        <w:rPr>
          <w:rFonts w:ascii="Times New Roman" w:hAnsi="Times New Roman" w:cs="Times New Roman"/>
          <w:sz w:val="20"/>
          <w:szCs w:val="20"/>
        </w:rPr>
        <w:t>резкие перепады настроения, неадекватная реакция на слова, беспричинные слезы, медленная и маловыразительная речь;</w:t>
      </w:r>
    </w:p>
    <w:p w:rsidR="00553A01" w:rsidRPr="00D44F60" w:rsidRDefault="00553A01" w:rsidP="00553A01">
      <w:pPr>
        <w:tabs>
          <w:tab w:val="left" w:pos="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06D02" w:rsidRDefault="00553A01" w:rsidP="00553A01">
      <w:pPr>
        <w:tabs>
          <w:tab w:val="left" w:pos="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806D02" w:rsidRPr="00D44F60">
        <w:rPr>
          <w:rFonts w:ascii="Times New Roman" w:hAnsi="Times New Roman" w:cs="Times New Roman"/>
          <w:sz w:val="20"/>
          <w:szCs w:val="20"/>
        </w:rPr>
        <w:t>внезапное снижение успеваемости и рассеянность;</w:t>
      </w:r>
    </w:p>
    <w:p w:rsidR="00553A01" w:rsidRPr="00D44F60" w:rsidRDefault="00553A01" w:rsidP="00553A01">
      <w:pPr>
        <w:tabs>
          <w:tab w:val="left" w:pos="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06D02" w:rsidRPr="00D44F60" w:rsidRDefault="008A6265" w:rsidP="00553A01">
      <w:pPr>
        <w:tabs>
          <w:tab w:val="left" w:pos="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806D02" w:rsidRPr="00D44F60">
        <w:rPr>
          <w:rFonts w:ascii="Times New Roman" w:hAnsi="Times New Roman" w:cs="Times New Roman"/>
          <w:sz w:val="20"/>
          <w:szCs w:val="20"/>
        </w:rPr>
        <w:t>плохое поведение в школе, прогулы, нарушения дисциплины;</w:t>
      </w:r>
      <w:r w:rsidR="00D44F60" w:rsidRPr="00D44F6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06D02" w:rsidRPr="00D44F60" w:rsidRDefault="00553A01" w:rsidP="00553A01">
      <w:pPr>
        <w:tabs>
          <w:tab w:val="left" w:pos="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1543685</wp:posOffset>
            </wp:positionH>
            <wp:positionV relativeFrom="paragraph">
              <wp:posOffset>-121285</wp:posOffset>
            </wp:positionV>
            <wp:extent cx="2423795" cy="2040255"/>
            <wp:effectExtent l="19050" t="0" r="0" b="0"/>
            <wp:wrapSquare wrapText="bothSides"/>
            <wp:docPr id="7" name="Рисунок 6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806D02" w:rsidRPr="00D44F60">
        <w:rPr>
          <w:rFonts w:ascii="Times New Roman" w:hAnsi="Times New Roman" w:cs="Times New Roman"/>
          <w:sz w:val="20"/>
          <w:szCs w:val="20"/>
        </w:rPr>
        <w:t>склонность к риску и неоправданным и опрометчивым поступкам;</w:t>
      </w:r>
    </w:p>
    <w:p w:rsidR="00806D02" w:rsidRPr="00D44F60" w:rsidRDefault="00553A01" w:rsidP="00553A01">
      <w:pPr>
        <w:tabs>
          <w:tab w:val="left" w:pos="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8A6265">
        <w:rPr>
          <w:rFonts w:ascii="Times New Roman" w:hAnsi="Times New Roman" w:cs="Times New Roman"/>
          <w:sz w:val="20"/>
          <w:szCs w:val="20"/>
        </w:rPr>
        <w:t xml:space="preserve"> </w:t>
      </w:r>
      <w:r w:rsidR="00806D02" w:rsidRPr="00D44F60">
        <w:rPr>
          <w:rFonts w:ascii="Times New Roman" w:hAnsi="Times New Roman" w:cs="Times New Roman"/>
          <w:sz w:val="20"/>
          <w:szCs w:val="20"/>
        </w:rPr>
        <w:t>проблемы со здоровьем: потеря аппетита, плохое</w:t>
      </w:r>
      <w:r w:rsidR="008A6265">
        <w:rPr>
          <w:rFonts w:ascii="Times New Roman" w:hAnsi="Times New Roman" w:cs="Times New Roman"/>
          <w:sz w:val="20"/>
          <w:szCs w:val="20"/>
        </w:rPr>
        <w:t xml:space="preserve"> </w:t>
      </w:r>
      <w:r w:rsidR="00806D02" w:rsidRPr="00D44F60">
        <w:rPr>
          <w:rFonts w:ascii="Times New Roman" w:hAnsi="Times New Roman" w:cs="Times New Roman"/>
          <w:sz w:val="20"/>
          <w:szCs w:val="20"/>
        </w:rPr>
        <w:t>самочувствие, бессонница, кошмары во сне;</w:t>
      </w:r>
    </w:p>
    <w:p w:rsidR="00806D02" w:rsidRPr="00D44F60" w:rsidRDefault="00553A01" w:rsidP="00553A01">
      <w:pPr>
        <w:tabs>
          <w:tab w:val="left" w:pos="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806D02" w:rsidRPr="00D44F60">
        <w:rPr>
          <w:rFonts w:ascii="Times New Roman" w:hAnsi="Times New Roman" w:cs="Times New Roman"/>
          <w:sz w:val="20"/>
          <w:szCs w:val="20"/>
        </w:rPr>
        <w:t>безразличное расставание с вещами или деньгами, раздаривание их</w:t>
      </w:r>
    </w:p>
    <w:p w:rsidR="00806D02" w:rsidRPr="00553A01" w:rsidRDefault="008A6265" w:rsidP="00553A01">
      <w:pPr>
        <w:tabs>
          <w:tab w:val="left" w:pos="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806D02" w:rsidRPr="00553A01">
        <w:rPr>
          <w:rFonts w:ascii="Times New Roman" w:hAnsi="Times New Roman" w:cs="Times New Roman"/>
          <w:sz w:val="20"/>
          <w:szCs w:val="20"/>
        </w:rPr>
        <w:t>стремление привести дела в порядок, подвести итоги, про</w:t>
      </w:r>
      <w:r>
        <w:rPr>
          <w:rFonts w:ascii="Times New Roman" w:hAnsi="Times New Roman" w:cs="Times New Roman"/>
          <w:sz w:val="20"/>
          <w:szCs w:val="20"/>
        </w:rPr>
        <w:t xml:space="preserve">сить прощение за все, что </w:t>
      </w:r>
      <w:r w:rsidR="00806D02" w:rsidRPr="00553A01">
        <w:rPr>
          <w:rFonts w:ascii="Times New Roman" w:hAnsi="Times New Roman" w:cs="Times New Roman"/>
          <w:sz w:val="20"/>
          <w:szCs w:val="20"/>
        </w:rPr>
        <w:t>было;</w:t>
      </w:r>
      <w:r w:rsidR="00553A01" w:rsidRPr="00553A01">
        <w:rPr>
          <w:rFonts w:ascii="Times New Roman" w:hAnsi="Times New Roman" w:cs="Times New Roman"/>
          <w:sz w:val="20"/>
          <w:szCs w:val="20"/>
        </w:rPr>
        <w:t xml:space="preserve"> </w:t>
      </w:r>
      <w:r w:rsidR="00806D02" w:rsidRPr="00553A01">
        <w:rPr>
          <w:rFonts w:ascii="Times New Roman" w:hAnsi="Times New Roman" w:cs="Times New Roman"/>
          <w:sz w:val="20"/>
          <w:szCs w:val="20"/>
        </w:rPr>
        <w:t>шутки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r w:rsidR="00553A01">
        <w:rPr>
          <w:rFonts w:ascii="Times New Roman" w:hAnsi="Times New Roman" w:cs="Times New Roman"/>
          <w:sz w:val="20"/>
          <w:szCs w:val="20"/>
        </w:rPr>
        <w:t>иронические высказывания либо </w:t>
      </w:r>
      <w:r w:rsidR="00806D02" w:rsidRPr="00553A01">
        <w:rPr>
          <w:rFonts w:ascii="Times New Roman" w:hAnsi="Times New Roman" w:cs="Times New Roman"/>
          <w:sz w:val="20"/>
          <w:szCs w:val="20"/>
        </w:rPr>
        <w:t>философские размышления на тему смерти;</w:t>
      </w:r>
    </w:p>
    <w:p w:rsidR="00806D02" w:rsidRDefault="00806D02" w:rsidP="00806D02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44F60">
        <w:rPr>
          <w:rFonts w:ascii="Times New Roman" w:hAnsi="Times New Roman" w:cs="Times New Roman"/>
          <w:sz w:val="20"/>
          <w:szCs w:val="20"/>
        </w:rPr>
        <w:t>самообвинения или наоборот - признание в зависимости от других.</w:t>
      </w:r>
    </w:p>
    <w:p w:rsidR="00553A01" w:rsidRPr="00D44F60" w:rsidRDefault="00553A01" w:rsidP="00806D02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06D02" w:rsidRPr="00D44F60" w:rsidRDefault="00806D02" w:rsidP="00553A01">
      <w:pPr>
        <w:tabs>
          <w:tab w:val="left" w:pos="360"/>
        </w:tabs>
        <w:spacing w:after="0"/>
        <w:ind w:firstLine="709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D44F60">
        <w:rPr>
          <w:rFonts w:ascii="Times New Roman" w:hAnsi="Times New Roman" w:cs="Times New Roman"/>
          <w:b/>
          <w:color w:val="FF0000"/>
          <w:sz w:val="36"/>
          <w:szCs w:val="36"/>
        </w:rPr>
        <w:t>Что делать? Как помочь?</w:t>
      </w:r>
    </w:p>
    <w:p w:rsidR="00806D02" w:rsidRPr="00D44F60" w:rsidRDefault="00806D02" w:rsidP="00806D02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06D02" w:rsidRPr="00D44F60" w:rsidRDefault="00806D02" w:rsidP="00553A01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D44F60">
        <w:rPr>
          <w:rFonts w:ascii="Times New Roman" w:eastAsia="Calibri" w:hAnsi="Times New Roman" w:cs="Times New Roman"/>
          <w:b/>
          <w:sz w:val="20"/>
          <w:szCs w:val="20"/>
        </w:rPr>
        <w:t>Алгоритм действий педагогов, родителей, законных представителей по предотвращению суицидов среди несовершеннолетних</w:t>
      </w:r>
      <w:r w:rsidR="00553A01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806D02" w:rsidRPr="00D44F60" w:rsidRDefault="00806D02" w:rsidP="00D44F60">
      <w:pPr>
        <w:pStyle w:val="a5"/>
        <w:spacing w:line="360" w:lineRule="auto"/>
        <w:jc w:val="center"/>
        <w:rPr>
          <w:rFonts w:ascii="Times New Roman" w:eastAsia="Calibri" w:hAnsi="Times New Roman"/>
          <w:b/>
          <w:sz w:val="20"/>
          <w:szCs w:val="20"/>
        </w:rPr>
      </w:pPr>
      <w:r w:rsidRPr="00D44F60">
        <w:rPr>
          <w:rFonts w:ascii="Times New Roman" w:eastAsia="Calibri" w:hAnsi="Times New Roman"/>
          <w:b/>
          <w:sz w:val="20"/>
          <w:szCs w:val="20"/>
        </w:rPr>
        <w:t>Группа риска по возникновению психических патологий, приводящих к суициду:</w:t>
      </w:r>
    </w:p>
    <w:p w:rsidR="00806D02" w:rsidRPr="00D44F60" w:rsidRDefault="00806D02" w:rsidP="00553A01">
      <w:pPr>
        <w:pStyle w:val="a5"/>
        <w:numPr>
          <w:ilvl w:val="0"/>
          <w:numId w:val="2"/>
        </w:numPr>
        <w:spacing w:before="60" w:after="60" w:line="360" w:lineRule="auto"/>
        <w:ind w:left="0" w:firstLine="360"/>
        <w:jc w:val="both"/>
        <w:rPr>
          <w:rFonts w:ascii="Times New Roman" w:eastAsia="Calibri" w:hAnsi="Times New Roman"/>
          <w:sz w:val="20"/>
          <w:szCs w:val="20"/>
        </w:rPr>
      </w:pPr>
      <w:r w:rsidRPr="00D44F60">
        <w:rPr>
          <w:rFonts w:ascii="Times New Roman" w:eastAsia="Calibri" w:hAnsi="Times New Roman"/>
          <w:sz w:val="20"/>
          <w:szCs w:val="20"/>
        </w:rPr>
        <w:t>Дети из неблагополучных семей;</w:t>
      </w:r>
    </w:p>
    <w:p w:rsidR="00806D02" w:rsidRPr="00D44F60" w:rsidRDefault="00806D02" w:rsidP="00553A01">
      <w:pPr>
        <w:pStyle w:val="a5"/>
        <w:numPr>
          <w:ilvl w:val="0"/>
          <w:numId w:val="2"/>
        </w:numPr>
        <w:spacing w:before="60" w:after="60" w:line="360" w:lineRule="auto"/>
        <w:ind w:left="0" w:firstLine="360"/>
        <w:jc w:val="both"/>
        <w:rPr>
          <w:rFonts w:ascii="Times New Roman" w:eastAsia="Calibri" w:hAnsi="Times New Roman"/>
          <w:sz w:val="20"/>
          <w:szCs w:val="20"/>
        </w:rPr>
      </w:pPr>
      <w:r w:rsidRPr="00D44F60">
        <w:rPr>
          <w:rFonts w:ascii="Times New Roman" w:eastAsia="Calibri" w:hAnsi="Times New Roman"/>
          <w:sz w:val="20"/>
          <w:szCs w:val="20"/>
        </w:rPr>
        <w:t>Дети из семей психических больных, алкоголиков, наркоманов;</w:t>
      </w:r>
    </w:p>
    <w:p w:rsidR="00806D02" w:rsidRPr="00D44F60" w:rsidRDefault="00806D02" w:rsidP="00553A01">
      <w:pPr>
        <w:pStyle w:val="a5"/>
        <w:numPr>
          <w:ilvl w:val="0"/>
          <w:numId w:val="2"/>
        </w:numPr>
        <w:spacing w:before="60" w:after="60" w:line="360" w:lineRule="auto"/>
        <w:ind w:left="0" w:firstLine="360"/>
        <w:jc w:val="both"/>
        <w:rPr>
          <w:rFonts w:ascii="Times New Roman" w:eastAsia="Calibri" w:hAnsi="Times New Roman"/>
          <w:sz w:val="20"/>
          <w:szCs w:val="20"/>
        </w:rPr>
      </w:pPr>
      <w:r w:rsidRPr="00D44F60">
        <w:rPr>
          <w:rFonts w:ascii="Times New Roman" w:eastAsia="Calibri" w:hAnsi="Times New Roman"/>
          <w:sz w:val="20"/>
          <w:szCs w:val="20"/>
        </w:rPr>
        <w:t>Дети из семей, где родители развелись или готовятся к разводу;</w:t>
      </w:r>
    </w:p>
    <w:p w:rsidR="00806D02" w:rsidRPr="00D44F60" w:rsidRDefault="00806D02" w:rsidP="00553A01">
      <w:pPr>
        <w:pStyle w:val="a5"/>
        <w:numPr>
          <w:ilvl w:val="0"/>
          <w:numId w:val="2"/>
        </w:numPr>
        <w:spacing w:before="60" w:after="60" w:line="360" w:lineRule="auto"/>
        <w:ind w:left="0" w:firstLine="360"/>
        <w:jc w:val="both"/>
        <w:rPr>
          <w:rFonts w:ascii="Times New Roman" w:eastAsia="Calibri" w:hAnsi="Times New Roman"/>
          <w:sz w:val="20"/>
          <w:szCs w:val="20"/>
        </w:rPr>
      </w:pPr>
      <w:r w:rsidRPr="00D44F60">
        <w:rPr>
          <w:rFonts w:ascii="Times New Roman" w:eastAsia="Calibri" w:hAnsi="Times New Roman"/>
          <w:sz w:val="20"/>
          <w:szCs w:val="20"/>
        </w:rPr>
        <w:lastRenderedPageBreak/>
        <w:t>Дети из семей с неправильным типом воспитания;</w:t>
      </w:r>
    </w:p>
    <w:p w:rsidR="00806D02" w:rsidRPr="00D44F60" w:rsidRDefault="00806D02" w:rsidP="00553A01">
      <w:pPr>
        <w:pStyle w:val="a5"/>
        <w:numPr>
          <w:ilvl w:val="0"/>
          <w:numId w:val="2"/>
        </w:numPr>
        <w:spacing w:before="60" w:after="60" w:line="360" w:lineRule="auto"/>
        <w:ind w:left="0" w:firstLine="360"/>
        <w:jc w:val="both"/>
        <w:rPr>
          <w:rFonts w:ascii="Times New Roman" w:eastAsia="Calibri" w:hAnsi="Times New Roman"/>
          <w:sz w:val="20"/>
          <w:szCs w:val="20"/>
        </w:rPr>
      </w:pPr>
      <w:r w:rsidRPr="00D44F60">
        <w:rPr>
          <w:rFonts w:ascii="Times New Roman" w:eastAsia="Calibri" w:hAnsi="Times New Roman"/>
          <w:sz w:val="20"/>
          <w:szCs w:val="20"/>
        </w:rPr>
        <w:t>Дети – сироты и дети, оставшиеся без попечения родителей;</w:t>
      </w:r>
    </w:p>
    <w:p w:rsidR="00806D02" w:rsidRPr="00D44F60" w:rsidRDefault="00806D02" w:rsidP="00553A01">
      <w:pPr>
        <w:pStyle w:val="a5"/>
        <w:numPr>
          <w:ilvl w:val="0"/>
          <w:numId w:val="2"/>
        </w:numPr>
        <w:spacing w:before="60" w:after="60" w:line="360" w:lineRule="auto"/>
        <w:ind w:left="0" w:firstLine="360"/>
        <w:jc w:val="both"/>
        <w:rPr>
          <w:rFonts w:ascii="Times New Roman" w:eastAsia="Calibri" w:hAnsi="Times New Roman"/>
          <w:sz w:val="20"/>
          <w:szCs w:val="20"/>
        </w:rPr>
      </w:pPr>
      <w:r w:rsidRPr="00D44F60">
        <w:rPr>
          <w:rFonts w:ascii="Times New Roman" w:eastAsia="Calibri" w:hAnsi="Times New Roman"/>
          <w:sz w:val="20"/>
          <w:szCs w:val="20"/>
        </w:rPr>
        <w:t>Дети, длительное время находящиеся в трудной жизненно</w:t>
      </w:r>
      <w:r w:rsidR="008A6265">
        <w:rPr>
          <w:rFonts w:ascii="Times New Roman" w:eastAsia="Calibri" w:hAnsi="Times New Roman"/>
          <w:sz w:val="20"/>
          <w:szCs w:val="20"/>
        </w:rPr>
        <w:t>й</w:t>
      </w:r>
      <w:r w:rsidRPr="00D44F60">
        <w:rPr>
          <w:rFonts w:ascii="Times New Roman" w:eastAsia="Calibri" w:hAnsi="Times New Roman"/>
          <w:sz w:val="20"/>
          <w:szCs w:val="20"/>
        </w:rPr>
        <w:t xml:space="preserve"> ситуации.</w:t>
      </w:r>
    </w:p>
    <w:p w:rsidR="00806D02" w:rsidRPr="00D44F60" w:rsidRDefault="00D44F60" w:rsidP="00806D02">
      <w:pPr>
        <w:pStyle w:val="a5"/>
        <w:spacing w:before="60" w:after="60"/>
        <w:jc w:val="both"/>
        <w:rPr>
          <w:rStyle w:val="apple-converted-space"/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D44F6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22291</wp:posOffset>
            </wp:positionH>
            <wp:positionV relativeFrom="paragraph">
              <wp:posOffset>3203</wp:posOffset>
            </wp:positionV>
            <wp:extent cx="2000819" cy="2088108"/>
            <wp:effectExtent l="19050" t="0" r="0" b="0"/>
            <wp:wrapSquare wrapText="bothSides"/>
            <wp:docPr id="4" name="Рисунок 5" descr="fdggdfgjhgfj-210x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ggdfgjhgfj-210x21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819" cy="2088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4F60" w:rsidRPr="00D44F60" w:rsidRDefault="00D44F60" w:rsidP="00806D02">
      <w:pPr>
        <w:pStyle w:val="a5"/>
        <w:spacing w:before="60" w:after="60"/>
        <w:jc w:val="both"/>
        <w:rPr>
          <w:rStyle w:val="apple-converted-space"/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806D02" w:rsidRPr="00D44F60" w:rsidRDefault="00806D02" w:rsidP="00D44F60">
      <w:pPr>
        <w:pStyle w:val="a5"/>
        <w:spacing w:before="60" w:after="60" w:line="360" w:lineRule="auto"/>
        <w:jc w:val="center"/>
        <w:rPr>
          <w:rStyle w:val="apple-converted-space"/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D44F60">
        <w:rPr>
          <w:rStyle w:val="apple-converted-space"/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Состояния у детей и подростков, требующие настороженности и активных действий:</w:t>
      </w:r>
    </w:p>
    <w:p w:rsidR="00806D02" w:rsidRPr="00D44F60" w:rsidRDefault="00806D02" w:rsidP="00D44F60">
      <w:pPr>
        <w:pStyle w:val="a5"/>
        <w:numPr>
          <w:ilvl w:val="0"/>
          <w:numId w:val="1"/>
        </w:numPr>
        <w:spacing w:before="60" w:after="60" w:line="360" w:lineRule="auto"/>
        <w:jc w:val="both"/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44F60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Смерть одного из родителей, родственника, близкого человека;</w:t>
      </w:r>
    </w:p>
    <w:p w:rsidR="00806D02" w:rsidRPr="00D44F60" w:rsidRDefault="00806D02" w:rsidP="00553A01">
      <w:pPr>
        <w:pStyle w:val="a5"/>
        <w:numPr>
          <w:ilvl w:val="0"/>
          <w:numId w:val="1"/>
        </w:numPr>
        <w:spacing w:before="60" w:after="60" w:line="360" w:lineRule="auto"/>
        <w:ind w:left="0" w:firstLine="360"/>
        <w:jc w:val="both"/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44F60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Частая смена настроения;</w:t>
      </w:r>
    </w:p>
    <w:p w:rsidR="00806D02" w:rsidRPr="00D44F60" w:rsidRDefault="00806D02" w:rsidP="00553A01">
      <w:pPr>
        <w:pStyle w:val="a5"/>
        <w:numPr>
          <w:ilvl w:val="0"/>
          <w:numId w:val="1"/>
        </w:numPr>
        <w:spacing w:before="60" w:after="60" w:line="36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44F6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Напряженная или конфликтная ситуация в семье, школе;</w:t>
      </w:r>
    </w:p>
    <w:p w:rsidR="00806D02" w:rsidRPr="00D44F60" w:rsidRDefault="00806D02" w:rsidP="00553A01">
      <w:pPr>
        <w:pStyle w:val="a5"/>
        <w:numPr>
          <w:ilvl w:val="0"/>
          <w:numId w:val="1"/>
        </w:numPr>
        <w:spacing w:before="60" w:after="60" w:line="36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44F6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Изменение аппетита (избирательность, отказ от еды, прожорливость);</w:t>
      </w:r>
    </w:p>
    <w:p w:rsidR="00806D02" w:rsidRPr="00D44F60" w:rsidRDefault="00806D02" w:rsidP="00553A01">
      <w:pPr>
        <w:pStyle w:val="a5"/>
        <w:numPr>
          <w:ilvl w:val="0"/>
          <w:numId w:val="1"/>
        </w:numPr>
        <w:spacing w:before="60" w:after="60" w:line="36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44F6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Нарушение сна (трудность засыпания, частые пробуждения, ранние просыпания, чувство усталости и разбитости после сна);</w:t>
      </w:r>
    </w:p>
    <w:p w:rsidR="00806D02" w:rsidRPr="00D44F60" w:rsidRDefault="00806D02" w:rsidP="00553A01">
      <w:pPr>
        <w:pStyle w:val="a5"/>
        <w:numPr>
          <w:ilvl w:val="0"/>
          <w:numId w:val="1"/>
        </w:numPr>
        <w:spacing w:before="60" w:after="60" w:line="36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44F6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Повышенная тревожность, боязливость, страхи, защитные навязчивые действия и ритуалы;</w:t>
      </w:r>
    </w:p>
    <w:p w:rsidR="00806D02" w:rsidRPr="00D44F60" w:rsidRDefault="00806D02" w:rsidP="00553A01">
      <w:pPr>
        <w:pStyle w:val="a5"/>
        <w:numPr>
          <w:ilvl w:val="0"/>
          <w:numId w:val="1"/>
        </w:numPr>
        <w:spacing w:before="60" w:after="60" w:line="36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44F6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Школьная и социальная дезадаптация;</w:t>
      </w:r>
    </w:p>
    <w:p w:rsidR="00806D02" w:rsidRPr="00D44F60" w:rsidRDefault="00806D02" w:rsidP="00553A01">
      <w:pPr>
        <w:pStyle w:val="a5"/>
        <w:numPr>
          <w:ilvl w:val="0"/>
          <w:numId w:val="1"/>
        </w:numPr>
        <w:spacing w:before="60" w:after="60" w:line="36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44F6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Снижение успеваемости, появление трудностей в усвоении школьного материала;</w:t>
      </w:r>
    </w:p>
    <w:p w:rsidR="00806D02" w:rsidRPr="00D44F60" w:rsidRDefault="00806D02" w:rsidP="00553A01">
      <w:pPr>
        <w:pStyle w:val="a5"/>
        <w:numPr>
          <w:ilvl w:val="0"/>
          <w:numId w:val="1"/>
        </w:numPr>
        <w:spacing w:before="60" w:after="60" w:line="36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44F6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lastRenderedPageBreak/>
        <w:t>Конфликтность, обидчивость при контактах со сверстниками и взрослыми;</w:t>
      </w:r>
    </w:p>
    <w:p w:rsidR="00806D02" w:rsidRPr="00D44F60" w:rsidRDefault="00806D02" w:rsidP="00553A01">
      <w:pPr>
        <w:pStyle w:val="a5"/>
        <w:numPr>
          <w:ilvl w:val="0"/>
          <w:numId w:val="1"/>
        </w:numPr>
        <w:spacing w:before="60" w:after="60" w:line="36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44F6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Неразделенные чувства любви, дружбы;</w:t>
      </w:r>
    </w:p>
    <w:p w:rsidR="00806D02" w:rsidRPr="00D44F60" w:rsidRDefault="00806D02" w:rsidP="00553A01">
      <w:pPr>
        <w:pStyle w:val="a5"/>
        <w:numPr>
          <w:ilvl w:val="0"/>
          <w:numId w:val="1"/>
        </w:numPr>
        <w:spacing w:before="60" w:after="60" w:line="36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44F6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Отверженность в семье или в среде сверстников;</w:t>
      </w:r>
    </w:p>
    <w:p w:rsidR="00806D02" w:rsidRPr="00D44F60" w:rsidRDefault="00806D02" w:rsidP="00553A01">
      <w:pPr>
        <w:pStyle w:val="a5"/>
        <w:numPr>
          <w:ilvl w:val="0"/>
          <w:numId w:val="1"/>
        </w:numPr>
        <w:spacing w:before="60" w:after="60" w:line="36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44F6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Высказывания суицидального характера;</w:t>
      </w:r>
    </w:p>
    <w:p w:rsidR="00806D02" w:rsidRPr="00D44F60" w:rsidRDefault="00806D02" w:rsidP="00553A01">
      <w:pPr>
        <w:pStyle w:val="a5"/>
        <w:numPr>
          <w:ilvl w:val="0"/>
          <w:numId w:val="1"/>
        </w:numPr>
        <w:spacing w:before="60" w:after="60" w:line="36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44F6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Проведение длительного времени за компьютером, отгороженность от семейной и школьной жизни, пребывание на сайтах особого содержания (самоубийства, агрессивного содержания, аноректики);</w:t>
      </w:r>
    </w:p>
    <w:p w:rsidR="00806D02" w:rsidRPr="00D44F60" w:rsidRDefault="00806D02" w:rsidP="00553A01">
      <w:pPr>
        <w:pStyle w:val="a5"/>
        <w:numPr>
          <w:ilvl w:val="0"/>
          <w:numId w:val="1"/>
        </w:numPr>
        <w:spacing w:before="60" w:after="60" w:line="360" w:lineRule="auto"/>
        <w:ind w:left="0" w:firstLine="360"/>
        <w:jc w:val="both"/>
        <w:rPr>
          <w:rFonts w:ascii="Times New Roman" w:eastAsia="Calibri" w:hAnsi="Times New Roman"/>
          <w:sz w:val="20"/>
          <w:szCs w:val="20"/>
        </w:rPr>
      </w:pPr>
      <w:r w:rsidRPr="00D44F6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Демонстративно – шантажное поведение, словесное высказывание обид и угроз.</w:t>
      </w:r>
    </w:p>
    <w:p w:rsidR="00806D02" w:rsidRPr="00D44F60" w:rsidRDefault="00806D02" w:rsidP="00D44F60">
      <w:pPr>
        <w:pStyle w:val="a5"/>
        <w:spacing w:before="60" w:after="6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44F60">
        <w:rPr>
          <w:rFonts w:ascii="Times New Roman" w:hAnsi="Times New Roman"/>
          <w:b/>
          <w:bCs/>
          <w:sz w:val="20"/>
          <w:szCs w:val="20"/>
        </w:rPr>
        <w:t>Рекомендации педагогам и родителям в случае, если у ребенка замечена склонность к самоубийству.</w:t>
      </w:r>
    </w:p>
    <w:p w:rsidR="00D44F60" w:rsidRPr="00D44F60" w:rsidRDefault="00D44F60" w:rsidP="00D44F60">
      <w:pPr>
        <w:pStyle w:val="a5"/>
        <w:spacing w:before="60" w:after="6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D44F60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78105</wp:posOffset>
            </wp:positionV>
            <wp:extent cx="2362200" cy="1303020"/>
            <wp:effectExtent l="19050" t="0" r="0" b="0"/>
            <wp:wrapSquare wrapText="bothSides"/>
            <wp:docPr id="9" name="Рисунок 8" descr="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6D02" w:rsidRPr="00D44F60">
        <w:rPr>
          <w:rFonts w:ascii="Times New Roman" w:hAnsi="Times New Roman"/>
          <w:sz w:val="20"/>
          <w:szCs w:val="20"/>
        </w:rPr>
        <w:t>Внимательно выслушайте решившегося на самоубийство подростка, в состоянии душевного кризиса, прежде всего необходим кто-нибудь, кто готов выслушать. Приложите все усилия, чтобы понять проблему, скрытую за словами.</w:t>
      </w:r>
    </w:p>
    <w:p w:rsidR="00806D02" w:rsidRPr="00D44F60" w:rsidRDefault="00806D02" w:rsidP="00D44F60">
      <w:pPr>
        <w:pStyle w:val="a5"/>
        <w:spacing w:before="60" w:after="60" w:line="360" w:lineRule="auto"/>
        <w:jc w:val="both"/>
        <w:rPr>
          <w:rFonts w:ascii="Times New Roman" w:hAnsi="Times New Roman"/>
          <w:sz w:val="20"/>
          <w:szCs w:val="20"/>
        </w:rPr>
      </w:pPr>
      <w:r w:rsidRPr="00D44F60">
        <w:rPr>
          <w:rFonts w:ascii="Times New Roman" w:hAnsi="Times New Roman"/>
          <w:sz w:val="20"/>
          <w:szCs w:val="20"/>
        </w:rPr>
        <w:t>Оцените серьезность намерения и чувств ребенка. Если он или она уже имеют конкретный план самоубийства, ситуация более острая, чем если эти планы расплывчаты и неопределенны.</w:t>
      </w:r>
    </w:p>
    <w:p w:rsidR="00806D02" w:rsidRPr="00D44F60" w:rsidRDefault="00D44F60" w:rsidP="00D44F60">
      <w:pPr>
        <w:pStyle w:val="a5"/>
        <w:spacing w:before="60" w:after="60" w:line="36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1113790</wp:posOffset>
            </wp:positionV>
            <wp:extent cx="2177415" cy="2592705"/>
            <wp:effectExtent l="19050" t="0" r="0" b="0"/>
            <wp:wrapSquare wrapText="bothSides"/>
            <wp:docPr id="10" name="Рисунок 9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6D02" w:rsidRPr="00D44F60">
        <w:rPr>
          <w:rFonts w:ascii="Times New Roman" w:hAnsi="Times New Roman"/>
          <w:sz w:val="20"/>
          <w:szCs w:val="20"/>
        </w:rPr>
        <w:t>Оцените глубину эмоционального кризиса. Подросток: может испытывать серьезные трудности, но при этом и не помышлять о самоубийстве. Часто человек, недавно находящейся в состоянии депрессии, вдруг начинает бурную, неустанную деятельность такое поведение также может служить основанием для тревоги. Внимательно отнеситесь ко всем, даже самым незначительным обидам и жалобам.</w:t>
      </w:r>
    </w:p>
    <w:p w:rsidR="00806D02" w:rsidRPr="00D44F60" w:rsidRDefault="00806D02" w:rsidP="00D44F60">
      <w:pPr>
        <w:pStyle w:val="a5"/>
        <w:spacing w:before="60" w:after="60" w:line="36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44F60">
        <w:rPr>
          <w:rFonts w:ascii="Times New Roman" w:hAnsi="Times New Roman"/>
          <w:sz w:val="20"/>
          <w:szCs w:val="20"/>
        </w:rPr>
        <w:t>Не бойтесь прямо спросить, не думают ли они о самоубийстве. Опыт показывает, что такой вопрос редко приносит вред. Часто подросток бывает рад возможности высказать свои проблемы.</w:t>
      </w:r>
    </w:p>
    <w:p w:rsidR="00806D02" w:rsidRPr="00D44F60" w:rsidRDefault="00806D02" w:rsidP="00D44F60">
      <w:pPr>
        <w:pStyle w:val="a5"/>
        <w:spacing w:before="60" w:after="60" w:line="360" w:lineRule="auto"/>
        <w:ind w:left="1080"/>
        <w:jc w:val="both"/>
        <w:rPr>
          <w:rFonts w:ascii="Times New Roman" w:eastAsia="Calibri" w:hAnsi="Times New Roman"/>
          <w:sz w:val="20"/>
          <w:szCs w:val="20"/>
        </w:rPr>
      </w:pPr>
    </w:p>
    <w:p w:rsidR="00806D02" w:rsidRPr="00D44F60" w:rsidRDefault="00806D02" w:rsidP="00D44F60">
      <w:pPr>
        <w:pStyle w:val="a5"/>
        <w:spacing w:before="60" w:after="6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D44F60">
        <w:rPr>
          <w:rFonts w:ascii="Times New Roman" w:hAnsi="Times New Roman"/>
          <w:b/>
          <w:sz w:val="20"/>
          <w:szCs w:val="20"/>
        </w:rPr>
        <w:t xml:space="preserve">Во время доверительной беседы подростка  </w:t>
      </w:r>
    </w:p>
    <w:p w:rsidR="00806D02" w:rsidRPr="00D44F60" w:rsidRDefault="00806D02" w:rsidP="00D44F60">
      <w:pPr>
        <w:pStyle w:val="a5"/>
        <w:spacing w:before="60" w:after="6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D44F60">
        <w:rPr>
          <w:rFonts w:ascii="Times New Roman" w:hAnsi="Times New Roman"/>
          <w:b/>
          <w:sz w:val="20"/>
          <w:szCs w:val="20"/>
        </w:rPr>
        <w:t>необходимо убедить в следующем:</w:t>
      </w:r>
    </w:p>
    <w:p w:rsidR="00806D02" w:rsidRPr="00D44F60" w:rsidRDefault="00806D02" w:rsidP="00553A01">
      <w:pPr>
        <w:pStyle w:val="a5"/>
        <w:spacing w:before="60" w:after="6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44F60">
        <w:rPr>
          <w:rFonts w:ascii="Times New Roman" w:hAnsi="Times New Roman"/>
          <w:sz w:val="20"/>
          <w:szCs w:val="20"/>
        </w:rPr>
        <w:t xml:space="preserve"> - что тяжелое эмоциональное состояние, переживаемое им в настоящий момент является, временным;</w:t>
      </w:r>
    </w:p>
    <w:p w:rsidR="00806D02" w:rsidRPr="00D44F60" w:rsidRDefault="00806D02" w:rsidP="00553A01">
      <w:pPr>
        <w:pStyle w:val="a5"/>
        <w:spacing w:before="60" w:after="6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44F60">
        <w:rPr>
          <w:rFonts w:ascii="Times New Roman" w:hAnsi="Times New Roman"/>
          <w:sz w:val="20"/>
          <w:szCs w:val="20"/>
        </w:rPr>
        <w:t xml:space="preserve"> - что его жизнь нужна родным, близким, друзьям и уход его из жизни станет для них тяжелым ударом;</w:t>
      </w:r>
    </w:p>
    <w:p w:rsidR="00806D02" w:rsidRPr="00D44F60" w:rsidRDefault="00806D02" w:rsidP="00553A01">
      <w:pPr>
        <w:pStyle w:val="a5"/>
        <w:spacing w:before="60" w:after="6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44F60">
        <w:rPr>
          <w:rFonts w:ascii="Times New Roman" w:hAnsi="Times New Roman"/>
          <w:sz w:val="20"/>
          <w:szCs w:val="20"/>
        </w:rPr>
        <w:t xml:space="preserve"> - что он, безусловно, имеет право распоряжаться своей жизнью, но решение вопроса об уходе из нее в силу его крайней важности, лучше отложить на некоторое время, спокойно все обдумать и т.д</w:t>
      </w:r>
    </w:p>
    <w:p w:rsidR="00806D02" w:rsidRDefault="00806D02" w:rsidP="00553A01">
      <w:pPr>
        <w:pStyle w:val="a5"/>
        <w:spacing w:before="60" w:after="6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44F60">
        <w:rPr>
          <w:rFonts w:ascii="Times New Roman" w:hAnsi="Times New Roman"/>
          <w:sz w:val="20"/>
          <w:szCs w:val="20"/>
        </w:rPr>
        <w:lastRenderedPageBreak/>
        <w:t>Утверждения о том, что кризис уже миновал, не должны ввести вас в заблуждение. Часто ребенок может почувствовать облегчение после разговора о самоубийстве, но вскоре опять вернется к тем же мыслям. Поэтому так важно не оставлять его в одиночестве даже после успешного разговора.</w:t>
      </w:r>
    </w:p>
    <w:p w:rsidR="008A6265" w:rsidRPr="00D44F60" w:rsidRDefault="008A6265" w:rsidP="00553A01">
      <w:pPr>
        <w:pStyle w:val="a5"/>
        <w:spacing w:before="60" w:after="6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</w:p>
    <w:p w:rsidR="00806D02" w:rsidRPr="007A300F" w:rsidRDefault="00806D02" w:rsidP="00D44F60">
      <w:pPr>
        <w:pStyle w:val="a5"/>
        <w:spacing w:before="60" w:after="60" w:line="360" w:lineRule="auto"/>
        <w:ind w:right="-86"/>
        <w:jc w:val="center"/>
        <w:rPr>
          <w:rFonts w:ascii="Times New Roman" w:eastAsia="Calibri" w:hAnsi="Times New Roman"/>
          <w:b/>
          <w:sz w:val="20"/>
          <w:szCs w:val="20"/>
          <w:u w:val="single"/>
          <w:lang w:val="en-US"/>
        </w:rPr>
      </w:pPr>
      <w:r w:rsidRPr="008A6265">
        <w:rPr>
          <w:rFonts w:ascii="Times New Roman" w:eastAsia="Calibri" w:hAnsi="Times New Roman"/>
          <w:b/>
          <w:sz w:val="20"/>
          <w:szCs w:val="20"/>
          <w:u w:val="single"/>
        </w:rPr>
        <w:t>Действия при подозрении на попытку суицида:</w:t>
      </w:r>
      <w:bookmarkStart w:id="0" w:name="_GoBack"/>
      <w:bookmarkEnd w:id="0"/>
    </w:p>
    <w:p w:rsidR="00806D02" w:rsidRPr="00D44F60" w:rsidRDefault="00D44F60" w:rsidP="00D44F60">
      <w:pPr>
        <w:pStyle w:val="a5"/>
        <w:spacing w:before="60" w:after="60" w:line="360" w:lineRule="auto"/>
        <w:ind w:right="-86" w:firstLine="567"/>
        <w:jc w:val="both"/>
        <w:rPr>
          <w:rFonts w:ascii="Times New Roman" w:hAnsi="Times New Roman"/>
          <w:sz w:val="20"/>
          <w:szCs w:val="20"/>
        </w:rPr>
      </w:pPr>
      <w:r w:rsidRPr="008A6265">
        <w:rPr>
          <w:rFonts w:ascii="Times New Roman" w:hAnsi="Times New Roman"/>
          <w:sz w:val="20"/>
          <w:szCs w:val="20"/>
        </w:rPr>
        <w:t>1.</w:t>
      </w:r>
      <w:r w:rsidR="008A6265">
        <w:rPr>
          <w:rFonts w:ascii="Times New Roman" w:hAnsi="Times New Roman"/>
          <w:sz w:val="20"/>
          <w:szCs w:val="20"/>
        </w:rPr>
        <w:t xml:space="preserve"> </w:t>
      </w:r>
      <w:r w:rsidR="00806D02" w:rsidRPr="00D44F60">
        <w:rPr>
          <w:rFonts w:ascii="Times New Roman" w:hAnsi="Times New Roman"/>
          <w:sz w:val="20"/>
          <w:szCs w:val="20"/>
        </w:rPr>
        <w:t>Не оставлять подростка без присмотра;</w:t>
      </w:r>
    </w:p>
    <w:p w:rsidR="00806D02" w:rsidRPr="00D44F60" w:rsidRDefault="00D44F60" w:rsidP="00D44F60">
      <w:pPr>
        <w:pStyle w:val="a5"/>
        <w:spacing w:before="60" w:after="60" w:line="360" w:lineRule="auto"/>
        <w:ind w:right="-86" w:firstLine="567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="008A6265">
        <w:rPr>
          <w:rFonts w:ascii="Times New Roman" w:hAnsi="Times New Roman"/>
          <w:sz w:val="20"/>
          <w:szCs w:val="20"/>
        </w:rPr>
        <w:t xml:space="preserve"> </w:t>
      </w:r>
      <w:r w:rsidR="00806D02" w:rsidRPr="00D44F60">
        <w:rPr>
          <w:rFonts w:ascii="Times New Roman" w:hAnsi="Times New Roman"/>
          <w:sz w:val="20"/>
          <w:szCs w:val="20"/>
        </w:rPr>
        <w:t>Убрать все потенциально опасные предметы;</w:t>
      </w:r>
    </w:p>
    <w:p w:rsidR="00806D02" w:rsidRDefault="00D44F60" w:rsidP="008A6265">
      <w:pPr>
        <w:autoSpaceDE w:val="0"/>
        <w:autoSpaceDN w:val="0"/>
        <w:spacing w:before="60" w:after="60" w:line="360" w:lineRule="auto"/>
        <w:ind w:right="-86" w:firstLine="567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8A6265">
        <w:rPr>
          <w:rFonts w:ascii="Times New Roman" w:hAnsi="Times New Roman" w:cs="Times New Roman"/>
          <w:sz w:val="20"/>
          <w:szCs w:val="20"/>
        </w:rPr>
        <w:t xml:space="preserve"> </w:t>
      </w:r>
      <w:r w:rsidR="00806D02" w:rsidRPr="00D44F60">
        <w:rPr>
          <w:rFonts w:ascii="Times New Roman" w:hAnsi="Times New Roman" w:cs="Times New Roman"/>
          <w:sz w:val="20"/>
          <w:szCs w:val="20"/>
        </w:rPr>
        <w:t>Обратиться</w:t>
      </w:r>
      <w:r w:rsidR="008A6265">
        <w:rPr>
          <w:rFonts w:ascii="Times New Roman" w:hAnsi="Times New Roman" w:cs="Times New Roman"/>
          <w:sz w:val="20"/>
          <w:szCs w:val="20"/>
        </w:rPr>
        <w:t xml:space="preserve"> в бесплатные службы доверия, действующие на территории города Челябинска: </w:t>
      </w:r>
    </w:p>
    <w:p w:rsidR="008A6265" w:rsidRDefault="008A6265" w:rsidP="008A6265">
      <w:pPr>
        <w:pStyle w:val="a5"/>
        <w:spacing w:before="60" w:after="60" w:line="360" w:lineRule="auto"/>
        <w:ind w:right="-86" w:firstLine="567"/>
        <w:jc w:val="both"/>
        <w:rPr>
          <w:rFonts w:ascii="Times New Roman" w:hAnsi="Times New Roman"/>
          <w:sz w:val="20"/>
          <w:szCs w:val="20"/>
        </w:rPr>
      </w:pPr>
      <w:r w:rsidRPr="008A6265">
        <w:rPr>
          <w:rFonts w:ascii="Times New Roman" w:hAnsi="Times New Roman"/>
          <w:sz w:val="20"/>
          <w:szCs w:val="20"/>
        </w:rPr>
        <w:t xml:space="preserve">- 8-800-2000-122 общероссийская линия детского телефона доверия (круглосуточно), http://telefon-doveria.ru; </w:t>
      </w:r>
    </w:p>
    <w:p w:rsidR="008A6265" w:rsidRDefault="008A6265" w:rsidP="008A6265">
      <w:pPr>
        <w:pStyle w:val="a5"/>
        <w:spacing w:before="60" w:after="60" w:line="360" w:lineRule="auto"/>
        <w:ind w:right="-86" w:firstLine="567"/>
        <w:jc w:val="both"/>
        <w:rPr>
          <w:rFonts w:ascii="Times New Roman" w:hAnsi="Times New Roman"/>
          <w:sz w:val="20"/>
          <w:szCs w:val="20"/>
        </w:rPr>
      </w:pPr>
      <w:r w:rsidRPr="008A6265">
        <w:rPr>
          <w:rFonts w:ascii="Times New Roman" w:hAnsi="Times New Roman"/>
          <w:sz w:val="20"/>
          <w:szCs w:val="20"/>
        </w:rPr>
        <w:t>- 269-77-77 телефон доверия на базе Государственного бюджетного учреждения здравоохранения «Областная специализированная психоневрологическая больница №</w:t>
      </w:r>
      <w:proofErr w:type="gramStart"/>
      <w:r w:rsidRPr="008A6265">
        <w:rPr>
          <w:rFonts w:ascii="Times New Roman" w:hAnsi="Times New Roman"/>
          <w:sz w:val="20"/>
          <w:szCs w:val="20"/>
        </w:rPr>
        <w:t xml:space="preserve">1» </w:t>
      </w:r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8A6265">
        <w:rPr>
          <w:rFonts w:ascii="Times New Roman" w:hAnsi="Times New Roman"/>
          <w:sz w:val="20"/>
          <w:szCs w:val="20"/>
        </w:rPr>
        <w:t xml:space="preserve">(с понедельника по пятницу с 09.00 до 17.00, в субботу, воскресенье и праздничные дни – круглосуточно); </w:t>
      </w:r>
    </w:p>
    <w:p w:rsidR="008A6265" w:rsidRDefault="008A6265" w:rsidP="008A6265">
      <w:pPr>
        <w:pStyle w:val="a5"/>
        <w:spacing w:before="60" w:after="60" w:line="360" w:lineRule="auto"/>
        <w:ind w:right="-86" w:firstLine="567"/>
        <w:jc w:val="both"/>
        <w:rPr>
          <w:rFonts w:ascii="Times New Roman" w:hAnsi="Times New Roman"/>
          <w:sz w:val="20"/>
          <w:szCs w:val="20"/>
        </w:rPr>
      </w:pPr>
      <w:r w:rsidRPr="008A6265">
        <w:rPr>
          <w:rFonts w:ascii="Times New Roman" w:hAnsi="Times New Roman"/>
          <w:sz w:val="20"/>
          <w:szCs w:val="20"/>
        </w:rPr>
        <w:t xml:space="preserve">- 721-19-21 телефон доверия на базе Областного государственного казенного учреждения «Челябинский областной центр социальной защиты «Семья» с 08.00 до 19.00; </w:t>
      </w:r>
    </w:p>
    <w:p w:rsidR="008A6265" w:rsidRDefault="008A6265" w:rsidP="008A6265">
      <w:pPr>
        <w:pStyle w:val="a5"/>
        <w:spacing w:before="60" w:after="60" w:line="360" w:lineRule="auto"/>
        <w:ind w:right="-86" w:firstLine="567"/>
        <w:jc w:val="both"/>
        <w:rPr>
          <w:rFonts w:ascii="Times New Roman" w:hAnsi="Times New Roman"/>
          <w:sz w:val="20"/>
          <w:szCs w:val="20"/>
        </w:rPr>
      </w:pPr>
      <w:r w:rsidRPr="008A6265">
        <w:rPr>
          <w:rFonts w:ascii="Times New Roman" w:hAnsi="Times New Roman"/>
          <w:sz w:val="20"/>
          <w:szCs w:val="20"/>
        </w:rPr>
        <w:t xml:space="preserve">- 735-51-61 МБУ СО «Кризисный центр», 735-51-53 служба экстренного реагирования МБУ СО «Кризисный центр»; </w:t>
      </w:r>
    </w:p>
    <w:p w:rsidR="008A6265" w:rsidRDefault="008A6265" w:rsidP="008A6265">
      <w:pPr>
        <w:pStyle w:val="a5"/>
        <w:spacing w:before="60" w:after="60" w:line="360" w:lineRule="auto"/>
        <w:ind w:right="-86" w:firstLine="567"/>
        <w:jc w:val="both"/>
        <w:rPr>
          <w:rFonts w:ascii="Times New Roman" w:hAnsi="Times New Roman"/>
          <w:sz w:val="20"/>
          <w:szCs w:val="20"/>
        </w:rPr>
      </w:pPr>
      <w:r w:rsidRPr="008A6265">
        <w:rPr>
          <w:rFonts w:ascii="Times New Roman" w:hAnsi="Times New Roman"/>
          <w:sz w:val="20"/>
          <w:szCs w:val="20"/>
        </w:rPr>
        <w:t>- 261-42-42 МБУ «Центр профилактического сопровождения «КОМПАС»;</w:t>
      </w:r>
    </w:p>
    <w:p w:rsidR="008A6265" w:rsidRPr="00D44F60" w:rsidRDefault="008A6265" w:rsidP="00D44F60">
      <w:pPr>
        <w:pStyle w:val="a5"/>
        <w:spacing w:before="60" w:after="60" w:line="360" w:lineRule="auto"/>
        <w:ind w:right="-86" w:firstLine="567"/>
        <w:jc w:val="both"/>
        <w:rPr>
          <w:rFonts w:ascii="Times New Roman" w:eastAsia="Calibri" w:hAnsi="Times New Roman"/>
          <w:sz w:val="20"/>
          <w:szCs w:val="20"/>
        </w:rPr>
      </w:pPr>
      <w:r w:rsidRPr="008A6265">
        <w:rPr>
          <w:rFonts w:ascii="Times New Roman" w:hAnsi="Times New Roman"/>
          <w:sz w:val="20"/>
          <w:szCs w:val="20"/>
        </w:rPr>
        <w:lastRenderedPageBreak/>
        <w:t xml:space="preserve"> - цифровая платформа «Ты не один» www.psyhelp74.ru для оказания экстренной психологической помощи несовершеннолетним и их родителям, телефон доверия для обучающихся: 729-99-49, 8-800-302-3339; </w:t>
      </w:r>
    </w:p>
    <w:p w:rsidR="00806D02" w:rsidRPr="00D44F60" w:rsidRDefault="00806D02" w:rsidP="00553A01">
      <w:pPr>
        <w:pStyle w:val="a5"/>
        <w:spacing w:before="60" w:after="60" w:line="360" w:lineRule="auto"/>
        <w:ind w:left="426" w:right="-86"/>
        <w:jc w:val="center"/>
        <w:rPr>
          <w:rFonts w:ascii="Times New Roman" w:eastAsia="Calibri" w:hAnsi="Times New Roman"/>
          <w:b/>
          <w:sz w:val="20"/>
          <w:szCs w:val="20"/>
        </w:rPr>
      </w:pPr>
      <w:r w:rsidRPr="00D44F60">
        <w:rPr>
          <w:rFonts w:ascii="Times New Roman" w:eastAsia="Calibri" w:hAnsi="Times New Roman"/>
          <w:b/>
          <w:sz w:val="20"/>
          <w:szCs w:val="20"/>
        </w:rPr>
        <w:t>При активных суицидальных высказываниях, действиях детей и подростков необходимо незамедлительно вызвать «Скорую помощь» 03, либо психиатрическую бригаду «Скорой помощи», для решения вопроса о госпитализации ребенка в специализированное учреждение.</w:t>
      </w:r>
    </w:p>
    <w:p w:rsidR="00806D02" w:rsidRPr="00D44F60" w:rsidRDefault="00D44F60" w:rsidP="00FD2C7F">
      <w:pPr>
        <w:spacing w:line="36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D44F6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927445" cy="1439744"/>
            <wp:effectExtent l="19050" t="0" r="6255" b="0"/>
            <wp:docPr id="12" name="Рисунок 11" descr="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8858" cy="144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6D02" w:rsidRPr="00D44F60" w:rsidSect="007A300F">
      <w:pgSz w:w="8419" w:h="11906" w:orient="landscape" w:code="9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60884"/>
    <w:multiLevelType w:val="hybridMultilevel"/>
    <w:tmpl w:val="1EBA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42E2C"/>
    <w:multiLevelType w:val="hybridMultilevel"/>
    <w:tmpl w:val="4344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C3B83"/>
    <w:multiLevelType w:val="hybridMultilevel"/>
    <w:tmpl w:val="BFC8FDD2"/>
    <w:lvl w:ilvl="0" w:tplc="9E1AC45C">
      <w:numFmt w:val="bullet"/>
      <w:lvlText w:val="–"/>
      <w:lvlJc w:val="left"/>
      <w:pPr>
        <w:tabs>
          <w:tab w:val="num" w:pos="645"/>
        </w:tabs>
        <w:ind w:left="645" w:hanging="645"/>
      </w:pPr>
      <w:rPr>
        <w:rFonts w:ascii="Cambria" w:eastAsia="Trebuchet MS" w:hAnsi="Cambria" w:cs="Cambria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F96546"/>
    <w:multiLevelType w:val="hybridMultilevel"/>
    <w:tmpl w:val="45A2BDF6"/>
    <w:lvl w:ilvl="0" w:tplc="A37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bookFoldPrintingSheets w:val="8"/>
  <w:characterSpacingControl w:val="doNotCompress"/>
  <w:compat>
    <w:useFELayout/>
    <w:compatSetting w:name="compatibilityMode" w:uri="http://schemas.microsoft.com/office/word" w:val="12"/>
  </w:compat>
  <w:rsids>
    <w:rsidRoot w:val="009F143E"/>
    <w:rsid w:val="001503AD"/>
    <w:rsid w:val="00553A01"/>
    <w:rsid w:val="00742F7F"/>
    <w:rsid w:val="007A300F"/>
    <w:rsid w:val="00806D02"/>
    <w:rsid w:val="008A6265"/>
    <w:rsid w:val="009F143E"/>
    <w:rsid w:val="00D44F60"/>
    <w:rsid w:val="00E13187"/>
    <w:rsid w:val="00F81EAD"/>
    <w:rsid w:val="00FD2C7F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34531-CE8E-4B7B-87C2-65388B43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D02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806D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806D02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06D02"/>
  </w:style>
  <w:style w:type="character" w:styleId="a7">
    <w:name w:val="Hyperlink"/>
    <w:basedOn w:val="a0"/>
    <w:uiPriority w:val="99"/>
    <w:semiHidden/>
    <w:unhideWhenUsed/>
    <w:rsid w:val="00806D02"/>
    <w:rPr>
      <w:color w:val="0000FF"/>
      <w:u w:val="single"/>
    </w:rPr>
  </w:style>
  <w:style w:type="paragraph" w:styleId="a8">
    <w:name w:val="Title"/>
    <w:basedOn w:val="a"/>
    <w:link w:val="a9"/>
    <w:uiPriority w:val="10"/>
    <w:qFormat/>
    <w:rsid w:val="00806D0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uiPriority w:val="10"/>
    <w:rsid w:val="00806D0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mou99@mail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2024-11-28T07:32:00Z</cp:lastPrinted>
  <dcterms:created xsi:type="dcterms:W3CDTF">2017-02-09T04:56:00Z</dcterms:created>
  <dcterms:modified xsi:type="dcterms:W3CDTF">2024-11-28T07:32:00Z</dcterms:modified>
</cp:coreProperties>
</file>