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2B0" w:rsidRPr="00A624C0" w:rsidRDefault="00A624C0" w:rsidP="00A624C0">
      <w:pPr>
        <w:pStyle w:val="a7"/>
        <w:numPr>
          <w:ilvl w:val="0"/>
          <w:numId w:val="21"/>
        </w:numPr>
        <w:spacing w:after="183" w:line="259" w:lineRule="auto"/>
        <w:ind w:right="-1"/>
        <w:jc w:val="center"/>
        <w:rPr>
          <w:rFonts w:eastAsia="Times New Roman" w:cs="Times New Roman"/>
          <w:color w:val="000000"/>
        </w:rPr>
      </w:pPr>
      <w:proofErr w:type="spellStart"/>
      <w:r>
        <w:rPr>
          <w:rFonts w:eastAsia="Times New Roman" w:cs="Times New Roman"/>
          <w:color w:val="000000"/>
        </w:rPr>
        <w:t>Хомустахский</w:t>
      </w:r>
      <w:proofErr w:type="spellEnd"/>
      <w:r>
        <w:rPr>
          <w:rFonts w:eastAsia="Times New Roman" w:cs="Times New Roman"/>
          <w:color w:val="000000"/>
        </w:rPr>
        <w:t xml:space="preserve"> филиал МБО ДО </w:t>
      </w:r>
      <w:proofErr w:type="gramStart"/>
      <w:r>
        <w:rPr>
          <w:rFonts w:eastAsia="Times New Roman" w:cs="Times New Roman"/>
          <w:color w:val="000000"/>
        </w:rPr>
        <w:t xml:space="preserve">« </w:t>
      </w:r>
      <w:proofErr w:type="spellStart"/>
      <w:r>
        <w:rPr>
          <w:rFonts w:eastAsia="Times New Roman" w:cs="Times New Roman"/>
          <w:color w:val="000000"/>
        </w:rPr>
        <w:t>Намская</w:t>
      </w:r>
      <w:proofErr w:type="spellEnd"/>
      <w:proofErr w:type="gramEnd"/>
      <w:r>
        <w:rPr>
          <w:rFonts w:eastAsia="Times New Roman" w:cs="Times New Roman"/>
          <w:color w:val="000000"/>
        </w:rPr>
        <w:t xml:space="preserve"> ДШИ им. </w:t>
      </w:r>
      <w:proofErr w:type="spellStart"/>
      <w:r>
        <w:rPr>
          <w:rFonts w:eastAsia="Times New Roman" w:cs="Times New Roman"/>
          <w:color w:val="000000"/>
        </w:rPr>
        <w:t>З.П.Винокурова</w:t>
      </w:r>
      <w:proofErr w:type="spellEnd"/>
      <w:r>
        <w:rPr>
          <w:rFonts w:eastAsia="Times New Roman" w:cs="Times New Roman"/>
          <w:color w:val="000000"/>
        </w:rPr>
        <w:t>»</w:t>
      </w:r>
    </w:p>
    <w:p w:rsidR="004C52B0" w:rsidRPr="00A35A8D" w:rsidRDefault="004C52B0" w:rsidP="004C52B0">
      <w:pPr>
        <w:spacing w:after="34" w:line="259" w:lineRule="auto"/>
        <w:ind w:right="67"/>
        <w:jc w:val="center"/>
        <w:rPr>
          <w:rFonts w:eastAsia="Times New Roman" w:cs="Times New Roman"/>
          <w:color w:val="000000"/>
        </w:rPr>
      </w:pPr>
    </w:p>
    <w:p w:rsidR="004C52B0" w:rsidRPr="00A35A8D" w:rsidRDefault="004C52B0" w:rsidP="004C52B0">
      <w:pPr>
        <w:spacing w:after="34" w:line="259" w:lineRule="auto"/>
        <w:ind w:right="67"/>
        <w:jc w:val="center"/>
        <w:rPr>
          <w:rFonts w:eastAsia="Times New Roman" w:cs="Times New Roman"/>
          <w:color w:val="000000"/>
        </w:rPr>
      </w:pPr>
    </w:p>
    <w:p w:rsidR="00F86945" w:rsidRDefault="00F86945" w:rsidP="004C52B0">
      <w:pPr>
        <w:spacing w:after="34" w:line="259" w:lineRule="auto"/>
        <w:ind w:right="67"/>
        <w:jc w:val="center"/>
        <w:rPr>
          <w:rFonts w:eastAsia="Times New Roman" w:cs="Times New Roman"/>
          <w:color w:val="000000"/>
        </w:rPr>
      </w:pPr>
    </w:p>
    <w:p w:rsidR="00F86945" w:rsidRDefault="00F86945" w:rsidP="004C52B0">
      <w:pPr>
        <w:spacing w:after="34" w:line="259" w:lineRule="auto"/>
        <w:ind w:right="67"/>
        <w:jc w:val="center"/>
        <w:rPr>
          <w:rFonts w:eastAsia="Times New Roman" w:cs="Times New Roman"/>
          <w:color w:val="000000"/>
        </w:rPr>
      </w:pPr>
    </w:p>
    <w:p w:rsidR="00F86945" w:rsidRDefault="00F86945" w:rsidP="004C52B0">
      <w:pPr>
        <w:spacing w:after="34" w:line="259" w:lineRule="auto"/>
        <w:ind w:right="67"/>
        <w:jc w:val="center"/>
        <w:rPr>
          <w:rFonts w:eastAsia="Times New Roman" w:cs="Times New Roman"/>
          <w:color w:val="000000"/>
        </w:rPr>
      </w:pPr>
    </w:p>
    <w:p w:rsidR="004C52B0" w:rsidRPr="00A35A8D" w:rsidRDefault="004C52B0" w:rsidP="004C52B0">
      <w:pPr>
        <w:spacing w:after="34" w:line="259" w:lineRule="auto"/>
        <w:ind w:right="67"/>
        <w:jc w:val="center"/>
        <w:rPr>
          <w:rFonts w:eastAsia="Times New Roman" w:cs="Times New Roman"/>
          <w:color w:val="000000"/>
        </w:rPr>
      </w:pPr>
      <w:r w:rsidRPr="00A35A8D">
        <w:rPr>
          <w:rFonts w:eastAsia="Times New Roman" w:cs="Times New Roman"/>
          <w:color w:val="000000"/>
        </w:rPr>
        <w:t xml:space="preserve"> </w:t>
      </w:r>
    </w:p>
    <w:p w:rsidR="004C52B0" w:rsidRDefault="00F86945" w:rsidP="004C52B0">
      <w:pPr>
        <w:spacing w:after="127" w:line="268" w:lineRule="auto"/>
        <w:ind w:right="571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А</w:t>
      </w:r>
      <w:r w:rsidR="0068319B">
        <w:rPr>
          <w:rFonts w:eastAsia="Times New Roman" w:cs="Times New Roman"/>
          <w:color w:val="000000"/>
        </w:rPr>
        <w:t>нализа хоровых произведений</w:t>
      </w:r>
    </w:p>
    <w:p w:rsidR="004C52B0" w:rsidRPr="0049227E" w:rsidRDefault="004C52B0" w:rsidP="004C52B0">
      <w:pPr>
        <w:spacing w:after="127" w:line="268" w:lineRule="auto"/>
        <w:ind w:right="571"/>
        <w:jc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Ж.-Ф. Рамо «Тамбурин», Д. Н. </w:t>
      </w:r>
      <w:proofErr w:type="spellStart"/>
      <w:r>
        <w:rPr>
          <w:rFonts w:eastAsia="Times New Roman" w:cs="Times New Roman"/>
          <w:color w:val="000000"/>
        </w:rPr>
        <w:t>Бортнянского</w:t>
      </w:r>
      <w:proofErr w:type="spellEnd"/>
      <w:r>
        <w:rPr>
          <w:rFonts w:eastAsia="Times New Roman" w:cs="Times New Roman"/>
          <w:color w:val="000000"/>
        </w:rPr>
        <w:t xml:space="preserve"> «Тебе поем»</w:t>
      </w:r>
    </w:p>
    <w:p w:rsidR="00F86945" w:rsidRDefault="004C52B0" w:rsidP="004C52B0">
      <w:pPr>
        <w:spacing w:after="505" w:line="259" w:lineRule="auto"/>
        <w:jc w:val="center"/>
        <w:rPr>
          <w:rFonts w:eastAsia="Times New Roman" w:cs="Times New Roman"/>
          <w:color w:val="000000"/>
          <w:sz w:val="16"/>
        </w:rPr>
      </w:pPr>
      <w:r w:rsidRPr="00A35A8D">
        <w:rPr>
          <w:rFonts w:eastAsia="Times New Roman" w:cs="Times New Roman"/>
          <w:color w:val="000000"/>
          <w:sz w:val="16"/>
        </w:rPr>
        <w:t xml:space="preserve">                    </w:t>
      </w:r>
    </w:p>
    <w:p w:rsidR="00F86945" w:rsidRDefault="00F86945" w:rsidP="004C52B0">
      <w:pPr>
        <w:spacing w:after="505" w:line="259" w:lineRule="auto"/>
        <w:jc w:val="center"/>
        <w:rPr>
          <w:rFonts w:eastAsia="Times New Roman" w:cs="Times New Roman"/>
          <w:color w:val="000000"/>
          <w:sz w:val="16"/>
        </w:rPr>
      </w:pPr>
    </w:p>
    <w:p w:rsidR="00F86945" w:rsidRDefault="00F86945" w:rsidP="004C52B0">
      <w:pPr>
        <w:spacing w:after="505" w:line="259" w:lineRule="auto"/>
        <w:jc w:val="center"/>
        <w:rPr>
          <w:rFonts w:eastAsia="Times New Roman" w:cs="Times New Roman"/>
          <w:color w:val="000000"/>
          <w:sz w:val="16"/>
        </w:rPr>
      </w:pPr>
    </w:p>
    <w:p w:rsidR="00F86945" w:rsidRDefault="00F86945" w:rsidP="004C52B0">
      <w:pPr>
        <w:spacing w:after="505" w:line="259" w:lineRule="auto"/>
        <w:jc w:val="center"/>
        <w:rPr>
          <w:rFonts w:eastAsia="Times New Roman" w:cs="Times New Roman"/>
          <w:color w:val="000000"/>
          <w:sz w:val="16"/>
        </w:rPr>
      </w:pPr>
    </w:p>
    <w:p w:rsidR="004C52B0" w:rsidRPr="00A35A8D" w:rsidRDefault="004C52B0" w:rsidP="004C52B0">
      <w:pPr>
        <w:spacing w:after="505" w:line="259" w:lineRule="auto"/>
        <w:jc w:val="center"/>
        <w:rPr>
          <w:rFonts w:eastAsia="Times New Roman" w:cs="Times New Roman"/>
          <w:color w:val="000000"/>
        </w:rPr>
      </w:pPr>
      <w:r w:rsidRPr="00A35A8D">
        <w:rPr>
          <w:rFonts w:eastAsia="Times New Roman" w:cs="Times New Roman"/>
          <w:color w:val="000000"/>
          <w:sz w:val="16"/>
        </w:rPr>
        <w:t xml:space="preserve">                 </w:t>
      </w:r>
    </w:p>
    <w:tbl>
      <w:tblPr>
        <w:tblpPr w:leftFromText="180" w:rightFromText="180" w:vertAnchor="text" w:horzAnchor="margin" w:tblpY="35"/>
        <w:tblW w:w="9465" w:type="dxa"/>
        <w:tblLook w:val="04A0" w:firstRow="1" w:lastRow="0" w:firstColumn="1" w:lastColumn="0" w:noHBand="0" w:noVBand="1"/>
      </w:tblPr>
      <w:tblGrid>
        <w:gridCol w:w="5211"/>
        <w:gridCol w:w="4254"/>
      </w:tblGrid>
      <w:tr w:rsidR="004C52B0" w:rsidRPr="00A35A8D" w:rsidTr="00A90C18">
        <w:tc>
          <w:tcPr>
            <w:tcW w:w="5211" w:type="dxa"/>
            <w:shd w:val="clear" w:color="auto" w:fill="auto"/>
          </w:tcPr>
          <w:p w:rsidR="004C52B0" w:rsidRPr="00A35A8D" w:rsidRDefault="004C52B0" w:rsidP="00F86945">
            <w:pPr>
              <w:spacing w:after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4254" w:type="dxa"/>
            <w:shd w:val="clear" w:color="auto" w:fill="auto"/>
          </w:tcPr>
          <w:p w:rsidR="004C52B0" w:rsidRPr="00A35A8D" w:rsidRDefault="004C52B0" w:rsidP="00A90C18">
            <w:pPr>
              <w:spacing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Выполнила: </w:t>
            </w:r>
          </w:p>
          <w:p w:rsidR="004C52B0" w:rsidRPr="00A35A8D" w:rsidRDefault="00F86945" w:rsidP="00A90C18">
            <w:pPr>
              <w:spacing w:after="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Преподавателе Хорового класса </w:t>
            </w:r>
            <w:proofErr w:type="spellStart"/>
            <w:r w:rsidR="004C52B0">
              <w:rPr>
                <w:rFonts w:eastAsia="Times New Roman" w:cs="Times New Roman"/>
                <w:color w:val="000000"/>
              </w:rPr>
              <w:t>Обутова</w:t>
            </w:r>
            <w:proofErr w:type="spellEnd"/>
            <w:r w:rsidR="004C52B0">
              <w:rPr>
                <w:rFonts w:eastAsia="Times New Roman" w:cs="Times New Roman"/>
                <w:color w:val="000000"/>
              </w:rPr>
              <w:t xml:space="preserve"> Наталия Сергеевна</w:t>
            </w:r>
          </w:p>
          <w:p w:rsidR="004C52B0" w:rsidRPr="00A35A8D" w:rsidRDefault="004C52B0" w:rsidP="00A90C18">
            <w:pPr>
              <w:spacing w:after="0"/>
              <w:rPr>
                <w:rFonts w:eastAsia="Times New Roman" w:cs="Times New Roman"/>
                <w:color w:val="000000"/>
              </w:rPr>
            </w:pPr>
          </w:p>
          <w:p w:rsidR="004C52B0" w:rsidRPr="00A35A8D" w:rsidRDefault="004C52B0" w:rsidP="00A90C18">
            <w:pPr>
              <w:spacing w:after="0"/>
              <w:rPr>
                <w:rFonts w:eastAsia="Times New Roman" w:cs="Times New Roman"/>
                <w:color w:val="000000"/>
                <w:sz w:val="16"/>
              </w:rPr>
            </w:pPr>
          </w:p>
          <w:p w:rsidR="004C52B0" w:rsidRPr="00A35A8D" w:rsidRDefault="004C52B0" w:rsidP="00A90C18">
            <w:pPr>
              <w:spacing w:after="0"/>
              <w:rPr>
                <w:rFonts w:eastAsia="Times New Roman" w:cs="Times New Roman"/>
                <w:color w:val="000000"/>
              </w:rPr>
            </w:pPr>
          </w:p>
        </w:tc>
      </w:tr>
    </w:tbl>
    <w:p w:rsidR="004C52B0" w:rsidRPr="00A35A8D" w:rsidRDefault="004C52B0" w:rsidP="004C52B0">
      <w:pPr>
        <w:spacing w:after="153" w:line="259" w:lineRule="auto"/>
        <w:jc w:val="center"/>
        <w:rPr>
          <w:rFonts w:eastAsia="Times New Roman" w:cs="Times New Roman"/>
          <w:color w:val="000000"/>
        </w:rPr>
      </w:pPr>
    </w:p>
    <w:p w:rsidR="004C52B0" w:rsidRPr="00FD53A2" w:rsidRDefault="004C52B0" w:rsidP="004C52B0">
      <w:pPr>
        <w:tabs>
          <w:tab w:val="left" w:pos="6649"/>
        </w:tabs>
        <w:spacing w:after="153" w:line="259" w:lineRule="auto"/>
        <w:rPr>
          <w:rFonts w:eastAsia="Times New Roman" w:cs="Times New Roman"/>
          <w:color w:val="000000"/>
        </w:rPr>
      </w:pPr>
      <w:r w:rsidRPr="00A35A8D">
        <w:rPr>
          <w:rFonts w:eastAsia="Times New Roman" w:cs="Times New Roman"/>
          <w:color w:val="000000"/>
        </w:rPr>
        <w:tab/>
      </w:r>
    </w:p>
    <w:p w:rsidR="00FD53A2" w:rsidRDefault="00FD53A2" w:rsidP="004C52B0">
      <w:pPr>
        <w:tabs>
          <w:tab w:val="left" w:pos="6649"/>
        </w:tabs>
        <w:spacing w:after="153" w:line="259" w:lineRule="auto"/>
        <w:rPr>
          <w:rFonts w:eastAsia="Times New Roman" w:cs="Times New Roman"/>
          <w:color w:val="000000"/>
        </w:rPr>
      </w:pPr>
    </w:p>
    <w:p w:rsidR="00F86945" w:rsidRDefault="00F86945" w:rsidP="004C52B0">
      <w:pPr>
        <w:tabs>
          <w:tab w:val="left" w:pos="6649"/>
        </w:tabs>
        <w:spacing w:after="153" w:line="259" w:lineRule="auto"/>
        <w:rPr>
          <w:rFonts w:eastAsia="Times New Roman" w:cs="Times New Roman"/>
          <w:color w:val="000000"/>
        </w:rPr>
      </w:pPr>
    </w:p>
    <w:p w:rsidR="00F86945" w:rsidRDefault="00F86945" w:rsidP="004C52B0">
      <w:pPr>
        <w:tabs>
          <w:tab w:val="left" w:pos="6649"/>
        </w:tabs>
        <w:spacing w:after="153" w:line="259" w:lineRule="auto"/>
        <w:rPr>
          <w:rFonts w:eastAsia="Times New Roman" w:cs="Times New Roman"/>
          <w:color w:val="000000"/>
        </w:rPr>
      </w:pPr>
    </w:p>
    <w:p w:rsidR="00F86945" w:rsidRDefault="00F86945" w:rsidP="004C52B0">
      <w:pPr>
        <w:tabs>
          <w:tab w:val="left" w:pos="6649"/>
        </w:tabs>
        <w:spacing w:after="153" w:line="259" w:lineRule="auto"/>
        <w:rPr>
          <w:rFonts w:eastAsia="Times New Roman" w:cs="Times New Roman"/>
          <w:color w:val="000000"/>
        </w:rPr>
      </w:pPr>
    </w:p>
    <w:p w:rsidR="00F86945" w:rsidRDefault="00F86945" w:rsidP="004C52B0">
      <w:pPr>
        <w:tabs>
          <w:tab w:val="left" w:pos="6649"/>
        </w:tabs>
        <w:spacing w:after="153" w:line="259" w:lineRule="auto"/>
        <w:rPr>
          <w:rFonts w:eastAsia="Times New Roman" w:cs="Times New Roman"/>
          <w:color w:val="000000"/>
        </w:rPr>
      </w:pPr>
    </w:p>
    <w:p w:rsidR="00F86945" w:rsidRDefault="00F86945" w:rsidP="00E75C3D">
      <w:pPr>
        <w:spacing w:after="153" w:line="259" w:lineRule="auto"/>
        <w:jc w:val="center"/>
        <w:rPr>
          <w:rFonts w:eastAsia="Times New Roman" w:cs="Times New Roman"/>
          <w:color w:val="000000"/>
        </w:rPr>
      </w:pPr>
    </w:p>
    <w:p w:rsidR="004C52B0" w:rsidRPr="00A35A8D" w:rsidRDefault="00F86945" w:rsidP="00E75C3D">
      <w:pPr>
        <w:spacing w:after="153" w:line="259" w:lineRule="auto"/>
        <w:jc w:val="center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Намцы</w:t>
      </w:r>
    </w:p>
    <w:p w:rsidR="004C52B0" w:rsidRPr="00F86945" w:rsidRDefault="00E75C3D" w:rsidP="00F86945">
      <w:pPr>
        <w:spacing w:after="153" w:line="259" w:lineRule="auto"/>
        <w:jc w:val="center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7BE5CF" wp14:editId="242C08FF">
                <wp:simplePos x="0" y="0"/>
                <wp:positionH relativeFrom="column">
                  <wp:posOffset>4117340</wp:posOffset>
                </wp:positionH>
                <wp:positionV relativeFrom="paragraph">
                  <wp:posOffset>130175</wp:posOffset>
                </wp:positionV>
                <wp:extent cx="349250" cy="331470"/>
                <wp:effectExtent l="27940" t="10160" r="21590" b="2159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96157">
                          <a:off x="0" y="0"/>
                          <a:ext cx="349250" cy="3314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5C3D" w:rsidRDefault="00E75C3D" w:rsidP="00E75C3D">
                            <w:pPr>
                              <w:jc w:val="center"/>
                            </w:pPr>
                            <w:r>
                              <w:t>113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7BE5CF" id="Овал 6" o:spid="_x0000_s1026" style="position:absolute;left:0;text-align:left;margin-left:324.2pt;margin-top:10.25pt;width:27.5pt;height:26.1pt;rotation:8624709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" fillcolor="white [3212]" strokecolor="white [3212]" strokeweight="1pt">
                <v:stroke joinstyle="miter"/>
                <v:textbox>
                  <w:txbxContent>
                    <w:p w:rsidR="00E75C3D" w:rsidRDefault="00E75C3D" w:rsidP="00E75C3D">
                      <w:pPr>
                        <w:jc w:val="center"/>
                      </w:pPr>
                      <w:r>
                        <w:t>113</w:t>
                      </w:r>
                    </w:p>
                  </w:txbxContent>
                </v:textbox>
              </v:oval>
            </w:pict>
          </mc:Fallback>
        </mc:AlternateContent>
      </w:r>
      <w:r w:rsidR="00F86945">
        <w:rPr>
          <w:rFonts w:eastAsia="Times New Roman" w:cs="Times New Roman"/>
          <w:color w:val="000000"/>
          <w:szCs w:val="28"/>
        </w:rPr>
        <w:t>2024</w:t>
      </w:r>
    </w:p>
    <w:p w:rsidR="00CF4DBB" w:rsidRDefault="00A85BC0" w:rsidP="004C52B0">
      <w:pPr>
        <w:spacing w:after="0" w:line="360" w:lineRule="auto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lastRenderedPageBreak/>
        <w:t>Содержание</w:t>
      </w:r>
    </w:p>
    <w:p w:rsidR="00F47D2B" w:rsidRDefault="00F47D2B" w:rsidP="004C52B0">
      <w:pPr>
        <w:spacing w:after="0" w:line="360" w:lineRule="auto"/>
        <w:jc w:val="center"/>
        <w:rPr>
          <w:rFonts w:cs="Times New Roman"/>
          <w:bCs/>
          <w:szCs w:val="28"/>
        </w:rPr>
      </w:pPr>
    </w:p>
    <w:p w:rsidR="00CF4DBB" w:rsidRPr="00F0117F" w:rsidRDefault="00F0117F" w:rsidP="00F0117F">
      <w:pPr>
        <w:spacing w:after="0" w:line="360" w:lineRule="auto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  </w:t>
      </w:r>
      <w:r w:rsidRPr="00F0117F">
        <w:rPr>
          <w:rFonts w:cs="Times New Roman"/>
          <w:bCs/>
          <w:szCs w:val="28"/>
          <w:lang w:val="en-US"/>
        </w:rPr>
        <w:t>I</w:t>
      </w:r>
      <w:r w:rsidRPr="00F0117F">
        <w:rPr>
          <w:rFonts w:cs="Times New Roman"/>
          <w:bCs/>
          <w:szCs w:val="28"/>
        </w:rPr>
        <w:t>.</w:t>
      </w:r>
      <w:r>
        <w:rPr>
          <w:rFonts w:cs="Times New Roman"/>
          <w:bCs/>
          <w:szCs w:val="28"/>
        </w:rPr>
        <w:t xml:space="preserve"> </w:t>
      </w:r>
      <w:r w:rsidR="00CF4DBB" w:rsidRPr="00F0117F">
        <w:rPr>
          <w:rFonts w:cs="Times New Roman"/>
          <w:bCs/>
          <w:szCs w:val="28"/>
        </w:rPr>
        <w:t>Анализ общего содержания</w:t>
      </w:r>
    </w:p>
    <w:p w:rsidR="00CF4DBB" w:rsidRDefault="004C52B0" w:rsidP="00CF4DBB">
      <w:pPr>
        <w:pStyle w:val="a7"/>
        <w:numPr>
          <w:ilvl w:val="0"/>
          <w:numId w:val="13"/>
        </w:numPr>
        <w:spacing w:after="0" w:line="360" w:lineRule="auto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Кратки</w:t>
      </w:r>
      <w:r w:rsidR="001C3BDC">
        <w:rPr>
          <w:rFonts w:cs="Times New Roman"/>
          <w:bCs/>
          <w:szCs w:val="28"/>
        </w:rPr>
        <w:t xml:space="preserve">е сведения об авторах музыки </w:t>
      </w:r>
      <w:r w:rsidR="00CF4DBB">
        <w:rPr>
          <w:rFonts w:cs="Times New Roman"/>
          <w:bCs/>
          <w:szCs w:val="28"/>
        </w:rPr>
        <w:t>текста</w:t>
      </w:r>
      <w:r w:rsidR="007614CA">
        <w:rPr>
          <w:rFonts w:cs="Times New Roman"/>
          <w:bCs/>
          <w:szCs w:val="28"/>
        </w:rPr>
        <w:t>…</w:t>
      </w:r>
      <w:proofErr w:type="gramStart"/>
      <w:r w:rsidR="00141BC2">
        <w:rPr>
          <w:rFonts w:cs="Times New Roman"/>
          <w:bCs/>
          <w:szCs w:val="28"/>
        </w:rPr>
        <w:t>…….</w:t>
      </w:r>
      <w:proofErr w:type="gramEnd"/>
      <w:r w:rsidR="00141BC2">
        <w:rPr>
          <w:rFonts w:cs="Times New Roman"/>
          <w:bCs/>
          <w:szCs w:val="28"/>
        </w:rPr>
        <w:t>…..</w:t>
      </w:r>
      <w:r w:rsidR="001C3BDC">
        <w:rPr>
          <w:rFonts w:cs="Times New Roman"/>
          <w:bCs/>
          <w:szCs w:val="28"/>
        </w:rPr>
        <w:t>3,</w:t>
      </w:r>
      <w:r w:rsidR="00141BC2">
        <w:rPr>
          <w:rFonts w:cs="Times New Roman"/>
          <w:bCs/>
          <w:szCs w:val="28"/>
        </w:rPr>
        <w:t xml:space="preserve"> 19</w:t>
      </w:r>
    </w:p>
    <w:p w:rsidR="00F0117F" w:rsidRDefault="00CF4DBB" w:rsidP="00F0117F">
      <w:pPr>
        <w:pStyle w:val="a7"/>
        <w:numPr>
          <w:ilvl w:val="0"/>
          <w:numId w:val="13"/>
        </w:numPr>
        <w:spacing w:after="0" w:line="360" w:lineRule="auto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Общая характеристика произведения</w:t>
      </w:r>
      <w:r w:rsidR="001C3BDC">
        <w:rPr>
          <w:rFonts w:cs="Times New Roman"/>
          <w:bCs/>
          <w:szCs w:val="28"/>
        </w:rPr>
        <w:t>………</w:t>
      </w:r>
      <w:proofErr w:type="gramStart"/>
      <w:r w:rsidR="00141BC2">
        <w:rPr>
          <w:rFonts w:cs="Times New Roman"/>
          <w:bCs/>
          <w:szCs w:val="28"/>
        </w:rPr>
        <w:t>…….</w:t>
      </w:r>
      <w:proofErr w:type="gramEnd"/>
      <w:r w:rsidR="00141BC2">
        <w:rPr>
          <w:rFonts w:cs="Times New Roman"/>
          <w:bCs/>
          <w:szCs w:val="28"/>
        </w:rPr>
        <w:t>.</w:t>
      </w:r>
      <w:r w:rsidR="001C3BDC">
        <w:rPr>
          <w:rFonts w:cs="Times New Roman"/>
          <w:bCs/>
          <w:szCs w:val="28"/>
        </w:rPr>
        <w:t>…</w:t>
      </w:r>
      <w:r w:rsidR="00141BC2">
        <w:rPr>
          <w:rFonts w:cs="Times New Roman"/>
          <w:bCs/>
          <w:szCs w:val="28"/>
        </w:rPr>
        <w:t>…</w:t>
      </w:r>
      <w:r w:rsidR="00DF1A32">
        <w:rPr>
          <w:rFonts w:cs="Times New Roman"/>
          <w:bCs/>
          <w:szCs w:val="28"/>
        </w:rPr>
        <w:t>.4,</w:t>
      </w:r>
      <w:r w:rsidR="001C3BDC">
        <w:rPr>
          <w:rFonts w:cs="Times New Roman"/>
          <w:bCs/>
          <w:szCs w:val="28"/>
        </w:rPr>
        <w:t>21</w:t>
      </w:r>
    </w:p>
    <w:p w:rsidR="00CF4DBB" w:rsidRPr="00F0117F" w:rsidRDefault="00F0117F" w:rsidP="00F0117F">
      <w:pPr>
        <w:spacing w:after="0" w:line="360" w:lineRule="auto"/>
        <w:rPr>
          <w:rFonts w:cs="Times New Roman"/>
          <w:bCs/>
          <w:szCs w:val="28"/>
        </w:rPr>
      </w:pPr>
      <w:r w:rsidRPr="00F0117F">
        <w:rPr>
          <w:rFonts w:cs="Times New Roman"/>
          <w:bCs/>
          <w:szCs w:val="28"/>
        </w:rPr>
        <w:t xml:space="preserve">  </w:t>
      </w:r>
      <w:r w:rsidRPr="00F0117F">
        <w:rPr>
          <w:rFonts w:cs="Times New Roman"/>
          <w:bCs/>
          <w:szCs w:val="28"/>
          <w:lang w:val="en-US"/>
        </w:rPr>
        <w:t>II</w:t>
      </w:r>
      <w:r>
        <w:rPr>
          <w:rFonts w:cs="Times New Roman"/>
          <w:bCs/>
          <w:szCs w:val="28"/>
        </w:rPr>
        <w:t xml:space="preserve">. </w:t>
      </w:r>
      <w:r w:rsidR="00CF4DBB" w:rsidRPr="00F0117F">
        <w:rPr>
          <w:rFonts w:cs="Times New Roman"/>
          <w:bCs/>
          <w:szCs w:val="28"/>
        </w:rPr>
        <w:t>Музыкально – теоретический анализ</w:t>
      </w:r>
    </w:p>
    <w:p w:rsidR="00CF4DBB" w:rsidRDefault="00CF4DBB" w:rsidP="00CF4DBB">
      <w:pPr>
        <w:pStyle w:val="a7"/>
        <w:spacing w:after="0" w:line="360" w:lineRule="auto"/>
        <w:ind w:left="142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1. Жан</w:t>
      </w:r>
      <w:r w:rsidR="001C3BDC">
        <w:rPr>
          <w:rFonts w:cs="Times New Roman"/>
          <w:bCs/>
          <w:szCs w:val="28"/>
        </w:rPr>
        <w:t>р хорового произведения……………</w:t>
      </w:r>
      <w:r w:rsidR="007614CA">
        <w:rPr>
          <w:rFonts w:cs="Times New Roman"/>
          <w:bCs/>
          <w:szCs w:val="28"/>
        </w:rPr>
        <w:t>………</w:t>
      </w:r>
      <w:r w:rsidR="00DF1A32">
        <w:rPr>
          <w:rFonts w:cs="Times New Roman"/>
          <w:bCs/>
          <w:szCs w:val="28"/>
        </w:rPr>
        <w:t>…</w:t>
      </w:r>
      <w:proofErr w:type="gramStart"/>
      <w:r w:rsidR="00DF1A32">
        <w:rPr>
          <w:rFonts w:cs="Times New Roman"/>
          <w:bCs/>
          <w:szCs w:val="28"/>
        </w:rPr>
        <w:t>…….</w:t>
      </w:r>
      <w:proofErr w:type="gramEnd"/>
      <w:r w:rsidR="00DF1A32">
        <w:rPr>
          <w:rFonts w:cs="Times New Roman"/>
          <w:bCs/>
          <w:szCs w:val="28"/>
        </w:rPr>
        <w:t>.</w:t>
      </w:r>
      <w:r w:rsidR="001C3BDC">
        <w:rPr>
          <w:rFonts w:cs="Times New Roman"/>
          <w:bCs/>
          <w:szCs w:val="28"/>
        </w:rPr>
        <w:t>6,22</w:t>
      </w:r>
    </w:p>
    <w:p w:rsidR="00CF4DBB" w:rsidRDefault="00CF4DBB" w:rsidP="00CF4DBB">
      <w:pPr>
        <w:pStyle w:val="a7"/>
        <w:spacing w:after="0" w:line="360" w:lineRule="auto"/>
        <w:ind w:left="142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2. </w:t>
      </w:r>
      <w:r w:rsidR="001C3BDC">
        <w:rPr>
          <w:rFonts w:cs="Times New Roman"/>
          <w:bCs/>
          <w:szCs w:val="28"/>
        </w:rPr>
        <w:t>Характеристика формы………………</w:t>
      </w:r>
      <w:r w:rsidR="007614CA">
        <w:rPr>
          <w:rFonts w:cs="Times New Roman"/>
          <w:bCs/>
          <w:szCs w:val="28"/>
        </w:rPr>
        <w:t>…………...</w:t>
      </w:r>
      <w:r w:rsidR="00DF1A32">
        <w:rPr>
          <w:rFonts w:cs="Times New Roman"/>
          <w:bCs/>
          <w:szCs w:val="28"/>
        </w:rPr>
        <w:t>.............6,</w:t>
      </w:r>
      <w:r w:rsidR="001C3BDC">
        <w:rPr>
          <w:rFonts w:cs="Times New Roman"/>
          <w:bCs/>
          <w:szCs w:val="28"/>
        </w:rPr>
        <w:t>22</w:t>
      </w:r>
    </w:p>
    <w:p w:rsidR="00CF4DBB" w:rsidRDefault="00CF4DBB" w:rsidP="00CF4DBB">
      <w:pPr>
        <w:pStyle w:val="a7"/>
        <w:spacing w:after="0" w:line="360" w:lineRule="auto"/>
        <w:ind w:left="142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3</w:t>
      </w:r>
      <w:r w:rsidR="001C3BDC">
        <w:rPr>
          <w:rFonts w:cs="Times New Roman"/>
          <w:bCs/>
          <w:szCs w:val="28"/>
        </w:rPr>
        <w:t>. Ладотональный план………………</w:t>
      </w:r>
      <w:r w:rsidR="007614CA">
        <w:rPr>
          <w:rFonts w:cs="Times New Roman"/>
          <w:bCs/>
          <w:szCs w:val="28"/>
        </w:rPr>
        <w:t>……………</w:t>
      </w:r>
      <w:r w:rsidR="00DF1A32">
        <w:rPr>
          <w:rFonts w:cs="Times New Roman"/>
          <w:bCs/>
          <w:szCs w:val="28"/>
        </w:rPr>
        <w:t>…………</w:t>
      </w:r>
      <w:r w:rsidR="001C3BDC">
        <w:rPr>
          <w:rFonts w:cs="Times New Roman"/>
          <w:bCs/>
          <w:szCs w:val="28"/>
        </w:rPr>
        <w:t>7,22</w:t>
      </w:r>
    </w:p>
    <w:p w:rsidR="00CF4DBB" w:rsidRDefault="001C3BDC" w:rsidP="00CF4DBB">
      <w:pPr>
        <w:pStyle w:val="a7"/>
        <w:spacing w:after="0" w:line="360" w:lineRule="auto"/>
        <w:ind w:left="142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4. Метроритм…………………………</w:t>
      </w:r>
      <w:r w:rsidR="00DF1A32">
        <w:rPr>
          <w:rFonts w:cs="Times New Roman"/>
          <w:bCs/>
          <w:szCs w:val="28"/>
        </w:rPr>
        <w:t>…………………</w:t>
      </w:r>
      <w:proofErr w:type="gramStart"/>
      <w:r w:rsidR="00DF1A32">
        <w:rPr>
          <w:rFonts w:cs="Times New Roman"/>
          <w:bCs/>
          <w:szCs w:val="28"/>
        </w:rPr>
        <w:t>…….</w:t>
      </w:r>
      <w:proofErr w:type="gramEnd"/>
      <w:r>
        <w:rPr>
          <w:rFonts w:cs="Times New Roman"/>
          <w:bCs/>
          <w:szCs w:val="28"/>
        </w:rPr>
        <w:t>7,</w:t>
      </w:r>
      <w:r w:rsidR="007614CA">
        <w:rPr>
          <w:rFonts w:cs="Times New Roman"/>
          <w:bCs/>
          <w:szCs w:val="28"/>
        </w:rPr>
        <w:t>22</w:t>
      </w:r>
    </w:p>
    <w:p w:rsidR="00CF4DBB" w:rsidRDefault="001C3BDC" w:rsidP="00CF4DBB">
      <w:pPr>
        <w:pStyle w:val="a7"/>
        <w:spacing w:after="0" w:line="360" w:lineRule="auto"/>
        <w:ind w:left="142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5. </w:t>
      </w:r>
      <w:proofErr w:type="spellStart"/>
      <w:r>
        <w:rPr>
          <w:rFonts w:cs="Times New Roman"/>
          <w:bCs/>
          <w:szCs w:val="28"/>
        </w:rPr>
        <w:t>Интервалика</w:t>
      </w:r>
      <w:proofErr w:type="spellEnd"/>
      <w:r>
        <w:rPr>
          <w:rFonts w:cs="Times New Roman"/>
          <w:bCs/>
          <w:szCs w:val="28"/>
        </w:rPr>
        <w:t>………………………</w:t>
      </w:r>
      <w:r w:rsidR="00DF1A32">
        <w:rPr>
          <w:rFonts w:cs="Times New Roman"/>
          <w:bCs/>
          <w:szCs w:val="28"/>
        </w:rPr>
        <w:t>………………………...</w:t>
      </w:r>
      <w:r>
        <w:rPr>
          <w:rFonts w:cs="Times New Roman"/>
          <w:bCs/>
          <w:szCs w:val="28"/>
        </w:rPr>
        <w:t>8</w:t>
      </w:r>
      <w:r w:rsidR="007614CA">
        <w:rPr>
          <w:rFonts w:cs="Times New Roman"/>
          <w:bCs/>
          <w:szCs w:val="28"/>
        </w:rPr>
        <w:t>,23</w:t>
      </w:r>
    </w:p>
    <w:p w:rsidR="00CF4DBB" w:rsidRPr="00CF4DBB" w:rsidRDefault="001C3BDC" w:rsidP="00CF4DBB">
      <w:pPr>
        <w:pStyle w:val="a7"/>
        <w:spacing w:after="0" w:line="360" w:lineRule="auto"/>
        <w:ind w:left="142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6. Фактура</w:t>
      </w:r>
      <w:r w:rsidR="00DF1A32">
        <w:rPr>
          <w:rFonts w:cs="Times New Roman"/>
          <w:bCs/>
          <w:szCs w:val="28"/>
        </w:rPr>
        <w:t>...................................................................................</w:t>
      </w:r>
      <w:r>
        <w:rPr>
          <w:rFonts w:cs="Times New Roman"/>
          <w:bCs/>
          <w:szCs w:val="28"/>
        </w:rPr>
        <w:t>8</w:t>
      </w:r>
      <w:r w:rsidR="007614CA">
        <w:rPr>
          <w:rFonts w:cs="Times New Roman"/>
          <w:bCs/>
          <w:szCs w:val="28"/>
        </w:rPr>
        <w:t>,23</w:t>
      </w:r>
    </w:p>
    <w:p w:rsidR="00CF4DBB" w:rsidRDefault="00F0117F" w:rsidP="00F0117F">
      <w:pPr>
        <w:spacing w:after="0" w:line="360" w:lineRule="auto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   </w:t>
      </w:r>
      <w:r>
        <w:rPr>
          <w:rFonts w:cs="Times New Roman"/>
          <w:bCs/>
          <w:szCs w:val="28"/>
          <w:lang w:val="en-US"/>
        </w:rPr>
        <w:t>III</w:t>
      </w:r>
      <w:r>
        <w:rPr>
          <w:rFonts w:cs="Times New Roman"/>
          <w:bCs/>
          <w:szCs w:val="28"/>
        </w:rPr>
        <w:t xml:space="preserve">. </w:t>
      </w:r>
      <w:r w:rsidR="00050DCB">
        <w:rPr>
          <w:rFonts w:cs="Times New Roman"/>
          <w:bCs/>
          <w:szCs w:val="28"/>
        </w:rPr>
        <w:t>Вокально – хоровой анализ</w:t>
      </w:r>
    </w:p>
    <w:p w:rsidR="00050DCB" w:rsidRDefault="007614CA" w:rsidP="00050DCB">
      <w:pPr>
        <w:pStyle w:val="a7"/>
        <w:numPr>
          <w:ilvl w:val="0"/>
          <w:numId w:val="14"/>
        </w:numPr>
        <w:spacing w:after="0" w:line="360" w:lineRule="auto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Тип и вид хора………………………</w:t>
      </w:r>
      <w:r w:rsidR="00DF1A32">
        <w:rPr>
          <w:rFonts w:cs="Times New Roman"/>
          <w:bCs/>
          <w:szCs w:val="28"/>
        </w:rPr>
        <w:t>……………………...8,23</w:t>
      </w:r>
    </w:p>
    <w:p w:rsidR="00050DCB" w:rsidRDefault="007702AE" w:rsidP="00050DCB">
      <w:pPr>
        <w:pStyle w:val="a7"/>
        <w:numPr>
          <w:ilvl w:val="0"/>
          <w:numId w:val="14"/>
        </w:numPr>
        <w:spacing w:after="0" w:line="360" w:lineRule="auto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Диапазон хоровых партий</w:t>
      </w:r>
      <w:r w:rsidR="007614CA">
        <w:rPr>
          <w:rFonts w:cs="Times New Roman"/>
          <w:bCs/>
          <w:szCs w:val="28"/>
        </w:rPr>
        <w:t>……………</w:t>
      </w:r>
      <w:r w:rsidR="00DF1A32">
        <w:rPr>
          <w:rFonts w:cs="Times New Roman"/>
          <w:bCs/>
          <w:szCs w:val="28"/>
        </w:rPr>
        <w:t>……………………</w:t>
      </w:r>
      <w:r w:rsidR="007614CA">
        <w:rPr>
          <w:rFonts w:cs="Times New Roman"/>
          <w:bCs/>
          <w:szCs w:val="28"/>
        </w:rPr>
        <w:t>8,24</w:t>
      </w:r>
    </w:p>
    <w:p w:rsidR="00050DCB" w:rsidRDefault="004C52B0" w:rsidP="00050DCB">
      <w:pPr>
        <w:pStyle w:val="a7"/>
        <w:numPr>
          <w:ilvl w:val="0"/>
          <w:numId w:val="14"/>
        </w:numPr>
        <w:spacing w:after="0" w:line="360" w:lineRule="auto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Те</w:t>
      </w:r>
      <w:r w:rsidR="007614CA">
        <w:rPr>
          <w:rFonts w:cs="Times New Roman"/>
          <w:bCs/>
          <w:szCs w:val="28"/>
        </w:rPr>
        <w:t>сситура………………………………</w:t>
      </w:r>
      <w:r w:rsidR="00DF1A32">
        <w:rPr>
          <w:rFonts w:cs="Times New Roman"/>
          <w:bCs/>
          <w:szCs w:val="28"/>
        </w:rPr>
        <w:t>…………………...</w:t>
      </w:r>
      <w:r w:rsidR="007614CA">
        <w:rPr>
          <w:rFonts w:cs="Times New Roman"/>
          <w:bCs/>
          <w:szCs w:val="28"/>
        </w:rPr>
        <w:t>9,24</w:t>
      </w:r>
    </w:p>
    <w:p w:rsidR="00050DCB" w:rsidRDefault="007614CA" w:rsidP="00050DCB">
      <w:pPr>
        <w:pStyle w:val="a7"/>
        <w:numPr>
          <w:ilvl w:val="0"/>
          <w:numId w:val="14"/>
        </w:numPr>
        <w:spacing w:after="0" w:line="360" w:lineRule="auto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Хоровой </w:t>
      </w:r>
      <w:r w:rsidR="00DF1A32">
        <w:rPr>
          <w:rFonts w:cs="Times New Roman"/>
          <w:bCs/>
          <w:szCs w:val="28"/>
        </w:rPr>
        <w:t>ансамбль……………………</w:t>
      </w:r>
      <w:proofErr w:type="gramStart"/>
      <w:r w:rsidR="00DF1A32">
        <w:rPr>
          <w:rFonts w:cs="Times New Roman"/>
          <w:bCs/>
          <w:szCs w:val="28"/>
        </w:rPr>
        <w:t>…,…</w:t>
      </w:r>
      <w:proofErr w:type="gramEnd"/>
      <w:r w:rsidR="00DF1A32">
        <w:rPr>
          <w:rFonts w:cs="Times New Roman"/>
          <w:bCs/>
          <w:szCs w:val="28"/>
        </w:rPr>
        <w:t>……………...10</w:t>
      </w:r>
      <w:r>
        <w:rPr>
          <w:rFonts w:cs="Times New Roman"/>
          <w:bCs/>
          <w:szCs w:val="28"/>
        </w:rPr>
        <w:t>,24</w:t>
      </w:r>
    </w:p>
    <w:p w:rsidR="00050DCB" w:rsidRDefault="00F0117F" w:rsidP="00F0117F">
      <w:pPr>
        <w:pStyle w:val="a8"/>
        <w:spacing w:line="360" w:lineRule="auto"/>
      </w:pPr>
      <w:r>
        <w:t xml:space="preserve">    </w:t>
      </w:r>
      <w:r>
        <w:rPr>
          <w:lang w:val="en-US"/>
        </w:rPr>
        <w:t>IV</w:t>
      </w:r>
      <w:r>
        <w:t xml:space="preserve">. </w:t>
      </w:r>
      <w:r w:rsidR="00050DCB">
        <w:t>Исполнительский анализ</w:t>
      </w:r>
    </w:p>
    <w:p w:rsidR="00050DCB" w:rsidRDefault="00050DCB" w:rsidP="00050DCB">
      <w:pPr>
        <w:pStyle w:val="a8"/>
        <w:numPr>
          <w:ilvl w:val="0"/>
          <w:numId w:val="15"/>
        </w:numPr>
        <w:spacing w:line="360" w:lineRule="auto"/>
      </w:pPr>
      <w:r>
        <w:t>Темп…………………………………………</w:t>
      </w:r>
      <w:r w:rsidR="002B672D">
        <w:t>……………...</w:t>
      </w:r>
      <w:r w:rsidR="007614CA">
        <w:t>13</w:t>
      </w:r>
      <w:r w:rsidR="007B1A97">
        <w:t>,24</w:t>
      </w:r>
    </w:p>
    <w:p w:rsidR="00050DCB" w:rsidRDefault="007B1A97" w:rsidP="00050DCB">
      <w:pPr>
        <w:pStyle w:val="a8"/>
        <w:numPr>
          <w:ilvl w:val="0"/>
          <w:numId w:val="15"/>
        </w:numPr>
        <w:spacing w:line="360" w:lineRule="auto"/>
      </w:pPr>
      <w:r>
        <w:t>Динамические оттенки………………………</w:t>
      </w:r>
      <w:r w:rsidR="002B672D">
        <w:t>………</w:t>
      </w:r>
      <w:proofErr w:type="gramStart"/>
      <w:r w:rsidR="002B672D">
        <w:t>…….</w:t>
      </w:r>
      <w:proofErr w:type="gramEnd"/>
      <w:r w:rsidR="007614CA">
        <w:t>13</w:t>
      </w:r>
      <w:r w:rsidR="002B672D">
        <w:t>,25</w:t>
      </w:r>
    </w:p>
    <w:p w:rsidR="00050DCB" w:rsidRDefault="00050DCB" w:rsidP="00050DCB">
      <w:pPr>
        <w:pStyle w:val="a8"/>
        <w:numPr>
          <w:ilvl w:val="0"/>
          <w:numId w:val="15"/>
        </w:numPr>
        <w:spacing w:line="360" w:lineRule="auto"/>
      </w:pPr>
      <w:r>
        <w:t>И</w:t>
      </w:r>
      <w:r w:rsidR="007B1A97">
        <w:t>сполнительские штрихи…………………………</w:t>
      </w:r>
      <w:r w:rsidR="002B672D">
        <w:t>………</w:t>
      </w:r>
      <w:r w:rsidR="007614CA">
        <w:t>13</w:t>
      </w:r>
      <w:r w:rsidR="007B1A97">
        <w:t>,26</w:t>
      </w:r>
    </w:p>
    <w:p w:rsidR="00050DCB" w:rsidRDefault="00050DCB" w:rsidP="00050DCB">
      <w:pPr>
        <w:pStyle w:val="a8"/>
        <w:numPr>
          <w:ilvl w:val="0"/>
          <w:numId w:val="15"/>
        </w:numPr>
        <w:spacing w:line="360" w:lineRule="auto"/>
      </w:pPr>
      <w:r>
        <w:t>Трудности</w:t>
      </w:r>
      <w:r w:rsidR="007614CA">
        <w:t xml:space="preserve"> в исполнении произведения……………</w:t>
      </w:r>
      <w:proofErr w:type="gramStart"/>
      <w:r w:rsidR="002B672D">
        <w:t>…….</w:t>
      </w:r>
      <w:proofErr w:type="gramEnd"/>
      <w:r w:rsidR="002B672D">
        <w:t>.</w:t>
      </w:r>
      <w:r w:rsidR="007614CA">
        <w:t>14</w:t>
      </w:r>
      <w:r w:rsidR="007B1A97">
        <w:t>,26</w:t>
      </w:r>
    </w:p>
    <w:p w:rsidR="00050DCB" w:rsidRPr="00050DCB" w:rsidRDefault="00050DCB" w:rsidP="00050DCB">
      <w:pPr>
        <w:pStyle w:val="a8"/>
        <w:numPr>
          <w:ilvl w:val="0"/>
          <w:numId w:val="15"/>
        </w:numPr>
        <w:spacing w:line="360" w:lineRule="auto"/>
      </w:pPr>
      <w:r>
        <w:t xml:space="preserve">Приемы </w:t>
      </w:r>
      <w:proofErr w:type="spellStart"/>
      <w:r w:rsidR="007702AE">
        <w:t>дирижирования</w:t>
      </w:r>
      <w:proofErr w:type="spellEnd"/>
      <w:r w:rsidR="002B672D">
        <w:t>…………………………………...16,27</w:t>
      </w:r>
    </w:p>
    <w:p w:rsidR="00CF4DBB" w:rsidRDefault="00F0117F" w:rsidP="00F0117F">
      <w:pPr>
        <w:spacing w:after="0" w:line="360" w:lineRule="auto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     </w:t>
      </w:r>
      <w:r w:rsidRPr="00F0117F">
        <w:rPr>
          <w:rFonts w:cs="Times New Roman"/>
          <w:bCs/>
          <w:szCs w:val="28"/>
          <w:lang w:val="en-US"/>
        </w:rPr>
        <w:t>V</w:t>
      </w:r>
      <w:r w:rsidRPr="00F0117F">
        <w:rPr>
          <w:rFonts w:cs="Times New Roman"/>
          <w:bCs/>
          <w:szCs w:val="28"/>
        </w:rPr>
        <w:t>.</w:t>
      </w:r>
      <w:r>
        <w:rPr>
          <w:rFonts w:cs="Times New Roman"/>
          <w:bCs/>
          <w:szCs w:val="28"/>
        </w:rPr>
        <w:t xml:space="preserve"> Использованная литература</w:t>
      </w:r>
      <w:proofErr w:type="gramStart"/>
      <w:r w:rsidR="002B672D">
        <w:rPr>
          <w:rFonts w:cs="Times New Roman"/>
          <w:bCs/>
          <w:szCs w:val="28"/>
        </w:rPr>
        <w:t>…………………………………………</w:t>
      </w:r>
      <w:proofErr w:type="gramEnd"/>
      <w:r w:rsidR="002B672D">
        <w:rPr>
          <w:rFonts w:cs="Times New Roman"/>
          <w:bCs/>
          <w:szCs w:val="28"/>
        </w:rPr>
        <w:t>..29</w:t>
      </w:r>
    </w:p>
    <w:p w:rsidR="00F0117F" w:rsidRPr="00F0117F" w:rsidRDefault="00F0117F" w:rsidP="00F0117F">
      <w:pPr>
        <w:spacing w:after="0" w:line="360" w:lineRule="auto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     </w:t>
      </w:r>
      <w:r>
        <w:rPr>
          <w:rFonts w:cs="Times New Roman"/>
          <w:bCs/>
          <w:szCs w:val="28"/>
          <w:lang w:val="en-US"/>
        </w:rPr>
        <w:t>VI</w:t>
      </w:r>
      <w:r>
        <w:rPr>
          <w:rFonts w:cs="Times New Roman"/>
          <w:bCs/>
          <w:szCs w:val="28"/>
        </w:rPr>
        <w:t>. Приложение</w:t>
      </w:r>
    </w:p>
    <w:p w:rsidR="00CF4DBB" w:rsidRDefault="00CF4DBB" w:rsidP="00784573">
      <w:pPr>
        <w:spacing w:after="0" w:line="360" w:lineRule="auto"/>
        <w:ind w:firstLine="709"/>
        <w:rPr>
          <w:rFonts w:cs="Times New Roman"/>
          <w:bCs/>
          <w:szCs w:val="28"/>
        </w:rPr>
      </w:pPr>
    </w:p>
    <w:p w:rsidR="00CF4DBB" w:rsidRDefault="00CF4DBB" w:rsidP="00784573">
      <w:pPr>
        <w:spacing w:after="0" w:line="360" w:lineRule="auto"/>
        <w:ind w:firstLine="709"/>
        <w:rPr>
          <w:rFonts w:cs="Times New Roman"/>
          <w:bCs/>
          <w:szCs w:val="28"/>
        </w:rPr>
      </w:pPr>
    </w:p>
    <w:p w:rsidR="00CF4DBB" w:rsidRDefault="00CF4DBB" w:rsidP="00784573">
      <w:pPr>
        <w:spacing w:after="0" w:line="360" w:lineRule="auto"/>
        <w:ind w:firstLine="709"/>
        <w:rPr>
          <w:rFonts w:cs="Times New Roman"/>
          <w:bCs/>
          <w:szCs w:val="28"/>
        </w:rPr>
      </w:pPr>
    </w:p>
    <w:p w:rsidR="00F0117F" w:rsidRPr="00E75C3D" w:rsidRDefault="00F0117F" w:rsidP="00E75C3D">
      <w:pPr>
        <w:spacing w:after="0" w:line="360" w:lineRule="auto"/>
        <w:jc w:val="center"/>
        <w:rPr>
          <w:rFonts w:cs="Times New Roman"/>
          <w:bCs/>
          <w:sz w:val="24"/>
          <w:szCs w:val="24"/>
        </w:rPr>
      </w:pPr>
    </w:p>
    <w:p w:rsidR="00A624C0" w:rsidRDefault="00A624C0" w:rsidP="004C52B0">
      <w:pPr>
        <w:spacing w:after="0" w:line="360" w:lineRule="auto"/>
        <w:jc w:val="center"/>
        <w:rPr>
          <w:rFonts w:cs="Times New Roman"/>
          <w:bCs/>
          <w:szCs w:val="28"/>
        </w:rPr>
      </w:pPr>
    </w:p>
    <w:p w:rsidR="000D3DA1" w:rsidRDefault="000D3DA1" w:rsidP="004C52B0">
      <w:pPr>
        <w:spacing w:after="0" w:line="360" w:lineRule="auto"/>
        <w:jc w:val="center"/>
        <w:rPr>
          <w:rFonts w:cs="Times New Roman"/>
          <w:bCs/>
          <w:szCs w:val="28"/>
        </w:rPr>
      </w:pPr>
      <w:r w:rsidRPr="00016A3C">
        <w:rPr>
          <w:rFonts w:cs="Times New Roman"/>
          <w:bCs/>
          <w:szCs w:val="28"/>
        </w:rPr>
        <w:lastRenderedPageBreak/>
        <w:t>Ж.Ф. Рамо</w:t>
      </w:r>
      <w:r w:rsidR="004C52B0">
        <w:rPr>
          <w:rFonts w:cs="Times New Roman"/>
          <w:bCs/>
          <w:szCs w:val="28"/>
        </w:rPr>
        <w:t xml:space="preserve"> «Тамбурин»</w:t>
      </w:r>
    </w:p>
    <w:p w:rsidR="00504BE8" w:rsidRDefault="00504BE8" w:rsidP="004C52B0">
      <w:pPr>
        <w:spacing w:after="0" w:line="360" w:lineRule="auto"/>
        <w:jc w:val="center"/>
        <w:rPr>
          <w:rFonts w:cs="Times New Roman"/>
          <w:bCs/>
          <w:szCs w:val="28"/>
        </w:rPr>
      </w:pPr>
    </w:p>
    <w:p w:rsidR="00784573" w:rsidRPr="00784573" w:rsidRDefault="00784573" w:rsidP="00504BE8">
      <w:pPr>
        <w:spacing w:after="0" w:line="276" w:lineRule="auto"/>
        <w:rPr>
          <w:rFonts w:cs="Times New Roman"/>
          <w:szCs w:val="28"/>
        </w:rPr>
      </w:pPr>
      <w:r w:rsidRPr="00784573">
        <w:rPr>
          <w:rFonts w:cs="Times New Roman"/>
          <w:bCs/>
          <w:szCs w:val="28"/>
          <w:lang w:val="en-US"/>
        </w:rPr>
        <w:t>I</w:t>
      </w:r>
      <w:r w:rsidRPr="00784573">
        <w:rPr>
          <w:rFonts w:cs="Times New Roman"/>
          <w:bCs/>
          <w:szCs w:val="28"/>
        </w:rPr>
        <w:t>.</w:t>
      </w:r>
      <w:r w:rsidRPr="00784573">
        <w:rPr>
          <w:rFonts w:cs="Times New Roman"/>
          <w:szCs w:val="28"/>
        </w:rPr>
        <w:t xml:space="preserve"> Анализ общего содержания</w:t>
      </w:r>
    </w:p>
    <w:p w:rsidR="003E7D6E" w:rsidRPr="003E7D6E" w:rsidRDefault="00784573" w:rsidP="00504BE8">
      <w:pPr>
        <w:pStyle w:val="a3"/>
        <w:spacing w:before="120" w:beforeAutospacing="0" w:after="120" w:afterAutospacing="0" w:line="276" w:lineRule="auto"/>
        <w:rPr>
          <w:rFonts w:ascii="Arial" w:hAnsi="Arial" w:cs="Arial"/>
          <w:color w:val="1E1E1E"/>
          <w:spacing w:val="1"/>
          <w:sz w:val="28"/>
          <w:szCs w:val="28"/>
        </w:rPr>
      </w:pPr>
      <w:r w:rsidRPr="003E7D6E">
        <w:rPr>
          <w:sz w:val="28"/>
          <w:szCs w:val="28"/>
        </w:rPr>
        <w:t xml:space="preserve">1. </w:t>
      </w:r>
      <w:r w:rsidR="00786DD3" w:rsidRPr="003E7D6E">
        <w:rPr>
          <w:sz w:val="28"/>
          <w:szCs w:val="28"/>
        </w:rPr>
        <w:t>Краткие сведения об авторах музыки и текста</w:t>
      </w:r>
    </w:p>
    <w:p w:rsidR="003E7D6E" w:rsidRPr="00784573" w:rsidRDefault="003E7D6E" w:rsidP="007702A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Жан-Филипп Рамо </w:t>
      </w:r>
      <w:r w:rsidR="00FD53A2">
        <w:rPr>
          <w:rFonts w:cs="Times New Roman"/>
          <w:szCs w:val="28"/>
        </w:rPr>
        <w:t xml:space="preserve">– выдающийся французский композитор </w:t>
      </w:r>
      <w:proofErr w:type="gramStart"/>
      <w:r>
        <w:rPr>
          <w:rFonts w:cs="Times New Roman"/>
          <w:szCs w:val="28"/>
        </w:rPr>
        <w:t xml:space="preserve">родился </w:t>
      </w:r>
      <w:r w:rsidRPr="003E7D6E">
        <w:rPr>
          <w:rFonts w:cs="Times New Roman"/>
          <w:szCs w:val="28"/>
        </w:rPr>
        <w:t xml:space="preserve"> 25</w:t>
      </w:r>
      <w:proofErr w:type="gramEnd"/>
      <w:r w:rsidRPr="003E7D6E">
        <w:rPr>
          <w:rFonts w:cs="Times New Roman"/>
          <w:szCs w:val="28"/>
        </w:rPr>
        <w:t xml:space="preserve"> сентября 1683</w:t>
      </w:r>
      <w:r>
        <w:rPr>
          <w:rFonts w:cs="Times New Roman"/>
          <w:szCs w:val="28"/>
        </w:rPr>
        <w:t xml:space="preserve"> г. в</w:t>
      </w:r>
      <w:r w:rsidRPr="003E7D6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городе </w:t>
      </w:r>
      <w:r w:rsidRPr="003E7D6E">
        <w:rPr>
          <w:rFonts w:cs="Times New Roman"/>
          <w:szCs w:val="28"/>
        </w:rPr>
        <w:t>Дижон, Корол</w:t>
      </w:r>
      <w:r>
        <w:rPr>
          <w:rFonts w:cs="Times New Roman"/>
          <w:szCs w:val="28"/>
        </w:rPr>
        <w:t>евство Франция. Он является французским</w:t>
      </w:r>
      <w:r w:rsidRPr="003E7D6E">
        <w:rPr>
          <w:rFonts w:cs="Times New Roman"/>
          <w:szCs w:val="28"/>
        </w:rPr>
        <w:t xml:space="preserve"> композитор</w:t>
      </w:r>
      <w:r>
        <w:rPr>
          <w:rFonts w:cs="Times New Roman"/>
          <w:szCs w:val="28"/>
        </w:rPr>
        <w:t>ом</w:t>
      </w:r>
      <w:r w:rsidRPr="003E7D6E">
        <w:rPr>
          <w:rFonts w:cs="Times New Roman"/>
          <w:szCs w:val="28"/>
        </w:rPr>
        <w:t xml:space="preserve"> и теоретик</w:t>
      </w:r>
      <w:r>
        <w:rPr>
          <w:rFonts w:cs="Times New Roman"/>
          <w:szCs w:val="28"/>
        </w:rPr>
        <w:t>ом</w:t>
      </w:r>
      <w:r w:rsidRPr="003E7D6E">
        <w:rPr>
          <w:rFonts w:cs="Times New Roman"/>
          <w:szCs w:val="28"/>
        </w:rPr>
        <w:t xml:space="preserve"> музыки эпохи барокко.</w:t>
      </w:r>
      <w:r>
        <w:rPr>
          <w:rFonts w:cs="Times New Roman"/>
          <w:szCs w:val="28"/>
        </w:rPr>
        <w:t xml:space="preserve"> Был сыном</w:t>
      </w:r>
      <w:r w:rsidRPr="003E7D6E">
        <w:rPr>
          <w:rFonts w:cs="Times New Roman"/>
          <w:szCs w:val="28"/>
        </w:rPr>
        <w:t xml:space="preserve"> органиста, знал ноты раньше, чем научился читать. Учился в иезуитской школе. В 18 лет был отправлен отцом в Италию совершенствовать музыкальное образование в Милане. Вернувшись, выступал скрипачом в оркестре </w:t>
      </w:r>
      <w:proofErr w:type="spellStart"/>
      <w:r w:rsidRPr="003E7D6E">
        <w:rPr>
          <w:rFonts w:cs="Times New Roman"/>
          <w:szCs w:val="28"/>
        </w:rPr>
        <w:t>Монпелье</w:t>
      </w:r>
      <w:proofErr w:type="spellEnd"/>
      <w:r w:rsidRPr="003E7D6E">
        <w:rPr>
          <w:rFonts w:cs="Times New Roman"/>
          <w:szCs w:val="28"/>
        </w:rPr>
        <w:t xml:space="preserve">, служил органистом в Дижоне, </w:t>
      </w:r>
      <w:proofErr w:type="spellStart"/>
      <w:r w:rsidRPr="003E7D6E">
        <w:rPr>
          <w:rFonts w:cs="Times New Roman"/>
          <w:szCs w:val="28"/>
        </w:rPr>
        <w:t>Клермон-Ферране</w:t>
      </w:r>
      <w:proofErr w:type="spellEnd"/>
      <w:r w:rsidRPr="003E7D6E">
        <w:rPr>
          <w:rFonts w:cs="Times New Roman"/>
          <w:szCs w:val="28"/>
        </w:rPr>
        <w:t>, Лионе. С 1722 обосновался в Париже. Писал для парижских театров, сочинял духовную и светскую музыку, в 174</w:t>
      </w:r>
      <w:r>
        <w:rPr>
          <w:rFonts w:cs="Times New Roman"/>
          <w:szCs w:val="28"/>
        </w:rPr>
        <w:t>5 стал придворным композитором</w:t>
      </w:r>
      <w:r w:rsidR="00426548">
        <w:rPr>
          <w:rFonts w:cs="Times New Roman"/>
          <w:szCs w:val="28"/>
        </w:rPr>
        <w:t>.</w:t>
      </w:r>
      <w:r w:rsidRPr="003E7D6E">
        <w:rPr>
          <w:rFonts w:cs="Times New Roman"/>
          <w:szCs w:val="28"/>
        </w:rPr>
        <w:t xml:space="preserve"> В XX веке он приобр</w:t>
      </w:r>
      <w:r w:rsidR="00426548">
        <w:rPr>
          <w:rFonts w:cs="Times New Roman"/>
          <w:szCs w:val="28"/>
        </w:rPr>
        <w:t xml:space="preserve">ёл широкую известность </w:t>
      </w:r>
      <w:r w:rsidRPr="003E7D6E">
        <w:rPr>
          <w:rFonts w:cs="Times New Roman"/>
          <w:szCs w:val="28"/>
        </w:rPr>
        <w:t>как автор пьес для клавесина (сборники 1706, 1724, 1727</w:t>
      </w:r>
      <w:r w:rsidR="00426548">
        <w:rPr>
          <w:rFonts w:cs="Times New Roman"/>
          <w:szCs w:val="28"/>
        </w:rPr>
        <w:t xml:space="preserve"> гг.</w:t>
      </w:r>
      <w:r w:rsidRPr="003E7D6E">
        <w:rPr>
          <w:rFonts w:cs="Times New Roman"/>
          <w:szCs w:val="28"/>
        </w:rPr>
        <w:t>) и пяти «концертов» для клавесина, скрипки и в</w:t>
      </w:r>
      <w:r w:rsidR="00426548">
        <w:rPr>
          <w:rFonts w:cs="Times New Roman"/>
          <w:szCs w:val="28"/>
        </w:rPr>
        <w:t xml:space="preserve">иолы да </w:t>
      </w:r>
      <w:proofErr w:type="spellStart"/>
      <w:r w:rsidR="00426548">
        <w:rPr>
          <w:rFonts w:cs="Times New Roman"/>
          <w:szCs w:val="28"/>
        </w:rPr>
        <w:t>гамба</w:t>
      </w:r>
      <w:proofErr w:type="spellEnd"/>
      <w:r w:rsidRPr="003E7D6E">
        <w:rPr>
          <w:rFonts w:cs="Times New Roman"/>
          <w:szCs w:val="28"/>
        </w:rPr>
        <w:t>, содержащих сюиты и я</w:t>
      </w:r>
      <w:r w:rsidR="007702AE">
        <w:rPr>
          <w:rFonts w:cs="Times New Roman"/>
          <w:szCs w:val="28"/>
        </w:rPr>
        <w:t>ркие</w:t>
      </w:r>
      <w:r w:rsidR="00426548">
        <w:rPr>
          <w:rFonts w:cs="Times New Roman"/>
          <w:szCs w:val="28"/>
        </w:rPr>
        <w:t xml:space="preserve"> пьесы</w:t>
      </w:r>
      <w:r w:rsidRPr="003E7D6E">
        <w:rPr>
          <w:rFonts w:cs="Times New Roman"/>
          <w:szCs w:val="28"/>
        </w:rPr>
        <w:t>. Среди них наиболее</w:t>
      </w:r>
      <w:r w:rsidR="00426548">
        <w:rPr>
          <w:rFonts w:cs="Times New Roman"/>
          <w:szCs w:val="28"/>
        </w:rPr>
        <w:t xml:space="preserve"> известны «Тамбурин», «Курица», «Дофина»</w:t>
      </w:r>
      <w:r w:rsidRPr="003E7D6E">
        <w:rPr>
          <w:rFonts w:cs="Times New Roman"/>
          <w:szCs w:val="28"/>
        </w:rPr>
        <w:t>, «Мол</w:t>
      </w:r>
      <w:r w:rsidR="00426548">
        <w:rPr>
          <w:rFonts w:cs="Times New Roman"/>
          <w:szCs w:val="28"/>
        </w:rPr>
        <w:t>оточки»</w:t>
      </w:r>
      <w:r w:rsidRPr="003E7D6E">
        <w:rPr>
          <w:rFonts w:cs="Times New Roman"/>
          <w:szCs w:val="28"/>
        </w:rPr>
        <w:t>, «</w:t>
      </w:r>
      <w:r w:rsidR="00426548">
        <w:rPr>
          <w:rFonts w:cs="Times New Roman"/>
          <w:szCs w:val="28"/>
        </w:rPr>
        <w:t>Перекличка птиц»</w:t>
      </w:r>
      <w:r w:rsidRPr="003E7D6E">
        <w:rPr>
          <w:rFonts w:cs="Times New Roman"/>
          <w:szCs w:val="28"/>
        </w:rPr>
        <w:t>. Пьесы для клавесина — творческая лаборатория Рамо-композитора, место проведения экспериментов в области гармонии, ритма, фактуры. На</w:t>
      </w:r>
      <w:r w:rsidR="00426548">
        <w:rPr>
          <w:rFonts w:cs="Times New Roman"/>
          <w:szCs w:val="28"/>
        </w:rPr>
        <w:t>пример, пьесы «Дикари» и «</w:t>
      </w:r>
      <w:proofErr w:type="gramStart"/>
      <w:r w:rsidR="00426548">
        <w:rPr>
          <w:rFonts w:cs="Times New Roman"/>
          <w:szCs w:val="28"/>
        </w:rPr>
        <w:t xml:space="preserve">Циклопы» </w:t>
      </w:r>
      <w:r w:rsidRPr="003E7D6E">
        <w:rPr>
          <w:rFonts w:cs="Times New Roman"/>
          <w:szCs w:val="28"/>
        </w:rPr>
        <w:t xml:space="preserve"> необычайно</w:t>
      </w:r>
      <w:proofErr w:type="gramEnd"/>
      <w:r w:rsidRPr="003E7D6E">
        <w:rPr>
          <w:rFonts w:cs="Times New Roman"/>
          <w:szCs w:val="28"/>
        </w:rPr>
        <w:t xml:space="preserve"> изобретательны с точки зрения развёртывания тонального лада, а пьеса «Эн</w:t>
      </w:r>
      <w:r w:rsidR="00426548">
        <w:rPr>
          <w:rFonts w:cs="Times New Roman"/>
          <w:szCs w:val="28"/>
        </w:rPr>
        <w:t xml:space="preserve">гармоническая» </w:t>
      </w:r>
      <w:r w:rsidRPr="003E7D6E">
        <w:rPr>
          <w:rFonts w:cs="Times New Roman"/>
          <w:szCs w:val="28"/>
        </w:rPr>
        <w:t>— один из первых в истории музыки прим</w:t>
      </w:r>
      <w:r w:rsidR="00426548">
        <w:rPr>
          <w:rFonts w:cs="Times New Roman"/>
          <w:szCs w:val="28"/>
        </w:rPr>
        <w:t xml:space="preserve">еров энгармонической модуляции. </w:t>
      </w:r>
      <w:r w:rsidRPr="003E7D6E">
        <w:rPr>
          <w:rFonts w:cs="Times New Roman"/>
          <w:szCs w:val="28"/>
        </w:rPr>
        <w:t xml:space="preserve">Рамо создал новый оперный стиль, представленный в его наиболее известных «музыкальных трагедиях» «Ипполит и </w:t>
      </w:r>
      <w:proofErr w:type="spellStart"/>
      <w:proofErr w:type="gramStart"/>
      <w:r w:rsidRPr="003E7D6E">
        <w:rPr>
          <w:rFonts w:cs="Times New Roman"/>
          <w:szCs w:val="28"/>
        </w:rPr>
        <w:t>Арисия</w:t>
      </w:r>
      <w:proofErr w:type="spellEnd"/>
      <w:r w:rsidRPr="003E7D6E">
        <w:rPr>
          <w:rFonts w:cs="Times New Roman"/>
          <w:szCs w:val="28"/>
        </w:rPr>
        <w:t>»</w:t>
      </w:r>
      <w:r w:rsidR="00426548">
        <w:rPr>
          <w:rFonts w:cs="Times New Roman"/>
          <w:szCs w:val="28"/>
        </w:rPr>
        <w:t xml:space="preserve"> </w:t>
      </w:r>
      <w:r w:rsidRPr="003E7D6E">
        <w:rPr>
          <w:rFonts w:cs="Times New Roman"/>
          <w:szCs w:val="28"/>
        </w:rPr>
        <w:t xml:space="preserve"> и</w:t>
      </w:r>
      <w:proofErr w:type="gramEnd"/>
      <w:r w:rsidRPr="003E7D6E">
        <w:rPr>
          <w:rFonts w:cs="Times New Roman"/>
          <w:szCs w:val="28"/>
        </w:rPr>
        <w:t xml:space="preserve"> «Кастор и </w:t>
      </w:r>
      <w:proofErr w:type="spellStart"/>
      <w:r w:rsidRPr="003E7D6E">
        <w:rPr>
          <w:rFonts w:cs="Times New Roman"/>
          <w:szCs w:val="28"/>
        </w:rPr>
        <w:t>Поллукс</w:t>
      </w:r>
      <w:proofErr w:type="spellEnd"/>
      <w:r w:rsidR="00426548">
        <w:rPr>
          <w:rFonts w:cs="Times New Roman"/>
          <w:szCs w:val="28"/>
        </w:rPr>
        <w:t xml:space="preserve">» </w:t>
      </w:r>
      <w:r w:rsidRPr="003E7D6E">
        <w:rPr>
          <w:rFonts w:cs="Times New Roman"/>
          <w:szCs w:val="28"/>
        </w:rPr>
        <w:t xml:space="preserve"> и в опере-балет</w:t>
      </w:r>
      <w:r w:rsidR="00426548">
        <w:rPr>
          <w:rFonts w:cs="Times New Roman"/>
          <w:szCs w:val="28"/>
        </w:rPr>
        <w:t>е «Галантные Индии»</w:t>
      </w:r>
      <w:r w:rsidRPr="003E7D6E">
        <w:rPr>
          <w:rFonts w:cs="Times New Roman"/>
          <w:szCs w:val="28"/>
        </w:rPr>
        <w:t>. Среди друг</w:t>
      </w:r>
      <w:r w:rsidR="00426548">
        <w:rPr>
          <w:rFonts w:cs="Times New Roman"/>
          <w:szCs w:val="28"/>
        </w:rPr>
        <w:t>их опер — «</w:t>
      </w:r>
      <w:proofErr w:type="spellStart"/>
      <w:r w:rsidR="00426548">
        <w:rPr>
          <w:rFonts w:cs="Times New Roman"/>
          <w:szCs w:val="28"/>
        </w:rPr>
        <w:t>Дардан</w:t>
      </w:r>
      <w:proofErr w:type="spellEnd"/>
      <w:r w:rsidR="00426548">
        <w:rPr>
          <w:rFonts w:cs="Times New Roman"/>
          <w:szCs w:val="28"/>
        </w:rPr>
        <w:t xml:space="preserve">», «Празднества </w:t>
      </w:r>
      <w:r w:rsidRPr="003E7D6E">
        <w:rPr>
          <w:rFonts w:cs="Times New Roman"/>
          <w:szCs w:val="28"/>
        </w:rPr>
        <w:t>Геб</w:t>
      </w:r>
      <w:r w:rsidR="00426548">
        <w:rPr>
          <w:rFonts w:cs="Times New Roman"/>
          <w:szCs w:val="28"/>
        </w:rPr>
        <w:t>ы или Лирические дарования», «Саид», «</w:t>
      </w:r>
      <w:proofErr w:type="spellStart"/>
      <w:r w:rsidR="00426548">
        <w:rPr>
          <w:rFonts w:cs="Times New Roman"/>
          <w:szCs w:val="28"/>
        </w:rPr>
        <w:t>Наида</w:t>
      </w:r>
      <w:proofErr w:type="spellEnd"/>
      <w:r w:rsidR="00426548">
        <w:rPr>
          <w:rFonts w:cs="Times New Roman"/>
          <w:szCs w:val="28"/>
        </w:rPr>
        <w:t>», «Зороастр»</w:t>
      </w:r>
      <w:r w:rsidRPr="003E7D6E">
        <w:rPr>
          <w:rFonts w:cs="Times New Roman"/>
          <w:szCs w:val="28"/>
        </w:rPr>
        <w:t>, «</w:t>
      </w:r>
      <w:proofErr w:type="spellStart"/>
      <w:r w:rsidRPr="003E7D6E">
        <w:rPr>
          <w:rFonts w:cs="Times New Roman"/>
          <w:szCs w:val="28"/>
        </w:rPr>
        <w:t>Бореады</w:t>
      </w:r>
      <w:proofErr w:type="spellEnd"/>
      <w:r w:rsidRPr="003E7D6E">
        <w:rPr>
          <w:rFonts w:cs="Times New Roman"/>
          <w:szCs w:val="28"/>
        </w:rPr>
        <w:t>»</w:t>
      </w:r>
      <w:r w:rsidR="00426548">
        <w:rPr>
          <w:rFonts w:cs="Times New Roman"/>
          <w:szCs w:val="28"/>
        </w:rPr>
        <w:t>.</w:t>
      </w:r>
      <w:r w:rsidRPr="003E7D6E">
        <w:rPr>
          <w:rFonts w:cs="Times New Roman"/>
          <w:szCs w:val="28"/>
        </w:rPr>
        <w:t xml:space="preserve"> Рамо принадлежат также семь (не опубликованных при жизни) кантат, в том числе «Фетида»</w:t>
      </w:r>
      <w:r w:rsidR="00426548">
        <w:rPr>
          <w:rFonts w:cs="Times New Roman"/>
          <w:szCs w:val="28"/>
        </w:rPr>
        <w:t xml:space="preserve"> и «Нетерпение»</w:t>
      </w:r>
      <w:r w:rsidRPr="003E7D6E">
        <w:rPr>
          <w:rFonts w:cs="Times New Roman"/>
          <w:szCs w:val="28"/>
        </w:rPr>
        <w:t xml:space="preserve">. </w:t>
      </w:r>
    </w:p>
    <w:p w:rsidR="00D84016" w:rsidRDefault="00426548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</w:t>
      </w:r>
      <w:r>
        <w:rPr>
          <w:rFonts w:cs="Times New Roman"/>
          <w:szCs w:val="28"/>
        </w:rPr>
        <w:tab/>
      </w:r>
      <w:r w:rsidR="00F9112D" w:rsidRPr="00016A3C">
        <w:rPr>
          <w:rFonts w:cs="Times New Roman"/>
          <w:szCs w:val="28"/>
        </w:rPr>
        <w:t>Именно в творчестве Ж. Ф. Рамо - истинно французского художника,</w:t>
      </w:r>
    </w:p>
    <w:p w:rsidR="00E75C3D" w:rsidRPr="00F47D2B" w:rsidRDefault="00E75C3D" w:rsidP="00E75C3D">
      <w:pPr>
        <w:spacing w:after="0" w:line="360" w:lineRule="auto"/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</w:t>
      </w:r>
    </w:p>
    <w:p w:rsidR="00FD53A2" w:rsidRDefault="00FD53A2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новатора своего времени</w:t>
      </w:r>
      <w:r w:rsidR="00F9112D" w:rsidRPr="00016A3C">
        <w:rPr>
          <w:rFonts w:cs="Times New Roman"/>
          <w:szCs w:val="28"/>
        </w:rPr>
        <w:t xml:space="preserve"> проявляется многоликая контрастность, идущая от внутренней свободы - особого свойства, д</w:t>
      </w:r>
      <w:r>
        <w:rPr>
          <w:rFonts w:cs="Times New Roman"/>
          <w:szCs w:val="28"/>
        </w:rPr>
        <w:t>анного композитору как дар</w:t>
      </w:r>
      <w:r w:rsidRPr="00FD53A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свыше</w:t>
      </w:r>
      <w:r w:rsidR="00F9112D" w:rsidRPr="00016A3C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Н</w:t>
      </w:r>
      <w:r w:rsidR="00F9112D" w:rsidRPr="00016A3C">
        <w:rPr>
          <w:rFonts w:cs="Times New Roman"/>
          <w:szCs w:val="28"/>
        </w:rPr>
        <w:t xml:space="preserve">еповторимый почерк Рамо выявляет своеобразие личности </w:t>
      </w:r>
      <w:r>
        <w:rPr>
          <w:rFonts w:cs="Times New Roman"/>
          <w:szCs w:val="28"/>
        </w:rPr>
        <w:t>композитора. Так, сквозь</w:t>
      </w:r>
      <w:r w:rsidR="00F9112D" w:rsidRPr="00016A3C">
        <w:rPr>
          <w:rFonts w:cs="Times New Roman"/>
          <w:szCs w:val="28"/>
        </w:rPr>
        <w:t xml:space="preserve"> мечтательность его музыки внезапно проступают темпераментные вспышки, а чувственную красоту мелодической линии нарушают ритмические перебо</w:t>
      </w:r>
      <w:r>
        <w:rPr>
          <w:rFonts w:cs="Times New Roman"/>
          <w:szCs w:val="28"/>
        </w:rPr>
        <w:t xml:space="preserve">и. В клавесинной миниатюре </w:t>
      </w:r>
      <w:proofErr w:type="gramStart"/>
      <w:r>
        <w:rPr>
          <w:rFonts w:cs="Times New Roman"/>
          <w:szCs w:val="28"/>
        </w:rPr>
        <w:t>Рамо  выражаются</w:t>
      </w:r>
      <w:proofErr w:type="gramEnd"/>
      <w:r>
        <w:rPr>
          <w:rFonts w:cs="Times New Roman"/>
          <w:szCs w:val="28"/>
        </w:rPr>
        <w:t xml:space="preserve"> нежные, изысканные чувства как отражение</w:t>
      </w:r>
      <w:r w:rsidR="00F9112D" w:rsidRPr="00016A3C">
        <w:rPr>
          <w:rFonts w:cs="Times New Roman"/>
          <w:szCs w:val="28"/>
        </w:rPr>
        <w:t xml:space="preserve"> традиции </w:t>
      </w:r>
      <w:r>
        <w:rPr>
          <w:rFonts w:cs="Times New Roman"/>
          <w:szCs w:val="28"/>
        </w:rPr>
        <w:t>галантного стиля - барокко</w:t>
      </w:r>
      <w:r w:rsidR="00F9112D" w:rsidRPr="00016A3C">
        <w:rPr>
          <w:rFonts w:cs="Times New Roman"/>
          <w:szCs w:val="28"/>
        </w:rPr>
        <w:t xml:space="preserve">. </w:t>
      </w:r>
    </w:p>
    <w:p w:rsidR="00A630CC" w:rsidRDefault="00343485" w:rsidP="00FD53A2">
      <w:pPr>
        <w:spacing w:after="0" w:line="360" w:lineRule="auto"/>
        <w:ind w:firstLine="708"/>
        <w:contextualSpacing/>
        <w:jc w:val="both"/>
        <w:rPr>
          <w:rFonts w:cs="Times New Roman"/>
          <w:color w:val="363636"/>
          <w:szCs w:val="28"/>
          <w:shd w:val="clear" w:color="auto" w:fill="FFFFFF"/>
        </w:rPr>
      </w:pPr>
      <w:r w:rsidRPr="00343485">
        <w:rPr>
          <w:rFonts w:cs="Times New Roman"/>
          <w:color w:val="363636"/>
          <w:szCs w:val="28"/>
          <w:shd w:val="clear" w:color="auto" w:fill="FFFFFF"/>
        </w:rPr>
        <w:t>В начале своей карьеры Рамо работал органистом в различных церквях, включая Собор святого Людовика в Дижоне, что позволило ему развить свои навыки композитора и музыкального теоретика. Несмотря на то что его ранние работы оставались незамеченными, Рамо не прекращал свои исследования в области музыки.</w:t>
      </w:r>
      <w:r w:rsidR="00FD53A2">
        <w:rPr>
          <w:rFonts w:cs="Times New Roman"/>
          <w:color w:val="363636"/>
          <w:szCs w:val="28"/>
        </w:rPr>
        <w:t xml:space="preserve"> </w:t>
      </w:r>
      <w:r w:rsidRPr="00343485">
        <w:rPr>
          <w:rFonts w:cs="Times New Roman"/>
          <w:color w:val="363636"/>
          <w:szCs w:val="28"/>
          <w:shd w:val="clear" w:color="auto" w:fill="FFFFFF"/>
        </w:rPr>
        <w:t>В 1722 году Рамо опубликовал свою перву</w:t>
      </w:r>
      <w:r w:rsidR="00FD53A2">
        <w:rPr>
          <w:rFonts w:cs="Times New Roman"/>
          <w:color w:val="363636"/>
          <w:szCs w:val="28"/>
          <w:shd w:val="clear" w:color="auto" w:fill="FFFFFF"/>
        </w:rPr>
        <w:t>ю крупную теоретическую работу «Трактат о гармонии», которая установила его как ведущего музыкального теоретика</w:t>
      </w:r>
      <w:r w:rsidRPr="00343485">
        <w:rPr>
          <w:rFonts w:cs="Times New Roman"/>
          <w:color w:val="363636"/>
          <w:szCs w:val="28"/>
          <w:shd w:val="clear" w:color="auto" w:fill="FFFFFF"/>
        </w:rPr>
        <w:t xml:space="preserve"> своего времени. В этом труде он изложил основы функциональной гармонии, на которых до сих пор строится обучение гармонии в музы</w:t>
      </w:r>
      <w:r w:rsidR="00504BE8">
        <w:rPr>
          <w:rFonts w:cs="Times New Roman"/>
          <w:color w:val="363636"/>
          <w:szCs w:val="28"/>
          <w:shd w:val="clear" w:color="auto" w:fill="FFFFFF"/>
        </w:rPr>
        <w:t>кальных учебных заведениях по вс</w:t>
      </w:r>
      <w:r w:rsidRPr="00343485">
        <w:rPr>
          <w:rFonts w:cs="Times New Roman"/>
          <w:color w:val="363636"/>
          <w:szCs w:val="28"/>
          <w:shd w:val="clear" w:color="auto" w:fill="FFFFFF"/>
        </w:rPr>
        <w:t xml:space="preserve">ему миру. Однако Рамо не ограничивал себя только теоретическими исследованиями. </w:t>
      </w:r>
      <w:r w:rsidR="00504BE8" w:rsidRPr="00343485">
        <w:rPr>
          <w:rFonts w:cs="Times New Roman"/>
          <w:color w:val="363636"/>
          <w:szCs w:val="28"/>
          <w:shd w:val="clear" w:color="auto" w:fill="FFFFFF"/>
        </w:rPr>
        <w:t xml:space="preserve">Его </w:t>
      </w:r>
      <w:r w:rsidR="00504BE8">
        <w:rPr>
          <w:rFonts w:cs="Times New Roman"/>
          <w:color w:val="363636"/>
          <w:szCs w:val="28"/>
          <w:shd w:val="clear" w:color="auto" w:fill="FFFFFF"/>
        </w:rPr>
        <w:t>педагогические работы, включая «Демонстрацию принципа гармонии»,</w:t>
      </w:r>
      <w:r w:rsidR="00504BE8" w:rsidRPr="00343485">
        <w:rPr>
          <w:rFonts w:cs="Times New Roman"/>
          <w:color w:val="363636"/>
          <w:szCs w:val="28"/>
          <w:shd w:val="clear" w:color="auto" w:fill="FFFFFF"/>
        </w:rPr>
        <w:t xml:space="preserve"> способствовали распространению его идей среди будущих поколений музыкантов и теоретиков.</w:t>
      </w:r>
      <w:r w:rsidR="00504BE8">
        <w:rPr>
          <w:rFonts w:cs="Times New Roman"/>
          <w:color w:val="363636"/>
          <w:szCs w:val="28"/>
        </w:rPr>
        <w:t xml:space="preserve"> </w:t>
      </w:r>
      <w:r w:rsidR="00504BE8" w:rsidRPr="00343485">
        <w:rPr>
          <w:rFonts w:cs="Times New Roman"/>
          <w:color w:val="363636"/>
          <w:szCs w:val="28"/>
          <w:shd w:val="clear" w:color="auto" w:fill="FFFFFF"/>
        </w:rPr>
        <w:t xml:space="preserve">Ушедший из жизни 12 сентября 1764 года в Париже, Жан-Филипп Рамо оставил богатое наследие, которое продолжает вдохновлять музыкантов и композиторов. Его жизнь и творчество являются свидетельством непреклонной преданности искусству, показывая, как один человек может </w:t>
      </w:r>
      <w:r w:rsidR="00504BE8">
        <w:rPr>
          <w:rFonts w:cs="Times New Roman"/>
          <w:color w:val="363636"/>
          <w:szCs w:val="28"/>
          <w:shd w:val="clear" w:color="auto" w:fill="FFFFFF"/>
        </w:rPr>
        <w:t>преобразить музыкальную историю</w:t>
      </w:r>
      <w:r w:rsidR="00504BE8" w:rsidRPr="00343485">
        <w:rPr>
          <w:rFonts w:cs="Times New Roman"/>
          <w:color w:val="363636"/>
          <w:szCs w:val="28"/>
          <w:shd w:val="clear" w:color="auto" w:fill="FFFFFF"/>
        </w:rPr>
        <w:t xml:space="preserve"> своей эпохи.</w:t>
      </w:r>
    </w:p>
    <w:p w:rsidR="0052554F" w:rsidRDefault="0052554F" w:rsidP="0052554F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</w:p>
    <w:p w:rsidR="00504BE8" w:rsidRDefault="0052554F" w:rsidP="0052554F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</w:t>
      </w:r>
      <w:r w:rsidR="005523F1" w:rsidRPr="005523F1">
        <w:rPr>
          <w:rFonts w:cs="Times New Roman"/>
          <w:szCs w:val="28"/>
        </w:rPr>
        <w:t>2.</w:t>
      </w:r>
      <w:r w:rsidR="00343485">
        <w:rPr>
          <w:rFonts w:cs="Times New Roman"/>
          <w:color w:val="FF0000"/>
          <w:szCs w:val="28"/>
        </w:rPr>
        <w:t xml:space="preserve"> </w:t>
      </w:r>
      <w:r w:rsidR="00F9112D">
        <w:rPr>
          <w:rFonts w:cs="Times New Roman"/>
          <w:szCs w:val="28"/>
        </w:rPr>
        <w:t>Общая характеристика произведения</w:t>
      </w:r>
      <w:r w:rsidR="00504BE8" w:rsidRPr="00504BE8">
        <w:rPr>
          <w:rFonts w:cs="Times New Roman"/>
          <w:szCs w:val="28"/>
        </w:rPr>
        <w:t xml:space="preserve"> </w:t>
      </w:r>
    </w:p>
    <w:p w:rsidR="0052554F" w:rsidRDefault="00504BE8" w:rsidP="00504BE8">
      <w:pPr>
        <w:spacing w:after="0" w:line="360" w:lineRule="auto"/>
        <w:ind w:firstLine="708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 xml:space="preserve">Пьеса «Тамбурин» была написана </w:t>
      </w:r>
      <w:r>
        <w:rPr>
          <w:rFonts w:cs="Times New Roman"/>
          <w:szCs w:val="28"/>
        </w:rPr>
        <w:t>Рамо</w:t>
      </w:r>
      <w:r w:rsidRPr="00016A3C">
        <w:rPr>
          <w:rFonts w:cs="Times New Roman"/>
          <w:szCs w:val="28"/>
        </w:rPr>
        <w:t xml:space="preserve"> для клавесина, в наши дни существует множество ее переложений для разных инструментов.</w:t>
      </w:r>
      <w:r>
        <w:rPr>
          <w:rFonts w:cs="Times New Roman"/>
          <w:szCs w:val="28"/>
        </w:rPr>
        <w:t xml:space="preserve"> </w:t>
      </w:r>
    </w:p>
    <w:p w:rsidR="0052554F" w:rsidRPr="0052554F" w:rsidRDefault="0052554F" w:rsidP="0052554F">
      <w:pPr>
        <w:spacing w:after="0" w:line="360" w:lineRule="auto"/>
        <w:ind w:firstLine="708"/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</w:t>
      </w:r>
    </w:p>
    <w:p w:rsidR="00504BE8" w:rsidRDefault="00F9112D" w:rsidP="00504BE8">
      <w:pPr>
        <w:spacing w:after="0" w:line="360" w:lineRule="auto"/>
        <w:ind w:firstLine="708"/>
        <w:contextualSpacing/>
        <w:jc w:val="both"/>
        <w:rPr>
          <w:szCs w:val="28"/>
        </w:rPr>
      </w:pPr>
      <w:r w:rsidRPr="00402D8B">
        <w:rPr>
          <w:szCs w:val="28"/>
        </w:rPr>
        <w:lastRenderedPageBreak/>
        <w:t xml:space="preserve">Хоровое произведение «Тамбурин» является переложением инструментального </w:t>
      </w:r>
      <w:r w:rsidR="00504BE8">
        <w:rPr>
          <w:szCs w:val="28"/>
        </w:rPr>
        <w:t>произведения Ж-Ф Рамо. Оно н</w:t>
      </w:r>
      <w:r w:rsidRPr="00402D8B">
        <w:rPr>
          <w:szCs w:val="28"/>
        </w:rPr>
        <w:t xml:space="preserve">аписано для смешанного трехголосного хора с частичными элементами канона, с аккордовым инструментальным сопровождением. </w:t>
      </w:r>
    </w:p>
    <w:p w:rsidR="0052554F" w:rsidRDefault="00504BE8" w:rsidP="00504BE8">
      <w:pPr>
        <w:spacing w:after="0" w:line="360" w:lineRule="auto"/>
        <w:ind w:firstLine="708"/>
        <w:contextualSpacing/>
        <w:jc w:val="both"/>
        <w:rPr>
          <w:szCs w:val="28"/>
        </w:rPr>
      </w:pPr>
      <w:r>
        <w:rPr>
          <w:szCs w:val="28"/>
        </w:rPr>
        <w:t>Тамбу</w:t>
      </w:r>
      <w:r w:rsidR="00EA44E6">
        <w:rPr>
          <w:szCs w:val="28"/>
        </w:rPr>
        <w:t xml:space="preserve">рин – это </w:t>
      </w:r>
      <w:r>
        <w:rPr>
          <w:color w:val="202122"/>
          <w:szCs w:val="28"/>
        </w:rPr>
        <w:t xml:space="preserve">старинный </w:t>
      </w:r>
      <w:r w:rsidR="00402D8B" w:rsidRPr="00402D8B">
        <w:rPr>
          <w:color w:val="202122"/>
          <w:szCs w:val="28"/>
        </w:rPr>
        <w:t>музыкальный </w:t>
      </w:r>
      <w:hyperlink r:id="rId8" w:tooltip="Барабан" w:history="1">
        <w:r w:rsidR="00402D8B" w:rsidRPr="00402D8B">
          <w:rPr>
            <w:szCs w:val="28"/>
          </w:rPr>
          <w:t>барабан</w:t>
        </w:r>
      </w:hyperlink>
      <w:r w:rsidR="00402D8B" w:rsidRPr="00402D8B">
        <w:rPr>
          <w:szCs w:val="28"/>
        </w:rPr>
        <w:t> </w:t>
      </w:r>
      <w:r w:rsidR="00402D8B" w:rsidRPr="00402D8B">
        <w:rPr>
          <w:color w:val="202122"/>
          <w:szCs w:val="28"/>
        </w:rPr>
        <w:t>цилиндрической формы, а также танец в двудольном размере и музыка к нему.</w:t>
      </w:r>
      <w:r w:rsidR="00EA44E6">
        <w:rPr>
          <w:color w:val="202122"/>
          <w:szCs w:val="28"/>
        </w:rPr>
        <w:t xml:space="preserve"> </w:t>
      </w:r>
      <w:r w:rsidR="00EA44E6" w:rsidRPr="00EA44E6">
        <w:rPr>
          <w:color w:val="202122"/>
          <w:szCs w:val="28"/>
        </w:rPr>
        <w:t>Инструмент</w:t>
      </w:r>
      <w:r w:rsidR="00402D8B" w:rsidRPr="00EA44E6">
        <w:rPr>
          <w:color w:val="202122"/>
          <w:szCs w:val="28"/>
        </w:rPr>
        <w:t xml:space="preserve"> был известен на юге Франции около XVIII века. Обычно один и тот же исполнитель играл на </w:t>
      </w:r>
      <w:hyperlink r:id="rId9" w:tooltip="Флейта" w:history="1">
        <w:r w:rsidR="00402D8B" w:rsidRPr="00EA44E6">
          <w:rPr>
            <w:szCs w:val="28"/>
          </w:rPr>
          <w:t>флейте</w:t>
        </w:r>
      </w:hyperlink>
      <w:r w:rsidR="00EA44E6">
        <w:rPr>
          <w:color w:val="202122"/>
          <w:szCs w:val="28"/>
        </w:rPr>
        <w:t> </w:t>
      </w:r>
      <w:r w:rsidR="00402D8B" w:rsidRPr="00EA44E6">
        <w:rPr>
          <w:color w:val="202122"/>
          <w:szCs w:val="28"/>
        </w:rPr>
        <w:t>и аккомпанировал себе на тамбурине.</w:t>
      </w:r>
      <w:r w:rsidR="00EA44E6">
        <w:rPr>
          <w:color w:val="202122"/>
          <w:szCs w:val="28"/>
        </w:rPr>
        <w:t xml:space="preserve"> </w:t>
      </w:r>
      <w:hyperlink r:id="rId10" w:tooltip="Видор, Шарль Мари" w:history="1">
        <w:r w:rsidR="00402D8B" w:rsidRPr="00EA44E6">
          <w:rPr>
            <w:szCs w:val="28"/>
          </w:rPr>
          <w:t xml:space="preserve">Шарль-Мари </w:t>
        </w:r>
        <w:proofErr w:type="spellStart"/>
        <w:r w:rsidR="00402D8B" w:rsidRPr="00EA44E6">
          <w:rPr>
            <w:szCs w:val="28"/>
          </w:rPr>
          <w:t>Видор</w:t>
        </w:r>
        <w:proofErr w:type="spellEnd"/>
      </w:hyperlink>
      <w:r w:rsidR="00402D8B" w:rsidRPr="00EA44E6">
        <w:rPr>
          <w:color w:val="202122"/>
          <w:szCs w:val="28"/>
        </w:rPr>
        <w:t> утверждал, что тамбурин «отличается от обыкновенного барабана сильно вытянутой внешностью и отсутствием резкого звука». </w:t>
      </w:r>
      <w:proofErr w:type="spellStart"/>
      <w:r w:rsidR="000973E1">
        <w:fldChar w:fldCharType="begin"/>
      </w:r>
      <w:r w:rsidR="000973E1">
        <w:instrText xml:space="preserve"> HYPERLINK "https://ru.wikipedia.org/w/index.php?title=%D0%96%D0%BE%D0%B7%D1%8D%D1%84_%D0%91%D0%B0%D0%B3%D0%B3%D1%8D%D1%80%D1%81&amp;action=edit&amp;redlink=</w:instrText>
      </w:r>
      <w:r w:rsidR="000973E1">
        <w:instrText xml:space="preserve">1" \o "Жозэф Баггэрс (страница отсутствует)" </w:instrText>
      </w:r>
      <w:r w:rsidR="000973E1">
        <w:fldChar w:fldCharType="separate"/>
      </w:r>
      <w:r w:rsidR="00402D8B" w:rsidRPr="00EA44E6">
        <w:rPr>
          <w:szCs w:val="28"/>
        </w:rPr>
        <w:t>Жозэф</w:t>
      </w:r>
      <w:proofErr w:type="spellEnd"/>
      <w:r w:rsidR="00402D8B" w:rsidRPr="00EA44E6">
        <w:rPr>
          <w:szCs w:val="28"/>
        </w:rPr>
        <w:t xml:space="preserve"> </w:t>
      </w:r>
      <w:proofErr w:type="spellStart"/>
      <w:r w:rsidR="00402D8B" w:rsidRPr="00EA44E6">
        <w:rPr>
          <w:szCs w:val="28"/>
        </w:rPr>
        <w:t>Баггэрс</w:t>
      </w:r>
      <w:proofErr w:type="spellEnd"/>
      <w:r w:rsidR="000973E1">
        <w:rPr>
          <w:szCs w:val="28"/>
        </w:rPr>
        <w:fldChar w:fldCharType="end"/>
      </w:r>
      <w:r w:rsidR="00402D8B" w:rsidRPr="00EA44E6">
        <w:rPr>
          <w:szCs w:val="28"/>
        </w:rPr>
        <w:t> </w:t>
      </w:r>
      <w:r w:rsidR="00402D8B" w:rsidRPr="00EA44E6">
        <w:rPr>
          <w:color w:val="202122"/>
          <w:szCs w:val="28"/>
        </w:rPr>
        <w:t xml:space="preserve">добавляет, что тамбурин не только длиннее и уже обыкновенного барабана, но, в противоположность ему, имеет струны, натянутые поверх кожи, что и придаёт инструменту свойственную ему «несколько гнусавую глуховатость». Напротив, французский военный дирижёр XVIII века М.-А. </w:t>
      </w:r>
      <w:proofErr w:type="spellStart"/>
      <w:r w:rsidR="00402D8B" w:rsidRPr="00EA44E6">
        <w:rPr>
          <w:color w:val="202122"/>
          <w:szCs w:val="28"/>
        </w:rPr>
        <w:t>Суайе</w:t>
      </w:r>
      <w:proofErr w:type="spellEnd"/>
      <w:r w:rsidR="00402D8B" w:rsidRPr="00EA44E6">
        <w:rPr>
          <w:color w:val="202122"/>
          <w:szCs w:val="28"/>
        </w:rPr>
        <w:t xml:space="preserve"> осторожнее. Он просто объединяет эти положения и утверждает, что тамбурин обладает «очень длинным кузовом и часто бывает без стру</w:t>
      </w:r>
      <w:r w:rsidR="00EA44E6">
        <w:rPr>
          <w:color w:val="202122"/>
          <w:szCs w:val="28"/>
        </w:rPr>
        <w:t>н</w:t>
      </w:r>
      <w:r w:rsidR="00E14FCF" w:rsidRPr="00EA44E6">
        <w:rPr>
          <w:color w:val="202122"/>
          <w:szCs w:val="28"/>
        </w:rPr>
        <w:t xml:space="preserve">. Тамбурин появился </w:t>
      </w:r>
      <w:r w:rsidR="00402D8B" w:rsidRPr="00EA44E6">
        <w:rPr>
          <w:color w:val="202122"/>
          <w:szCs w:val="28"/>
        </w:rPr>
        <w:t>приблизительно в XI веке в </w:t>
      </w:r>
      <w:hyperlink r:id="rId11" w:tooltip="Прованс — Альпы — Лазурный Берег" w:history="1">
        <w:r w:rsidR="00402D8B" w:rsidRPr="00EA44E6">
          <w:rPr>
            <w:szCs w:val="28"/>
          </w:rPr>
          <w:t>Провансе</w:t>
        </w:r>
      </w:hyperlink>
      <w:r w:rsidR="00402D8B" w:rsidRPr="00EA44E6">
        <w:rPr>
          <w:szCs w:val="28"/>
        </w:rPr>
        <w:t> во </w:t>
      </w:r>
      <w:hyperlink r:id="rId12" w:tooltip="Франция" w:history="1">
        <w:r w:rsidR="00402D8B" w:rsidRPr="00EA44E6">
          <w:rPr>
            <w:szCs w:val="28"/>
          </w:rPr>
          <w:t>Франции</w:t>
        </w:r>
      </w:hyperlink>
      <w:r>
        <w:rPr>
          <w:szCs w:val="28"/>
        </w:rPr>
        <w:t xml:space="preserve"> и</w:t>
      </w:r>
      <w:r w:rsidR="00402D8B" w:rsidRPr="00EA44E6">
        <w:rPr>
          <w:color w:val="202122"/>
          <w:szCs w:val="28"/>
        </w:rPr>
        <w:t xml:space="preserve"> сохранился по сей</w:t>
      </w:r>
      <w:r>
        <w:rPr>
          <w:color w:val="202122"/>
          <w:szCs w:val="28"/>
        </w:rPr>
        <w:t xml:space="preserve"> день,</w:t>
      </w:r>
      <w:r w:rsidR="00402D8B" w:rsidRPr="00EA44E6">
        <w:rPr>
          <w:color w:val="202122"/>
          <w:szCs w:val="28"/>
        </w:rPr>
        <w:t xml:space="preserve"> используется в народной музыкальной практике Южной Франции. В литературных произведениях XI века встречаются упоминания о м</w:t>
      </w:r>
      <w:r>
        <w:rPr>
          <w:color w:val="202122"/>
          <w:szCs w:val="28"/>
        </w:rPr>
        <w:t>узыкантах, одновременно играющих</w:t>
      </w:r>
      <w:r w:rsidR="00402D8B" w:rsidRPr="00EA44E6">
        <w:rPr>
          <w:color w:val="202122"/>
          <w:szCs w:val="28"/>
        </w:rPr>
        <w:t xml:space="preserve"> на тамбурине и маленькой одноручной </w:t>
      </w:r>
      <w:hyperlink r:id="rId13" w:tooltip="Флейта" w:history="1">
        <w:r w:rsidR="00402D8B" w:rsidRPr="00EA44E6">
          <w:rPr>
            <w:szCs w:val="28"/>
          </w:rPr>
          <w:t>флейте</w:t>
        </w:r>
      </w:hyperlink>
      <w:r w:rsidR="00EA44E6">
        <w:rPr>
          <w:color w:val="202122"/>
          <w:szCs w:val="28"/>
        </w:rPr>
        <w:t xml:space="preserve">, </w:t>
      </w:r>
      <w:r w:rsidR="00402D8B" w:rsidRPr="00EA44E6">
        <w:rPr>
          <w:color w:val="202122"/>
          <w:szCs w:val="28"/>
        </w:rPr>
        <w:t>Тамбурин име</w:t>
      </w:r>
      <w:r w:rsidR="00402D8B" w:rsidRPr="00EA44E6">
        <w:rPr>
          <w:color w:val="202122"/>
          <w:szCs w:val="28"/>
        </w:rPr>
        <w:softHyphen/>
        <w:t>ет вы</w:t>
      </w:r>
      <w:r w:rsidR="00402D8B" w:rsidRPr="00EA44E6">
        <w:rPr>
          <w:color w:val="202122"/>
          <w:szCs w:val="28"/>
        </w:rPr>
        <w:softHyphen/>
        <w:t>со</w:t>
      </w:r>
      <w:r w:rsidR="00402D8B" w:rsidRPr="00EA44E6">
        <w:rPr>
          <w:color w:val="202122"/>
          <w:szCs w:val="28"/>
        </w:rPr>
        <w:softHyphen/>
        <w:t>кий корпус небольшого диаметра в форме вытянутого </w:t>
      </w:r>
      <w:hyperlink r:id="rId14" w:tooltip="Цилиндр" w:history="1">
        <w:r w:rsidR="00402D8B" w:rsidRPr="00EA44E6">
          <w:rPr>
            <w:szCs w:val="28"/>
          </w:rPr>
          <w:t>цилиндра</w:t>
        </w:r>
      </w:hyperlink>
      <w:r w:rsidR="00E14FCF" w:rsidRPr="00EA44E6">
        <w:rPr>
          <w:szCs w:val="28"/>
        </w:rPr>
        <w:t xml:space="preserve"> высотой </w:t>
      </w:r>
      <w:r w:rsidR="00402D8B" w:rsidRPr="00EA44E6">
        <w:rPr>
          <w:szCs w:val="28"/>
        </w:rPr>
        <w:t>60-70 см при ма</w:t>
      </w:r>
      <w:r w:rsidR="00402D8B" w:rsidRPr="00EA44E6">
        <w:rPr>
          <w:szCs w:val="28"/>
        </w:rPr>
        <w:softHyphen/>
        <w:t>лень</w:t>
      </w:r>
      <w:r w:rsidR="00402D8B" w:rsidRPr="00EA44E6">
        <w:rPr>
          <w:szCs w:val="28"/>
        </w:rPr>
        <w:softHyphen/>
        <w:t>ком диа</w:t>
      </w:r>
      <w:r w:rsidR="00402D8B" w:rsidRPr="00EA44E6">
        <w:rPr>
          <w:szCs w:val="28"/>
        </w:rPr>
        <w:softHyphen/>
        <w:t>мет</w:t>
      </w:r>
      <w:r w:rsidR="00402D8B" w:rsidRPr="00EA44E6">
        <w:rPr>
          <w:szCs w:val="28"/>
        </w:rPr>
        <w:softHyphen/>
        <w:t>ре </w:t>
      </w:r>
      <w:hyperlink r:id="rId15" w:tooltip="Кожа (материал)" w:history="1">
        <w:r w:rsidR="00402D8B" w:rsidRPr="00EA44E6">
          <w:rPr>
            <w:szCs w:val="28"/>
          </w:rPr>
          <w:t>кожаных</w:t>
        </w:r>
      </w:hyperlink>
      <w:r w:rsidR="00402D8B" w:rsidRPr="00EA44E6">
        <w:rPr>
          <w:szCs w:val="28"/>
        </w:rPr>
        <w:t> мембран 30-36 с</w:t>
      </w:r>
      <w:r w:rsidR="00402D8B" w:rsidRPr="00EA44E6">
        <w:rPr>
          <w:color w:val="202122"/>
          <w:szCs w:val="28"/>
        </w:rPr>
        <w:t>м.</w:t>
      </w:r>
      <w:r w:rsidR="00EA44E6">
        <w:rPr>
          <w:color w:val="202122"/>
          <w:szCs w:val="28"/>
        </w:rPr>
        <w:t xml:space="preserve"> </w:t>
      </w:r>
      <w:r w:rsidR="00402D8B" w:rsidRPr="00EA44E6">
        <w:rPr>
          <w:color w:val="202122"/>
          <w:szCs w:val="28"/>
        </w:rPr>
        <w:t>Инструм</w:t>
      </w:r>
      <w:r>
        <w:rPr>
          <w:color w:val="202122"/>
          <w:szCs w:val="28"/>
        </w:rPr>
        <w:t>ент бывает двух разновидностей:</w:t>
      </w:r>
      <w:r w:rsidR="00402D8B" w:rsidRPr="00EA44E6">
        <w:rPr>
          <w:color w:val="202122"/>
          <w:szCs w:val="28"/>
        </w:rPr>
        <w:t xml:space="preserve"> без струн, звук у такого неоп</w:t>
      </w:r>
      <w:r>
        <w:rPr>
          <w:color w:val="202122"/>
          <w:szCs w:val="28"/>
        </w:rPr>
        <w:t>ределенной высоты и т</w:t>
      </w:r>
      <w:r w:rsidR="00402D8B" w:rsidRPr="00EA44E6">
        <w:rPr>
          <w:color w:val="202122"/>
          <w:szCs w:val="28"/>
        </w:rPr>
        <w:t>амбурин со звуком определённой высоты</w:t>
      </w:r>
      <w:r>
        <w:rPr>
          <w:color w:val="202122"/>
          <w:szCs w:val="28"/>
        </w:rPr>
        <w:t>. Он</w:t>
      </w:r>
      <w:r w:rsidR="00402D8B" w:rsidRPr="00EA44E6">
        <w:rPr>
          <w:color w:val="202122"/>
          <w:szCs w:val="28"/>
        </w:rPr>
        <w:t xml:space="preserve"> имеет струны, которые проходят поверх мембраны и </w:t>
      </w:r>
      <w:r w:rsidR="00402D8B" w:rsidRPr="00EA44E6">
        <w:rPr>
          <w:szCs w:val="28"/>
        </w:rPr>
        <w:t>настроены в </w:t>
      </w:r>
      <w:hyperlink r:id="rId16" w:tooltip="Квинта" w:history="1">
        <w:r w:rsidR="00402D8B" w:rsidRPr="00EA44E6">
          <w:rPr>
            <w:szCs w:val="28"/>
          </w:rPr>
          <w:t>квинту</w:t>
        </w:r>
      </w:hyperlink>
      <w:r w:rsidR="00402D8B" w:rsidRPr="00EA44E6">
        <w:rPr>
          <w:szCs w:val="28"/>
        </w:rPr>
        <w:t xml:space="preserve">. Изменяя </w:t>
      </w:r>
      <w:r w:rsidR="00402D8B" w:rsidRPr="00EA44E6">
        <w:rPr>
          <w:color w:val="202122"/>
          <w:szCs w:val="28"/>
        </w:rPr>
        <w:t>натяжение струн, музыкант меняет высоту звука такого тамбурина.</w:t>
      </w:r>
      <w:r w:rsidR="00EA44E6">
        <w:rPr>
          <w:color w:val="202122"/>
          <w:szCs w:val="28"/>
        </w:rPr>
        <w:t xml:space="preserve"> </w:t>
      </w:r>
      <w:r w:rsidR="00402D8B" w:rsidRPr="00EA44E6">
        <w:rPr>
          <w:szCs w:val="28"/>
        </w:rPr>
        <w:t>Обладая глухим </w:t>
      </w:r>
      <w:hyperlink r:id="rId17" w:tooltip="Тембр" w:history="1">
        <w:r w:rsidR="00402D8B" w:rsidRPr="00EA44E6">
          <w:rPr>
            <w:szCs w:val="28"/>
          </w:rPr>
          <w:t>тембром</w:t>
        </w:r>
      </w:hyperlink>
      <w:r w:rsidR="00402D8B" w:rsidRPr="00EA44E6">
        <w:rPr>
          <w:szCs w:val="28"/>
        </w:rPr>
        <w:t>, благодаря удлинён</w:t>
      </w:r>
      <w:r w:rsidR="00EA44E6" w:rsidRPr="00EA44E6">
        <w:rPr>
          <w:szCs w:val="28"/>
        </w:rPr>
        <w:t>ному корпусу инструмента</w:t>
      </w:r>
      <w:r w:rsidR="00402D8B" w:rsidRPr="00EA44E6">
        <w:rPr>
          <w:szCs w:val="28"/>
        </w:rPr>
        <w:t xml:space="preserve">, тамбурин используется композиторами для придания звучанию специфического оттенка. </w:t>
      </w:r>
    </w:p>
    <w:p w:rsidR="0052554F" w:rsidRPr="0052554F" w:rsidRDefault="0052554F" w:rsidP="0052554F">
      <w:pPr>
        <w:spacing w:after="0" w:line="360" w:lineRule="auto"/>
        <w:ind w:firstLine="708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5</w:t>
      </w:r>
    </w:p>
    <w:p w:rsidR="00402D8B" w:rsidRPr="0052554F" w:rsidRDefault="00402D8B" w:rsidP="0052554F">
      <w:pPr>
        <w:spacing w:after="0" w:line="360" w:lineRule="auto"/>
        <w:contextualSpacing/>
        <w:jc w:val="both"/>
        <w:rPr>
          <w:szCs w:val="28"/>
        </w:rPr>
      </w:pPr>
      <w:r w:rsidRPr="00EA44E6">
        <w:rPr>
          <w:szCs w:val="28"/>
        </w:rPr>
        <w:lastRenderedPageBreak/>
        <w:t>Также существует так называемый </w:t>
      </w:r>
      <w:r w:rsidR="00EA44E6">
        <w:rPr>
          <w:szCs w:val="28"/>
        </w:rPr>
        <w:t>оркестровый тамбурин.</w:t>
      </w:r>
      <w:r w:rsidRPr="00EA44E6">
        <w:rPr>
          <w:szCs w:val="28"/>
        </w:rPr>
        <w:t xml:space="preserve"> Это круг</w:t>
      </w:r>
      <w:r w:rsidRPr="00EA44E6">
        <w:rPr>
          <w:szCs w:val="28"/>
        </w:rPr>
        <w:softHyphen/>
        <w:t>лый </w:t>
      </w:r>
      <w:hyperlink r:id="rId18" w:tooltip="Бубен" w:history="1">
        <w:r w:rsidRPr="00EA44E6">
          <w:rPr>
            <w:szCs w:val="28"/>
          </w:rPr>
          <w:t>бу</w:t>
        </w:r>
        <w:r w:rsidRPr="00EA44E6">
          <w:rPr>
            <w:szCs w:val="28"/>
          </w:rPr>
          <w:softHyphen/>
          <w:t>бен</w:t>
        </w:r>
      </w:hyperlink>
      <w:r w:rsidRPr="00EA44E6">
        <w:rPr>
          <w:szCs w:val="28"/>
        </w:rPr>
        <w:t> со зве</w:t>
      </w:r>
      <w:r w:rsidRPr="00EA44E6">
        <w:rPr>
          <w:szCs w:val="28"/>
        </w:rPr>
        <w:softHyphen/>
        <w:t>ня</w:t>
      </w:r>
      <w:r w:rsidRPr="00EA44E6">
        <w:rPr>
          <w:szCs w:val="28"/>
        </w:rPr>
        <w:softHyphen/>
        <w:t>щи</w:t>
      </w:r>
      <w:r w:rsidRPr="00EA44E6">
        <w:rPr>
          <w:szCs w:val="28"/>
        </w:rPr>
        <w:softHyphen/>
        <w:t>ми ме</w:t>
      </w:r>
      <w:r w:rsidRPr="00EA44E6">
        <w:rPr>
          <w:szCs w:val="28"/>
        </w:rPr>
        <w:softHyphen/>
        <w:t>тал</w:t>
      </w:r>
      <w:r w:rsidRPr="00EA44E6">
        <w:rPr>
          <w:szCs w:val="28"/>
        </w:rPr>
        <w:softHyphen/>
        <w:t>лическими дис</w:t>
      </w:r>
      <w:r w:rsidRPr="00EA44E6">
        <w:rPr>
          <w:szCs w:val="28"/>
        </w:rPr>
        <w:softHyphen/>
        <w:t>ка</w:t>
      </w:r>
      <w:r w:rsidRPr="00EA44E6">
        <w:rPr>
          <w:szCs w:val="28"/>
        </w:rPr>
        <w:softHyphen/>
        <w:t>ми в про</w:t>
      </w:r>
      <w:r w:rsidRPr="00EA44E6">
        <w:rPr>
          <w:szCs w:val="28"/>
        </w:rPr>
        <w:softHyphen/>
        <w:t>ре</w:t>
      </w:r>
      <w:r w:rsidRPr="00EA44E6">
        <w:rPr>
          <w:szCs w:val="28"/>
        </w:rPr>
        <w:softHyphen/>
        <w:t>зях </w:t>
      </w:r>
      <w:hyperlink r:id="rId19" w:tooltip="Обечайка" w:history="1">
        <w:r w:rsidRPr="00EA44E6">
          <w:rPr>
            <w:szCs w:val="28"/>
          </w:rPr>
          <w:t>обе</w:t>
        </w:r>
        <w:r w:rsidRPr="00EA44E6">
          <w:rPr>
            <w:szCs w:val="28"/>
          </w:rPr>
          <w:softHyphen/>
          <w:t>чай</w:t>
        </w:r>
        <w:r w:rsidRPr="00EA44E6">
          <w:rPr>
            <w:szCs w:val="28"/>
          </w:rPr>
          <w:softHyphen/>
          <w:t>ки</w:t>
        </w:r>
      </w:hyperlink>
      <w:r w:rsidRPr="00EA44E6">
        <w:rPr>
          <w:szCs w:val="28"/>
        </w:rPr>
        <w:t>. При</w:t>
      </w:r>
      <w:r w:rsidRPr="00EA44E6">
        <w:rPr>
          <w:szCs w:val="28"/>
        </w:rPr>
        <w:softHyphen/>
        <w:t>ме</w:t>
      </w:r>
      <w:r w:rsidRPr="00EA44E6">
        <w:rPr>
          <w:szCs w:val="28"/>
        </w:rPr>
        <w:softHyphen/>
        <w:t>ня</w:t>
      </w:r>
      <w:r w:rsidRPr="00EA44E6">
        <w:rPr>
          <w:szCs w:val="28"/>
        </w:rPr>
        <w:softHyphen/>
        <w:t>ет</w:t>
      </w:r>
      <w:r w:rsidRPr="00EA44E6">
        <w:rPr>
          <w:szCs w:val="28"/>
        </w:rPr>
        <w:softHyphen/>
        <w:t>ся в сим</w:t>
      </w:r>
      <w:r w:rsidRPr="00EA44E6">
        <w:rPr>
          <w:szCs w:val="28"/>
        </w:rPr>
        <w:softHyphen/>
        <w:t>фо</w:t>
      </w:r>
      <w:r w:rsidRPr="00EA44E6">
        <w:rPr>
          <w:szCs w:val="28"/>
        </w:rPr>
        <w:softHyphen/>
        <w:t>ническом ор</w:t>
      </w:r>
      <w:r w:rsidRPr="00EA44E6">
        <w:rPr>
          <w:szCs w:val="28"/>
        </w:rPr>
        <w:softHyphen/>
        <w:t>ке</w:t>
      </w:r>
      <w:r w:rsidRPr="00EA44E6">
        <w:rPr>
          <w:szCs w:val="28"/>
        </w:rPr>
        <w:softHyphen/>
        <w:t>ст</w:t>
      </w:r>
      <w:r w:rsidRPr="00EA44E6">
        <w:rPr>
          <w:szCs w:val="28"/>
        </w:rPr>
        <w:softHyphen/>
        <w:t>ре.</w:t>
      </w:r>
      <w:r w:rsidR="00EA44E6">
        <w:rPr>
          <w:szCs w:val="28"/>
        </w:rPr>
        <w:t xml:space="preserve"> </w:t>
      </w:r>
      <w:r w:rsidRPr="00EA44E6">
        <w:rPr>
          <w:szCs w:val="28"/>
        </w:rPr>
        <w:t>Похожее на звучание тамбурина используется в вокал</w:t>
      </w:r>
      <w:r w:rsidR="00EA44E6" w:rsidRPr="00EA44E6">
        <w:rPr>
          <w:szCs w:val="28"/>
        </w:rPr>
        <w:t>ьной и инструментальной музыке.</w:t>
      </w:r>
    </w:p>
    <w:p w:rsidR="00554CB5" w:rsidRDefault="00554CB5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</w:t>
      </w:r>
      <w:r w:rsidR="00EA44E6">
        <w:rPr>
          <w:rFonts w:cs="Times New Roman"/>
          <w:szCs w:val="28"/>
        </w:rPr>
        <w:t xml:space="preserve">хоровом </w:t>
      </w:r>
      <w:r>
        <w:rPr>
          <w:rFonts w:cs="Times New Roman"/>
          <w:szCs w:val="28"/>
        </w:rPr>
        <w:t xml:space="preserve">произведении </w:t>
      </w:r>
      <w:r w:rsidR="00EA44E6">
        <w:rPr>
          <w:rFonts w:cs="Times New Roman"/>
          <w:szCs w:val="28"/>
        </w:rPr>
        <w:t xml:space="preserve">«Тамбурин» </w:t>
      </w:r>
      <w:r>
        <w:rPr>
          <w:rFonts w:cs="Times New Roman"/>
          <w:szCs w:val="28"/>
        </w:rPr>
        <w:t xml:space="preserve">раскрывается взаимосвязь старинных инструментов </w:t>
      </w:r>
      <w:r w:rsidR="008A773E">
        <w:rPr>
          <w:rFonts w:cs="Times New Roman"/>
          <w:szCs w:val="28"/>
        </w:rPr>
        <w:t>как флейта</w:t>
      </w:r>
      <w:r>
        <w:rPr>
          <w:rFonts w:cs="Times New Roman"/>
          <w:szCs w:val="28"/>
        </w:rPr>
        <w:t xml:space="preserve"> и клавесин. Они, сохраняя единый ритм</w:t>
      </w:r>
      <w:r w:rsidR="008A773E">
        <w:rPr>
          <w:rFonts w:cs="Times New Roman"/>
          <w:szCs w:val="28"/>
        </w:rPr>
        <w:t xml:space="preserve"> звучат нара</w:t>
      </w:r>
      <w:r>
        <w:rPr>
          <w:rFonts w:cs="Times New Roman"/>
          <w:szCs w:val="28"/>
        </w:rPr>
        <w:t xml:space="preserve">вне с </w:t>
      </w:r>
      <w:r w:rsidR="008A773E">
        <w:rPr>
          <w:rFonts w:cs="Times New Roman"/>
          <w:szCs w:val="28"/>
        </w:rPr>
        <w:t xml:space="preserve">тамбурином, который ассоциируется с ударных инструментов - </w:t>
      </w:r>
      <w:r>
        <w:rPr>
          <w:rFonts w:cs="Times New Roman"/>
          <w:szCs w:val="28"/>
        </w:rPr>
        <w:t>малый барабан.</w:t>
      </w:r>
      <w:r w:rsidR="008A773E">
        <w:rPr>
          <w:rFonts w:cs="Times New Roman"/>
          <w:szCs w:val="28"/>
        </w:rPr>
        <w:t xml:space="preserve"> В произведении подчеркивается особая роль тамбурина, без которого музыка звучит грустно.</w:t>
      </w:r>
    </w:p>
    <w:p w:rsidR="00504BE8" w:rsidRDefault="00504BE8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</w:p>
    <w:p w:rsidR="00784573" w:rsidRPr="00784573" w:rsidRDefault="00784573" w:rsidP="00504BE8">
      <w:pPr>
        <w:spacing w:after="0" w:line="360" w:lineRule="auto"/>
        <w:contextualSpacing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II</w:t>
      </w:r>
      <w:r>
        <w:rPr>
          <w:rFonts w:cs="Times New Roman"/>
          <w:szCs w:val="28"/>
        </w:rPr>
        <w:t>.</w:t>
      </w:r>
      <w:r w:rsidRPr="00784573">
        <w:rPr>
          <w:rFonts w:cs="Times New Roman"/>
          <w:szCs w:val="28"/>
        </w:rPr>
        <w:t xml:space="preserve"> Музыкально-теоретический анализ.</w:t>
      </w:r>
    </w:p>
    <w:p w:rsidR="005523F1" w:rsidRPr="00BA470F" w:rsidRDefault="00BA470F" w:rsidP="00504BE8">
      <w:pPr>
        <w:spacing w:after="0" w:line="360" w:lineRule="auto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1.</w:t>
      </w:r>
      <w:r w:rsidR="00504BE8">
        <w:rPr>
          <w:rFonts w:cs="Times New Roman"/>
          <w:szCs w:val="28"/>
        </w:rPr>
        <w:t xml:space="preserve"> </w:t>
      </w:r>
      <w:r w:rsidR="005523F1" w:rsidRPr="00BA470F">
        <w:rPr>
          <w:rFonts w:cs="Times New Roman"/>
          <w:szCs w:val="28"/>
        </w:rPr>
        <w:t>Жанр хорового произведения</w:t>
      </w:r>
    </w:p>
    <w:p w:rsidR="005523F1" w:rsidRPr="00504BE8" w:rsidRDefault="00504BE8" w:rsidP="00504BE8">
      <w:pPr>
        <w:spacing w:after="0" w:line="360" w:lineRule="auto"/>
        <w:ind w:firstLine="708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Вокально-хоровой жанр – </w:t>
      </w:r>
      <w:r w:rsidR="00F470B8" w:rsidRPr="00F470B8">
        <w:rPr>
          <w:rFonts w:cs="Times New Roman"/>
          <w:szCs w:val="28"/>
        </w:rPr>
        <w:t xml:space="preserve"> это произведения, созданные для и</w:t>
      </w:r>
      <w:r w:rsidR="00F470B8">
        <w:rPr>
          <w:rFonts w:cs="Times New Roman"/>
          <w:szCs w:val="28"/>
        </w:rPr>
        <w:t xml:space="preserve">сполнения человеческим голосом. </w:t>
      </w:r>
      <w:r w:rsidR="00F470B8" w:rsidRPr="00F470B8">
        <w:rPr>
          <w:rFonts w:cs="Times New Roman"/>
          <w:szCs w:val="28"/>
        </w:rPr>
        <w:t>К нему относя</w:t>
      </w:r>
      <w:r w:rsidR="00F470B8">
        <w:rPr>
          <w:rFonts w:cs="Times New Roman"/>
          <w:szCs w:val="28"/>
        </w:rPr>
        <w:t xml:space="preserve">тся, например, следующие жанры: песня, романс, ария, </w:t>
      </w:r>
      <w:r w:rsidR="00F470B8" w:rsidRPr="00F470B8">
        <w:rPr>
          <w:rFonts w:cs="Times New Roman"/>
          <w:szCs w:val="28"/>
        </w:rPr>
        <w:t>вокальный ан</w:t>
      </w:r>
      <w:r w:rsidR="00F470B8">
        <w:rPr>
          <w:rFonts w:cs="Times New Roman"/>
          <w:szCs w:val="28"/>
        </w:rPr>
        <w:t xml:space="preserve">самбль, хоровая миниатюра, кантата, оратория, </w:t>
      </w:r>
      <w:r w:rsidR="00F470B8" w:rsidRPr="00F470B8">
        <w:rPr>
          <w:rFonts w:cs="Times New Roman"/>
          <w:szCs w:val="28"/>
        </w:rPr>
        <w:t xml:space="preserve">месса и др. </w:t>
      </w:r>
      <w:r w:rsidR="00F470B8" w:rsidRPr="00784573">
        <w:rPr>
          <w:rFonts w:cs="Times New Roman"/>
          <w:szCs w:val="28"/>
        </w:rPr>
        <w:t>Жанром данного произведения является хоровая песня, которая близка</w:t>
      </w:r>
      <w:r w:rsidR="00F470B8">
        <w:rPr>
          <w:rFonts w:cs="Times New Roman"/>
          <w:szCs w:val="28"/>
        </w:rPr>
        <w:t xml:space="preserve"> народной, пасторальной музыке. </w:t>
      </w:r>
      <w:r w:rsidR="00CE7A42" w:rsidRPr="00CE7A42">
        <w:rPr>
          <w:rFonts w:cs="Times New Roman"/>
          <w:color w:val="333333"/>
          <w:szCs w:val="28"/>
          <w:shd w:val="clear" w:color="auto" w:fill="FFFFFF"/>
        </w:rPr>
        <w:t>Его название связано с использованием в качестве сопровождающего инструмента тамбурина (род барабана небольшого размера в форме вытянутого цилиндра). Мелодия тамбурина звучала на фоне повторяющихся в басу звуков. Обычным было проследование танца сначала в мажоре, затем в миноре, в конце — повторение мажорной части.</w:t>
      </w:r>
    </w:p>
    <w:p w:rsidR="00F9112D" w:rsidRPr="00F9112D" w:rsidRDefault="00F0117F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  <w:r w:rsidR="005523F1">
        <w:rPr>
          <w:rFonts w:cs="Times New Roman"/>
          <w:szCs w:val="28"/>
        </w:rPr>
        <w:t>2.</w:t>
      </w:r>
      <w:r w:rsidR="00F470B8">
        <w:rPr>
          <w:rFonts w:cs="Times New Roman"/>
          <w:szCs w:val="28"/>
        </w:rPr>
        <w:t xml:space="preserve"> Характеристика формы</w:t>
      </w:r>
    </w:p>
    <w:p w:rsidR="000D3DA1" w:rsidRPr="00016A3C" w:rsidRDefault="000D3DA1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П</w:t>
      </w:r>
      <w:r w:rsidR="00F470B8">
        <w:rPr>
          <w:rFonts w:cs="Times New Roman"/>
          <w:szCs w:val="28"/>
        </w:rPr>
        <w:t>роизведение написано в простой двухчастной форме, где</w:t>
      </w:r>
      <w:r w:rsidRPr="00016A3C">
        <w:rPr>
          <w:rFonts w:cs="Times New Roman"/>
          <w:szCs w:val="28"/>
        </w:rPr>
        <w:t xml:space="preserve"> 1ч - запев, 2 часть - припев.</w:t>
      </w:r>
      <w:r w:rsidR="00F470B8">
        <w:rPr>
          <w:rFonts w:cs="Times New Roman"/>
          <w:szCs w:val="28"/>
        </w:rPr>
        <w:t xml:space="preserve"> </w:t>
      </w:r>
      <w:r w:rsidRPr="00016A3C">
        <w:rPr>
          <w:rFonts w:cs="Times New Roman"/>
          <w:szCs w:val="28"/>
        </w:rPr>
        <w:t>Запев состоит из двух периодов:</w:t>
      </w:r>
    </w:p>
    <w:p w:rsidR="000D3DA1" w:rsidRPr="00016A3C" w:rsidRDefault="000D3DA1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1 период, состоит из двух предложений 4+4 такта (с 1 по 4 такты + с 5 по 8 такты)</w:t>
      </w:r>
      <w:r w:rsidR="00504BE8">
        <w:rPr>
          <w:rFonts w:cs="Times New Roman"/>
          <w:szCs w:val="28"/>
        </w:rPr>
        <w:t>.</w:t>
      </w:r>
    </w:p>
    <w:p w:rsidR="000D3DA1" w:rsidRPr="00016A3C" w:rsidRDefault="000D3DA1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2 период, так же, состоит из двух предложений по 4+4 такта</w:t>
      </w:r>
      <w:r w:rsidR="00504BE8">
        <w:rPr>
          <w:rFonts w:cs="Times New Roman"/>
          <w:szCs w:val="28"/>
        </w:rPr>
        <w:t>.</w:t>
      </w:r>
    </w:p>
    <w:p w:rsidR="000D3DA1" w:rsidRPr="00016A3C" w:rsidRDefault="000D3DA1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Припев состоит из одного периода, в котором два предложения по 4+4 такта.</w:t>
      </w:r>
    </w:p>
    <w:p w:rsidR="0052554F" w:rsidRPr="0052554F" w:rsidRDefault="0052554F" w:rsidP="0052554F">
      <w:pPr>
        <w:spacing w:after="0" w:line="360" w:lineRule="auto"/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6</w:t>
      </w:r>
    </w:p>
    <w:p w:rsidR="000D3DA1" w:rsidRPr="00016A3C" w:rsidRDefault="00504BE8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В каноне третий</w:t>
      </w:r>
      <w:r w:rsidR="000D3DA1" w:rsidRPr="00016A3C">
        <w:rPr>
          <w:rFonts w:cs="Times New Roman"/>
          <w:szCs w:val="28"/>
        </w:rPr>
        <w:t xml:space="preserve"> голос-альты вступают с середины третьего такта.</w:t>
      </w:r>
    </w:p>
    <w:p w:rsidR="000D3DA1" w:rsidRPr="00016A3C" w:rsidRDefault="000D3DA1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 xml:space="preserve">В периоде предложения состоят из </w:t>
      </w:r>
      <w:r w:rsidR="008A773E" w:rsidRPr="00016A3C">
        <w:rPr>
          <w:rFonts w:cs="Times New Roman"/>
          <w:szCs w:val="28"/>
        </w:rPr>
        <w:t>повторяющихся</w:t>
      </w:r>
      <w:r w:rsidRPr="00016A3C">
        <w:rPr>
          <w:rFonts w:cs="Times New Roman"/>
          <w:szCs w:val="28"/>
        </w:rPr>
        <w:t xml:space="preserve"> мотивов </w:t>
      </w:r>
      <w:r w:rsidR="008A773E" w:rsidRPr="00016A3C">
        <w:rPr>
          <w:rFonts w:cs="Times New Roman"/>
          <w:szCs w:val="28"/>
        </w:rPr>
        <w:t>постепенного</w:t>
      </w:r>
      <w:r w:rsidRPr="00016A3C">
        <w:rPr>
          <w:rFonts w:cs="Times New Roman"/>
          <w:szCs w:val="28"/>
        </w:rPr>
        <w:t xml:space="preserve"> движения, что придает изящность, а гармонический вид минора осветляет.</w:t>
      </w:r>
    </w:p>
    <w:p w:rsidR="000D3DA1" w:rsidRPr="00016A3C" w:rsidRDefault="000D3DA1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 xml:space="preserve">В мелодии в конце 1 предложения скачок на кварту, а также движение вверх придает легкость, а остановка на второй ступени придает </w:t>
      </w:r>
      <w:proofErr w:type="spellStart"/>
      <w:r w:rsidRPr="00016A3C">
        <w:rPr>
          <w:rFonts w:cs="Times New Roman"/>
          <w:szCs w:val="28"/>
        </w:rPr>
        <w:t>полетность</w:t>
      </w:r>
      <w:proofErr w:type="spellEnd"/>
      <w:r w:rsidRPr="00016A3C">
        <w:rPr>
          <w:rFonts w:cs="Times New Roman"/>
          <w:szCs w:val="28"/>
        </w:rPr>
        <w:t xml:space="preserve"> (в 3 такте скачок на кварту, в 5 такте – гармонический минор)</w:t>
      </w:r>
    </w:p>
    <w:p w:rsidR="000D3DA1" w:rsidRPr="00016A3C" w:rsidRDefault="000D3DA1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Характерной особенностью во втором периоде является то, что характер мелодии изменяется, но она логически продолжает линию первой части. Заканчивается второе предложение на первой устойчивой ступени. (8такт)</w:t>
      </w:r>
    </w:p>
    <w:p w:rsidR="000D3DA1" w:rsidRDefault="000D3DA1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Канон в третьем голосе вступает с половины третьего такта. Мелодия канона не является полной имитацией основной темы. Она появляется в середине третьего и седьмого такта. А в девятом такте мелодическая линия канона изменяется. Канон несмотря на свою частичность, обогащает однообразную мелодию предложений.</w:t>
      </w:r>
    </w:p>
    <w:p w:rsidR="00D84016" w:rsidRPr="005174A2" w:rsidRDefault="00D84016" w:rsidP="00504BE8">
      <w:pPr>
        <w:spacing w:after="0" w:line="360" w:lineRule="auto"/>
        <w:contextualSpacing/>
        <w:rPr>
          <w:rFonts w:cs="Times New Roman"/>
          <w:sz w:val="24"/>
          <w:szCs w:val="24"/>
        </w:rPr>
      </w:pPr>
    </w:p>
    <w:p w:rsidR="000D3DA1" w:rsidRPr="00016A3C" w:rsidRDefault="00F0117F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  <w:r w:rsidR="005523F1">
        <w:rPr>
          <w:rFonts w:cs="Times New Roman"/>
          <w:szCs w:val="28"/>
        </w:rPr>
        <w:t>3.</w:t>
      </w:r>
      <w:r w:rsidR="00943EC8">
        <w:rPr>
          <w:rFonts w:cs="Times New Roman"/>
          <w:szCs w:val="28"/>
        </w:rPr>
        <w:t xml:space="preserve"> </w:t>
      </w:r>
      <w:r w:rsidR="00F9112D">
        <w:rPr>
          <w:rFonts w:cs="Times New Roman"/>
          <w:szCs w:val="28"/>
        </w:rPr>
        <w:t>Ладо - т</w:t>
      </w:r>
      <w:r w:rsidR="000D3DA1" w:rsidRPr="00016A3C">
        <w:rPr>
          <w:rFonts w:cs="Times New Roman"/>
          <w:szCs w:val="28"/>
        </w:rPr>
        <w:t>ональный план</w:t>
      </w:r>
      <w:r w:rsidR="00F9112D">
        <w:rPr>
          <w:rFonts w:cs="Times New Roman"/>
          <w:szCs w:val="28"/>
        </w:rPr>
        <w:t xml:space="preserve"> произведения:</w:t>
      </w:r>
    </w:p>
    <w:p w:rsidR="000D3DA1" w:rsidRDefault="000D3DA1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Произведение написано в тональности с-</w:t>
      </w:r>
      <w:proofErr w:type="spellStart"/>
      <w:r w:rsidRPr="00016A3C">
        <w:rPr>
          <w:rFonts w:cs="Times New Roman"/>
          <w:szCs w:val="28"/>
        </w:rPr>
        <w:t>moll</w:t>
      </w:r>
      <w:proofErr w:type="spellEnd"/>
      <w:r w:rsidR="00943EC8">
        <w:rPr>
          <w:rFonts w:cs="Times New Roman"/>
          <w:szCs w:val="28"/>
        </w:rPr>
        <w:t>,</w:t>
      </w:r>
      <w:r w:rsidRPr="00016A3C">
        <w:rPr>
          <w:rFonts w:cs="Times New Roman"/>
          <w:szCs w:val="28"/>
        </w:rPr>
        <w:t xml:space="preserve"> гармонический</w:t>
      </w:r>
      <w:r w:rsidR="00943EC8">
        <w:rPr>
          <w:rFonts w:cs="Times New Roman"/>
          <w:szCs w:val="28"/>
        </w:rPr>
        <w:t xml:space="preserve"> вид</w:t>
      </w:r>
      <w:r w:rsidRPr="00016A3C">
        <w:rPr>
          <w:rFonts w:cs="Times New Roman"/>
          <w:szCs w:val="28"/>
        </w:rPr>
        <w:t>. Именно гармонический минор придает светлый оттенок произведению.</w:t>
      </w:r>
      <w:r w:rsidR="00943EC8">
        <w:rPr>
          <w:rFonts w:cs="Times New Roman"/>
          <w:szCs w:val="28"/>
        </w:rPr>
        <w:t xml:space="preserve">  Отклонений и модуляций нет.</w:t>
      </w:r>
    </w:p>
    <w:p w:rsidR="00F9112D" w:rsidRDefault="00F0117F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  <w:r w:rsidR="005523F1">
        <w:rPr>
          <w:rFonts w:cs="Times New Roman"/>
          <w:szCs w:val="28"/>
        </w:rPr>
        <w:t>4.</w:t>
      </w:r>
      <w:r w:rsidR="00943EC8">
        <w:rPr>
          <w:rFonts w:cs="Times New Roman"/>
          <w:szCs w:val="28"/>
        </w:rPr>
        <w:t xml:space="preserve"> </w:t>
      </w:r>
      <w:r w:rsidR="00F9112D">
        <w:rPr>
          <w:rFonts w:cs="Times New Roman"/>
          <w:szCs w:val="28"/>
        </w:rPr>
        <w:t>Метроритм:</w:t>
      </w:r>
    </w:p>
    <w:p w:rsidR="006D7E6C" w:rsidRPr="00943EC8" w:rsidRDefault="00943EC8" w:rsidP="00943EC8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Произведение</w:t>
      </w:r>
      <w:r w:rsidR="00F9112D">
        <w:rPr>
          <w:rFonts w:cs="Times New Roman"/>
          <w:szCs w:val="28"/>
        </w:rPr>
        <w:t xml:space="preserve"> написано в сложном размере 4/4.</w:t>
      </w:r>
      <w:r>
        <w:rPr>
          <w:rFonts w:cs="Times New Roman"/>
          <w:szCs w:val="28"/>
        </w:rPr>
        <w:t xml:space="preserve"> </w:t>
      </w:r>
      <w:r w:rsidR="00F9112D" w:rsidRPr="008F1602">
        <w:rPr>
          <w:szCs w:val="28"/>
        </w:rPr>
        <w:t>Основной ритмический рисунок состоит из восьмых и четвертных длительностей</w:t>
      </w:r>
    </w:p>
    <w:p w:rsidR="006D7E6C" w:rsidRDefault="006D7E6C" w:rsidP="004C52B0">
      <w:pPr>
        <w:pStyle w:val="a3"/>
        <w:spacing w:line="360" w:lineRule="auto"/>
        <w:contextualSpacing/>
        <w:jc w:val="both"/>
        <w:rPr>
          <w:szCs w:val="28"/>
        </w:rPr>
      </w:pPr>
      <w:r>
        <w:rPr>
          <w:noProof/>
        </w:rPr>
        <w:drawing>
          <wp:inline distT="0" distB="0" distL="0" distR="0" wp14:anchorId="5D8050C2" wp14:editId="1EA71D36">
            <wp:extent cx="4152900" cy="1196340"/>
            <wp:effectExtent l="0" t="0" r="0" b="3810"/>
            <wp:docPr id="4" name="Рисунок 4" descr="C:\Users\Mark\Downloads\слышиш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\Downloads\слышишь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54F" w:rsidRDefault="00F0117F" w:rsidP="004C52B0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2554F" w:rsidRDefault="0052554F" w:rsidP="004C52B0">
      <w:pPr>
        <w:pStyle w:val="a3"/>
        <w:spacing w:line="360" w:lineRule="auto"/>
        <w:contextualSpacing/>
        <w:jc w:val="both"/>
        <w:rPr>
          <w:sz w:val="28"/>
          <w:szCs w:val="28"/>
        </w:rPr>
      </w:pPr>
    </w:p>
    <w:p w:rsidR="0052554F" w:rsidRPr="0052554F" w:rsidRDefault="0052554F" w:rsidP="0052554F">
      <w:pPr>
        <w:pStyle w:val="a3"/>
        <w:spacing w:line="360" w:lineRule="auto"/>
        <w:contextualSpacing/>
        <w:jc w:val="center"/>
      </w:pPr>
      <w:r>
        <w:t>7</w:t>
      </w:r>
    </w:p>
    <w:p w:rsidR="0052554F" w:rsidRDefault="0052554F" w:rsidP="004C52B0">
      <w:pPr>
        <w:pStyle w:val="a3"/>
        <w:spacing w:line="360" w:lineRule="auto"/>
        <w:contextualSpacing/>
        <w:jc w:val="both"/>
        <w:rPr>
          <w:sz w:val="28"/>
          <w:szCs w:val="28"/>
        </w:rPr>
      </w:pPr>
    </w:p>
    <w:p w:rsidR="00DC69B7" w:rsidRPr="006D7E6C" w:rsidRDefault="00F0117F" w:rsidP="004C52B0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5523F1">
        <w:rPr>
          <w:sz w:val="28"/>
          <w:szCs w:val="28"/>
        </w:rPr>
        <w:t>5.</w:t>
      </w:r>
      <w:r w:rsidR="00DC69B7" w:rsidRPr="006D7E6C">
        <w:rPr>
          <w:sz w:val="28"/>
          <w:szCs w:val="28"/>
        </w:rPr>
        <w:t>Интервалика:</w:t>
      </w:r>
    </w:p>
    <w:p w:rsidR="006D7E6C" w:rsidRDefault="00943EC8" w:rsidP="004C52B0">
      <w:pPr>
        <w:pStyle w:val="a3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Движение</w:t>
      </w:r>
      <w:r w:rsidR="00DC69B7" w:rsidRPr="006D7E6C">
        <w:rPr>
          <w:sz w:val="28"/>
          <w:szCs w:val="28"/>
        </w:rPr>
        <w:t xml:space="preserve"> мелодии </w:t>
      </w:r>
      <w:r>
        <w:rPr>
          <w:sz w:val="28"/>
          <w:szCs w:val="28"/>
        </w:rPr>
        <w:t xml:space="preserve">в начале </w:t>
      </w:r>
      <w:r w:rsidR="00DC69B7" w:rsidRPr="006D7E6C">
        <w:rPr>
          <w:sz w:val="28"/>
          <w:szCs w:val="28"/>
        </w:rPr>
        <w:t>плавное,</w:t>
      </w:r>
      <w:r>
        <w:rPr>
          <w:sz w:val="28"/>
          <w:szCs w:val="28"/>
        </w:rPr>
        <w:t xml:space="preserve"> затем</w:t>
      </w:r>
      <w:r w:rsidR="00DC69B7" w:rsidRPr="006D7E6C">
        <w:rPr>
          <w:sz w:val="28"/>
          <w:szCs w:val="28"/>
        </w:rPr>
        <w:t xml:space="preserve"> есть скачки на чистые кварты и квинты.</w:t>
      </w:r>
    </w:p>
    <w:p w:rsidR="0052554F" w:rsidRPr="006D7E6C" w:rsidRDefault="0052554F" w:rsidP="004C52B0">
      <w:pPr>
        <w:pStyle w:val="a3"/>
        <w:spacing w:line="360" w:lineRule="auto"/>
        <w:contextualSpacing/>
        <w:jc w:val="both"/>
        <w:rPr>
          <w:color w:val="FF0000"/>
          <w:sz w:val="28"/>
          <w:szCs w:val="28"/>
        </w:rPr>
      </w:pPr>
    </w:p>
    <w:p w:rsidR="006D7E6C" w:rsidRDefault="006D7E6C" w:rsidP="004C52B0">
      <w:pPr>
        <w:pStyle w:val="a3"/>
        <w:spacing w:line="360" w:lineRule="auto"/>
        <w:contextualSpacing/>
        <w:jc w:val="both"/>
      </w:pPr>
      <w:r>
        <w:rPr>
          <w:noProof/>
        </w:rPr>
        <w:drawing>
          <wp:inline distT="0" distB="0" distL="0" distR="0" wp14:anchorId="0C186854" wp14:editId="1F670B7A">
            <wp:extent cx="4480560" cy="1219200"/>
            <wp:effectExtent l="0" t="0" r="0" b="0"/>
            <wp:docPr id="5" name="Рисунок 5" descr="C:\Users\Mark\Downloads\флей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\Downloads\флейта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9B7" w:rsidRPr="001A1FE7" w:rsidRDefault="00DC69B7" w:rsidP="004C52B0">
      <w:pPr>
        <w:spacing w:after="0" w:line="360" w:lineRule="auto"/>
        <w:ind w:firstLine="709"/>
        <w:contextualSpacing/>
        <w:jc w:val="both"/>
        <w:rPr>
          <w:rFonts w:cs="Times New Roman"/>
          <w:color w:val="FF0000"/>
          <w:szCs w:val="28"/>
        </w:rPr>
      </w:pPr>
    </w:p>
    <w:p w:rsidR="00DC69B7" w:rsidRDefault="0079419B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Интервалы п</w:t>
      </w:r>
      <w:r w:rsidR="00F23B92">
        <w:rPr>
          <w:rFonts w:cs="Times New Roman"/>
          <w:szCs w:val="28"/>
        </w:rPr>
        <w:t>о горизонтали: б</w:t>
      </w:r>
      <w:r w:rsidR="00DC69B7">
        <w:rPr>
          <w:rFonts w:cs="Times New Roman"/>
          <w:szCs w:val="28"/>
        </w:rPr>
        <w:t>.2,</w:t>
      </w:r>
      <w:r w:rsidR="008A773E">
        <w:rPr>
          <w:rFonts w:cs="Times New Roman"/>
          <w:szCs w:val="28"/>
        </w:rPr>
        <w:t xml:space="preserve"> </w:t>
      </w:r>
      <w:r w:rsidR="00F23B92">
        <w:rPr>
          <w:rFonts w:cs="Times New Roman"/>
          <w:szCs w:val="28"/>
        </w:rPr>
        <w:t>м</w:t>
      </w:r>
      <w:r w:rsidR="00DC69B7">
        <w:rPr>
          <w:rFonts w:cs="Times New Roman"/>
          <w:szCs w:val="28"/>
        </w:rPr>
        <w:t>.2,</w:t>
      </w:r>
      <w:r w:rsidR="008A773E">
        <w:rPr>
          <w:rFonts w:cs="Times New Roman"/>
          <w:szCs w:val="28"/>
        </w:rPr>
        <w:t xml:space="preserve"> </w:t>
      </w:r>
      <w:r w:rsidR="00F23B92">
        <w:rPr>
          <w:rFonts w:cs="Times New Roman"/>
          <w:szCs w:val="28"/>
        </w:rPr>
        <w:t>м</w:t>
      </w:r>
      <w:r w:rsidR="00DC69B7">
        <w:rPr>
          <w:rFonts w:cs="Times New Roman"/>
          <w:szCs w:val="28"/>
        </w:rPr>
        <w:t>.2,</w:t>
      </w:r>
      <w:r w:rsidR="008A773E">
        <w:rPr>
          <w:rFonts w:cs="Times New Roman"/>
          <w:szCs w:val="28"/>
        </w:rPr>
        <w:t xml:space="preserve"> </w:t>
      </w:r>
      <w:r w:rsidR="00F23B92">
        <w:rPr>
          <w:rFonts w:cs="Times New Roman"/>
          <w:szCs w:val="28"/>
        </w:rPr>
        <w:t>б</w:t>
      </w:r>
      <w:r w:rsidR="00DC69B7">
        <w:rPr>
          <w:rFonts w:cs="Times New Roman"/>
          <w:szCs w:val="28"/>
        </w:rPr>
        <w:t>.2,</w:t>
      </w:r>
      <w:r w:rsidR="008A773E">
        <w:rPr>
          <w:rFonts w:cs="Times New Roman"/>
          <w:szCs w:val="28"/>
        </w:rPr>
        <w:t xml:space="preserve"> </w:t>
      </w:r>
      <w:r w:rsidR="00F23B92">
        <w:rPr>
          <w:rFonts w:cs="Times New Roman"/>
          <w:szCs w:val="28"/>
        </w:rPr>
        <w:t>ч</w:t>
      </w:r>
      <w:r w:rsidR="00DC69B7">
        <w:rPr>
          <w:rFonts w:cs="Times New Roman"/>
          <w:szCs w:val="28"/>
        </w:rPr>
        <w:t>.5,</w:t>
      </w:r>
      <w:r w:rsidR="008A773E">
        <w:rPr>
          <w:rFonts w:cs="Times New Roman"/>
          <w:szCs w:val="28"/>
        </w:rPr>
        <w:t xml:space="preserve"> </w:t>
      </w:r>
      <w:r w:rsidR="00F23B92">
        <w:rPr>
          <w:rFonts w:cs="Times New Roman"/>
          <w:szCs w:val="28"/>
        </w:rPr>
        <w:t>б</w:t>
      </w:r>
      <w:r w:rsidR="00DC69B7">
        <w:rPr>
          <w:rFonts w:cs="Times New Roman"/>
          <w:szCs w:val="28"/>
        </w:rPr>
        <w:t>.2,</w:t>
      </w:r>
      <w:r w:rsidR="008A773E">
        <w:rPr>
          <w:rFonts w:cs="Times New Roman"/>
          <w:szCs w:val="28"/>
        </w:rPr>
        <w:t xml:space="preserve"> </w:t>
      </w:r>
      <w:r w:rsidR="00F23B92">
        <w:rPr>
          <w:rFonts w:cs="Times New Roman"/>
          <w:szCs w:val="28"/>
        </w:rPr>
        <w:t>б</w:t>
      </w:r>
      <w:r w:rsidR="00DC69B7">
        <w:rPr>
          <w:rFonts w:cs="Times New Roman"/>
          <w:szCs w:val="28"/>
        </w:rPr>
        <w:t>.2,</w:t>
      </w:r>
      <w:r w:rsidR="008A773E">
        <w:rPr>
          <w:rFonts w:cs="Times New Roman"/>
          <w:szCs w:val="28"/>
        </w:rPr>
        <w:t xml:space="preserve"> </w:t>
      </w:r>
      <w:r w:rsidR="00F23B92">
        <w:rPr>
          <w:rFonts w:cs="Times New Roman"/>
          <w:szCs w:val="28"/>
        </w:rPr>
        <w:t>м</w:t>
      </w:r>
      <w:r w:rsidR="00DC69B7">
        <w:rPr>
          <w:rFonts w:cs="Times New Roman"/>
          <w:szCs w:val="28"/>
        </w:rPr>
        <w:t>.2.</w:t>
      </w:r>
    </w:p>
    <w:p w:rsidR="00DC69B7" w:rsidRDefault="00DC69B7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 </w:t>
      </w:r>
      <w:r w:rsidR="006D7E6C">
        <w:rPr>
          <w:rFonts w:cs="Times New Roman"/>
          <w:szCs w:val="28"/>
        </w:rPr>
        <w:t>вертикали</w:t>
      </w:r>
      <w:r>
        <w:rPr>
          <w:rFonts w:cs="Times New Roman"/>
          <w:szCs w:val="28"/>
        </w:rPr>
        <w:t>:</w:t>
      </w:r>
      <w:r w:rsidR="008A773E">
        <w:rPr>
          <w:rFonts w:cs="Times New Roman"/>
          <w:szCs w:val="28"/>
        </w:rPr>
        <w:t xml:space="preserve"> ч.5, ч.4, б.6, ч.5, б</w:t>
      </w:r>
      <w:r w:rsidR="00F23B92">
        <w:rPr>
          <w:rFonts w:cs="Times New Roman"/>
          <w:szCs w:val="28"/>
        </w:rPr>
        <w:t>.3. м.3, м</w:t>
      </w:r>
      <w:r w:rsidR="008A773E">
        <w:rPr>
          <w:rFonts w:cs="Times New Roman"/>
          <w:szCs w:val="28"/>
        </w:rPr>
        <w:t>.3.</w:t>
      </w:r>
    </w:p>
    <w:p w:rsidR="00F23B92" w:rsidRDefault="00F0117F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</w:t>
      </w:r>
      <w:r w:rsidR="005523F1">
        <w:rPr>
          <w:rFonts w:cs="Times New Roman"/>
          <w:szCs w:val="28"/>
        </w:rPr>
        <w:t xml:space="preserve">6. </w:t>
      </w:r>
      <w:r w:rsidR="00F23B92">
        <w:rPr>
          <w:rFonts w:cs="Times New Roman"/>
          <w:szCs w:val="28"/>
        </w:rPr>
        <w:t>Фактура:</w:t>
      </w:r>
    </w:p>
    <w:p w:rsidR="00F23B92" w:rsidRDefault="00F23B92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Фактура — это способ изложения музыкального материала. Фактура бывает одноголосной или многоголосной. </w:t>
      </w:r>
      <w:r w:rsidRPr="00016A3C">
        <w:rPr>
          <w:rFonts w:cs="Times New Roman"/>
          <w:szCs w:val="28"/>
        </w:rPr>
        <w:t xml:space="preserve">В </w:t>
      </w:r>
      <w:r>
        <w:rPr>
          <w:rFonts w:cs="Times New Roman"/>
          <w:szCs w:val="28"/>
        </w:rPr>
        <w:t xml:space="preserve">данной </w:t>
      </w:r>
      <w:r w:rsidRPr="00016A3C">
        <w:rPr>
          <w:rFonts w:cs="Times New Roman"/>
          <w:szCs w:val="28"/>
        </w:rPr>
        <w:t xml:space="preserve">песне </w:t>
      </w:r>
      <w:r>
        <w:rPr>
          <w:rFonts w:cs="Times New Roman"/>
          <w:szCs w:val="28"/>
        </w:rPr>
        <w:t xml:space="preserve">фактура многоосная: </w:t>
      </w:r>
      <w:r w:rsidRPr="00016A3C">
        <w:rPr>
          <w:rFonts w:cs="Times New Roman"/>
          <w:szCs w:val="28"/>
        </w:rPr>
        <w:t>первый и второй голос поют первое и второе со</w:t>
      </w:r>
      <w:r>
        <w:rPr>
          <w:rFonts w:cs="Times New Roman"/>
          <w:szCs w:val="28"/>
        </w:rPr>
        <w:t>прано, третий голос поют альты.</w:t>
      </w:r>
      <w:r w:rsidRPr="00016A3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Имеется </w:t>
      </w:r>
      <w:proofErr w:type="spellStart"/>
      <w:r>
        <w:rPr>
          <w:rFonts w:cs="Times New Roman"/>
          <w:szCs w:val="28"/>
        </w:rPr>
        <w:t>подголосочность</w:t>
      </w:r>
      <w:proofErr w:type="spellEnd"/>
      <w:r>
        <w:rPr>
          <w:rFonts w:cs="Times New Roman"/>
          <w:szCs w:val="28"/>
        </w:rPr>
        <w:t xml:space="preserve"> – применение элементов полифонии.</w:t>
      </w:r>
    </w:p>
    <w:p w:rsidR="00D84016" w:rsidRPr="00D84016" w:rsidRDefault="00D84016" w:rsidP="0079419B">
      <w:pPr>
        <w:spacing w:after="0" w:line="360" w:lineRule="auto"/>
        <w:contextualSpacing/>
        <w:rPr>
          <w:rFonts w:cs="Times New Roman"/>
          <w:szCs w:val="28"/>
        </w:rPr>
      </w:pPr>
    </w:p>
    <w:p w:rsidR="00BA470F" w:rsidRPr="00BA470F" w:rsidRDefault="00BA470F" w:rsidP="0079419B">
      <w:pPr>
        <w:spacing w:after="0" w:line="360" w:lineRule="auto"/>
        <w:contextualSpacing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III</w:t>
      </w:r>
      <w:r>
        <w:rPr>
          <w:rFonts w:cs="Times New Roman"/>
          <w:szCs w:val="28"/>
        </w:rPr>
        <w:t>.</w:t>
      </w:r>
      <w:r w:rsidRPr="00BA470F">
        <w:rPr>
          <w:rFonts w:cs="Times New Roman"/>
          <w:szCs w:val="28"/>
        </w:rPr>
        <w:t xml:space="preserve"> Вокально-хоровой анализ</w:t>
      </w:r>
    </w:p>
    <w:p w:rsidR="005523F1" w:rsidRPr="00BA470F" w:rsidRDefault="005523F1" w:rsidP="0079419B">
      <w:pPr>
        <w:spacing w:after="0" w:line="360" w:lineRule="auto"/>
        <w:contextualSpacing/>
        <w:rPr>
          <w:rFonts w:cs="Times New Roman"/>
          <w:szCs w:val="28"/>
        </w:rPr>
      </w:pPr>
      <w:r w:rsidRPr="00BA470F">
        <w:rPr>
          <w:rFonts w:cs="Times New Roman"/>
          <w:szCs w:val="28"/>
        </w:rPr>
        <w:t>1.Тип и вид хора</w:t>
      </w:r>
    </w:p>
    <w:p w:rsidR="00F23B92" w:rsidRPr="00BA470F" w:rsidRDefault="00F23B92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BA470F">
        <w:rPr>
          <w:rFonts w:cs="Times New Roman"/>
          <w:szCs w:val="28"/>
        </w:rPr>
        <w:t xml:space="preserve">Тип хора: однородный женский (сопрано </w:t>
      </w:r>
      <w:r w:rsidRPr="00BA470F">
        <w:rPr>
          <w:rFonts w:cs="Times New Roman"/>
          <w:szCs w:val="28"/>
          <w:lang w:val="en-US"/>
        </w:rPr>
        <w:t>I</w:t>
      </w:r>
      <w:r w:rsidR="00040EB0" w:rsidRPr="00BA470F">
        <w:rPr>
          <w:rFonts w:cs="Times New Roman"/>
          <w:szCs w:val="28"/>
        </w:rPr>
        <w:t>, сопрано</w:t>
      </w:r>
      <w:r w:rsidRPr="00BA470F">
        <w:rPr>
          <w:rFonts w:cs="Times New Roman"/>
          <w:szCs w:val="28"/>
        </w:rPr>
        <w:t xml:space="preserve"> </w:t>
      </w:r>
      <w:r w:rsidR="00040EB0" w:rsidRPr="00BA470F">
        <w:rPr>
          <w:rFonts w:cs="Times New Roman"/>
          <w:szCs w:val="28"/>
          <w:lang w:val="en-US"/>
        </w:rPr>
        <w:t>II</w:t>
      </w:r>
      <w:r w:rsidR="00040EB0" w:rsidRPr="00BA470F">
        <w:rPr>
          <w:rFonts w:cs="Times New Roman"/>
          <w:szCs w:val="28"/>
        </w:rPr>
        <w:t xml:space="preserve"> и альты).</w:t>
      </w:r>
    </w:p>
    <w:p w:rsidR="00040EB0" w:rsidRDefault="00040EB0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BA470F">
        <w:rPr>
          <w:rFonts w:cs="Times New Roman"/>
          <w:szCs w:val="28"/>
        </w:rPr>
        <w:t>Вид хора: трехголосный, он определяется количеством голосов.</w:t>
      </w:r>
    </w:p>
    <w:p w:rsidR="00BA470F" w:rsidRPr="00BA470F" w:rsidRDefault="0079419B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BA470F">
        <w:rPr>
          <w:rFonts w:cs="Times New Roman"/>
          <w:szCs w:val="28"/>
        </w:rPr>
        <w:t>2.</w:t>
      </w:r>
      <w:r w:rsidR="00BA470F" w:rsidRPr="00BA470F">
        <w:rPr>
          <w:rFonts w:cs="Times New Roman"/>
          <w:szCs w:val="28"/>
        </w:rPr>
        <w:t xml:space="preserve"> Диапазон хоровых партий</w:t>
      </w:r>
    </w:p>
    <w:p w:rsidR="00D84016" w:rsidRDefault="005523F1" w:rsidP="00D84016">
      <w:pPr>
        <w:spacing w:after="0" w:line="360" w:lineRule="auto"/>
        <w:contextualSpacing/>
        <w:jc w:val="both"/>
        <w:rPr>
          <w:szCs w:val="28"/>
        </w:rPr>
      </w:pPr>
      <w:r w:rsidRPr="00BA470F">
        <w:rPr>
          <w:rFonts w:cs="Times New Roman"/>
          <w:szCs w:val="28"/>
        </w:rPr>
        <w:t>Диапазон – это расстояние от самого нижнего до самого верхнего звука.</w:t>
      </w:r>
      <w:r w:rsidR="00943EC8">
        <w:rPr>
          <w:rFonts w:cs="Times New Roman"/>
          <w:szCs w:val="28"/>
        </w:rPr>
        <w:t xml:space="preserve"> </w:t>
      </w:r>
      <w:r w:rsidR="00040EB0" w:rsidRPr="00E8731E">
        <w:rPr>
          <w:szCs w:val="28"/>
        </w:rPr>
        <w:t>Общий диапазон: Си малой октавы – ми второй октавы.</w:t>
      </w:r>
    </w:p>
    <w:p w:rsidR="000D3DA1" w:rsidRPr="00D84016" w:rsidRDefault="000D3DA1" w:rsidP="00D84016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6941F8">
        <w:rPr>
          <w:szCs w:val="28"/>
        </w:rPr>
        <w:t xml:space="preserve">Сопрано </w:t>
      </w:r>
      <w:r w:rsidR="00040EB0" w:rsidRPr="006941F8">
        <w:rPr>
          <w:szCs w:val="28"/>
          <w:lang w:val="en-US"/>
        </w:rPr>
        <w:t>I</w:t>
      </w:r>
      <w:r w:rsidR="00040EB0" w:rsidRPr="006941F8">
        <w:rPr>
          <w:szCs w:val="28"/>
        </w:rPr>
        <w:t>: до первой октавы -</w:t>
      </w:r>
      <w:r w:rsidRPr="006941F8">
        <w:rPr>
          <w:szCs w:val="28"/>
        </w:rPr>
        <w:t xml:space="preserve"> ми второй октавы</w:t>
      </w:r>
      <w:r w:rsidR="00040EB0" w:rsidRPr="006941F8">
        <w:rPr>
          <w:szCs w:val="28"/>
        </w:rPr>
        <w:t>.</w:t>
      </w:r>
    </w:p>
    <w:p w:rsidR="00040EB0" w:rsidRDefault="00040EB0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Сопрано </w:t>
      </w:r>
      <w:r>
        <w:rPr>
          <w:rFonts w:cs="Times New Roman"/>
          <w:szCs w:val="28"/>
          <w:lang w:val="en-US"/>
        </w:rPr>
        <w:t>II</w:t>
      </w:r>
      <w:r>
        <w:rPr>
          <w:rFonts w:cs="Times New Roman"/>
          <w:szCs w:val="28"/>
        </w:rPr>
        <w:t>: ми первой октавы - соль первой октавы.</w:t>
      </w:r>
    </w:p>
    <w:p w:rsidR="00D84016" w:rsidRDefault="00040EB0" w:rsidP="00D84016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Альты: до первой октавы - до</w:t>
      </w:r>
      <w:r w:rsidR="000D3DA1" w:rsidRPr="00016A3C">
        <w:rPr>
          <w:rFonts w:cs="Times New Roman"/>
          <w:szCs w:val="28"/>
        </w:rPr>
        <w:t xml:space="preserve"> второй октавы</w:t>
      </w:r>
      <w:r>
        <w:rPr>
          <w:rFonts w:cs="Times New Roman"/>
          <w:szCs w:val="28"/>
        </w:rPr>
        <w:t>.</w:t>
      </w:r>
    </w:p>
    <w:p w:rsidR="0052554F" w:rsidRDefault="0052554F" w:rsidP="00D84016">
      <w:pPr>
        <w:spacing w:after="0" w:line="360" w:lineRule="auto"/>
        <w:contextualSpacing/>
        <w:jc w:val="both"/>
        <w:rPr>
          <w:rFonts w:cs="Times New Roman"/>
          <w:szCs w:val="28"/>
        </w:rPr>
      </w:pPr>
    </w:p>
    <w:p w:rsidR="0052554F" w:rsidRPr="0052554F" w:rsidRDefault="0052554F" w:rsidP="0052554F">
      <w:pPr>
        <w:spacing w:after="0" w:line="360" w:lineRule="auto"/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8</w:t>
      </w:r>
    </w:p>
    <w:p w:rsidR="005523F1" w:rsidRPr="00D84016" w:rsidRDefault="00BA470F" w:rsidP="00D84016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D84016">
        <w:rPr>
          <w:rFonts w:cs="Times New Roman"/>
          <w:szCs w:val="28"/>
        </w:rPr>
        <w:lastRenderedPageBreak/>
        <w:t>3.</w:t>
      </w:r>
      <w:r w:rsidR="00943EC8" w:rsidRPr="00D84016">
        <w:rPr>
          <w:rFonts w:cs="Times New Roman"/>
          <w:szCs w:val="28"/>
        </w:rPr>
        <w:t xml:space="preserve"> </w:t>
      </w:r>
      <w:r w:rsidR="005523F1" w:rsidRPr="00D84016">
        <w:rPr>
          <w:rFonts w:cs="Times New Roman"/>
          <w:szCs w:val="28"/>
        </w:rPr>
        <w:t>Тесситура</w:t>
      </w:r>
    </w:p>
    <w:p w:rsidR="00C11546" w:rsidRPr="00BA470F" w:rsidRDefault="000D3DA1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proofErr w:type="spellStart"/>
      <w:r w:rsidRPr="00BA470F">
        <w:rPr>
          <w:rFonts w:cs="Times New Roman"/>
          <w:szCs w:val="28"/>
        </w:rPr>
        <w:t>Тесситурные</w:t>
      </w:r>
      <w:proofErr w:type="spellEnd"/>
      <w:r w:rsidRPr="00BA470F">
        <w:rPr>
          <w:rFonts w:cs="Times New Roman"/>
          <w:szCs w:val="28"/>
        </w:rPr>
        <w:t xml:space="preserve"> условия удобны для испол</w:t>
      </w:r>
      <w:r w:rsidR="00040EB0" w:rsidRPr="00BA470F">
        <w:rPr>
          <w:rFonts w:cs="Times New Roman"/>
          <w:szCs w:val="28"/>
        </w:rPr>
        <w:t>н</w:t>
      </w:r>
      <w:r w:rsidRPr="00BA470F">
        <w:rPr>
          <w:rFonts w:cs="Times New Roman"/>
          <w:szCs w:val="28"/>
        </w:rPr>
        <w:t>ения. Все партии поют</w:t>
      </w:r>
      <w:r w:rsidR="00943EC8">
        <w:rPr>
          <w:rFonts w:cs="Times New Roman"/>
          <w:szCs w:val="28"/>
        </w:rPr>
        <w:t>ся</w:t>
      </w:r>
      <w:r w:rsidRPr="00BA470F">
        <w:rPr>
          <w:rFonts w:cs="Times New Roman"/>
          <w:szCs w:val="28"/>
        </w:rPr>
        <w:t xml:space="preserve"> в своем диапазоне.</w:t>
      </w:r>
    </w:p>
    <w:p w:rsidR="005523F1" w:rsidRPr="00BA470F" w:rsidRDefault="00BA470F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4.</w:t>
      </w:r>
      <w:r w:rsidR="00943EC8">
        <w:rPr>
          <w:rFonts w:cs="Times New Roman"/>
          <w:szCs w:val="28"/>
        </w:rPr>
        <w:t xml:space="preserve"> </w:t>
      </w:r>
      <w:r w:rsidR="005523F1" w:rsidRPr="00BA470F">
        <w:rPr>
          <w:rFonts w:cs="Times New Roman"/>
          <w:szCs w:val="28"/>
        </w:rPr>
        <w:t>Хоровой ансамбль</w:t>
      </w:r>
    </w:p>
    <w:p w:rsidR="00D84016" w:rsidRDefault="00871ADD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BA470F">
        <w:rPr>
          <w:rFonts w:cs="Times New Roman"/>
          <w:szCs w:val="28"/>
        </w:rPr>
        <w:t>Для грамотного красивого исполнения произведения большое значение имеют понятия строй и ансамбль.</w:t>
      </w:r>
      <w:r w:rsidR="00D84016">
        <w:rPr>
          <w:rFonts w:cs="Times New Roman"/>
          <w:szCs w:val="28"/>
        </w:rPr>
        <w:t xml:space="preserve"> </w:t>
      </w:r>
      <w:r w:rsidRPr="00BA470F">
        <w:rPr>
          <w:rFonts w:cs="Times New Roman"/>
          <w:szCs w:val="28"/>
        </w:rPr>
        <w:t>Строй - категория художественно-выразительная, а интонационные оттенки вокального звука –одно из средств музыкальной выразительности.</w:t>
      </w:r>
      <w:r w:rsidR="00D84016">
        <w:rPr>
          <w:rFonts w:cs="Times New Roman"/>
          <w:szCs w:val="28"/>
        </w:rPr>
        <w:t xml:space="preserve">                                                                                                                                    </w:t>
      </w:r>
    </w:p>
    <w:p w:rsidR="00871ADD" w:rsidRPr="00BA470F" w:rsidRDefault="00871ADD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BA470F">
        <w:rPr>
          <w:rFonts w:cs="Times New Roman"/>
          <w:szCs w:val="28"/>
        </w:rPr>
        <w:t xml:space="preserve"> Участники хора должны быть так воспитаны и обучены, чтобы они были </w:t>
      </w:r>
      <w:r w:rsidRPr="0052554F">
        <w:rPr>
          <w:rFonts w:cs="Times New Roman"/>
          <w:szCs w:val="28"/>
        </w:rPr>
        <w:t>способны быстро настраиваться на заданную хормейстером тональность,</w:t>
      </w:r>
      <w:r w:rsidRPr="00BA470F">
        <w:rPr>
          <w:rFonts w:cs="Times New Roman"/>
          <w:szCs w:val="28"/>
        </w:rPr>
        <w:t xml:space="preserve"> могли чутко реагировать на необходимость завысить, «заострить», либо чуть занизить, подстроиться в общий тон, темп, ритм, динамику. Для хорошего хора при пении без сопровождения важны два условия: необходимость предварительной настройки (задавание тона хормейстером); необходимость постоянного активного вокально-слухового (интонационного) контроля в пении участниками хора и дирижёром.</w:t>
      </w:r>
    </w:p>
    <w:p w:rsidR="00D84016" w:rsidRPr="00016A3C" w:rsidRDefault="00871ADD" w:rsidP="0079419B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Мелодический строй. В данном произведении не все партии полноправные и имеют ряд общих трудностей:</w:t>
      </w:r>
    </w:p>
    <w:p w:rsidR="00871ADD" w:rsidRPr="00016A3C" w:rsidRDefault="00784573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1) </w:t>
      </w:r>
      <w:r w:rsidR="00871ADD" w:rsidRPr="00016A3C">
        <w:rPr>
          <w:rFonts w:cs="Times New Roman"/>
          <w:szCs w:val="28"/>
        </w:rPr>
        <w:t xml:space="preserve">Партии вторых сопрано нет основной мелодической линии. При пении, им важно услышать образующуюся сексту, квинту и секунду. (3 такт, </w:t>
      </w:r>
      <w:r w:rsidR="0079419B">
        <w:rPr>
          <w:rFonts w:cs="Times New Roman"/>
          <w:szCs w:val="28"/>
        </w:rPr>
        <w:t xml:space="preserve">в </w:t>
      </w:r>
      <w:r w:rsidR="00871ADD" w:rsidRPr="00016A3C">
        <w:rPr>
          <w:rFonts w:cs="Times New Roman"/>
          <w:szCs w:val="28"/>
        </w:rPr>
        <w:t>10</w:t>
      </w:r>
      <w:r w:rsidR="0079419B">
        <w:rPr>
          <w:rFonts w:cs="Times New Roman"/>
          <w:szCs w:val="28"/>
        </w:rPr>
        <w:t xml:space="preserve"> </w:t>
      </w:r>
      <w:r w:rsidR="00871ADD" w:rsidRPr="00016A3C">
        <w:rPr>
          <w:rFonts w:cs="Times New Roman"/>
          <w:szCs w:val="28"/>
        </w:rPr>
        <w:t>такте секунды)</w:t>
      </w:r>
    </w:p>
    <w:p w:rsidR="00871ADD" w:rsidRPr="00016A3C" w:rsidRDefault="00784573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2) </w:t>
      </w:r>
      <w:r w:rsidR="00871ADD" w:rsidRPr="00016A3C">
        <w:rPr>
          <w:rFonts w:cs="Times New Roman"/>
          <w:szCs w:val="28"/>
        </w:rPr>
        <w:t>Осознанно и чисто спеть седьмую повышенную ступень гармонического минора (в 4 такте)</w:t>
      </w:r>
    </w:p>
    <w:p w:rsidR="00871ADD" w:rsidRPr="00016A3C" w:rsidRDefault="00784573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3) </w:t>
      </w:r>
      <w:r w:rsidR="00871ADD" w:rsidRPr="00016A3C">
        <w:rPr>
          <w:rFonts w:cs="Times New Roman"/>
          <w:szCs w:val="28"/>
        </w:rPr>
        <w:t>Исполнение секундовых и</w:t>
      </w:r>
      <w:r w:rsidR="0079419B">
        <w:rPr>
          <w:rFonts w:cs="Times New Roman"/>
          <w:szCs w:val="28"/>
        </w:rPr>
        <w:t>нтонаций (10 такт</w:t>
      </w:r>
      <w:r w:rsidR="00871ADD" w:rsidRPr="00016A3C">
        <w:rPr>
          <w:rFonts w:cs="Times New Roman"/>
          <w:szCs w:val="28"/>
        </w:rPr>
        <w:t>)</w:t>
      </w:r>
    </w:p>
    <w:p w:rsidR="00871ADD" w:rsidRPr="00016A3C" w:rsidRDefault="00784573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4) </w:t>
      </w:r>
      <w:r w:rsidR="00871ADD" w:rsidRPr="00016A3C">
        <w:rPr>
          <w:rFonts w:cs="Times New Roman"/>
          <w:szCs w:val="28"/>
        </w:rPr>
        <w:t>Исполнение скачков на октаву.</w:t>
      </w:r>
    </w:p>
    <w:p w:rsidR="00871ADD" w:rsidRDefault="00871ADD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Гармонический строй. В произведении встречаются трудности с точки зрения гармонического строя. Так первые сопрано поют в гармоническом миноре, а партия вторых сопрано - в мелодическом миноре.</w:t>
      </w:r>
    </w:p>
    <w:p w:rsidR="0052554F" w:rsidRDefault="0052554F" w:rsidP="0052554F">
      <w:pPr>
        <w:spacing w:after="0" w:line="360" w:lineRule="auto"/>
        <w:contextualSpacing/>
        <w:jc w:val="center"/>
        <w:rPr>
          <w:rFonts w:cs="Times New Roman"/>
          <w:sz w:val="24"/>
          <w:szCs w:val="24"/>
        </w:rPr>
      </w:pPr>
    </w:p>
    <w:p w:rsidR="0052554F" w:rsidRPr="0052554F" w:rsidRDefault="0052554F" w:rsidP="0052554F">
      <w:pPr>
        <w:spacing w:after="0" w:line="360" w:lineRule="auto"/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9</w:t>
      </w:r>
    </w:p>
    <w:p w:rsidR="00871ADD" w:rsidRPr="00016A3C" w:rsidRDefault="00871ADD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lastRenderedPageBreak/>
        <w:t>Работа над сложными местами требует особого внимания. Среди основных приёмов можно выделить:</w:t>
      </w:r>
    </w:p>
    <w:p w:rsidR="00871ADD" w:rsidRPr="00016A3C" w:rsidRDefault="00871ADD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1) Интонирование «вне ритма», т.е. по руке дирижёра, с использованием фермат на отдельных, трудно выстраиваемых аккордах.</w:t>
      </w:r>
    </w:p>
    <w:p w:rsidR="00871ADD" w:rsidRPr="00016A3C" w:rsidRDefault="00871ADD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 xml:space="preserve">2) Пение сольфеджио, на слог, закрытым ртом, что помогает </w:t>
      </w:r>
      <w:proofErr w:type="spellStart"/>
      <w:r w:rsidRPr="00016A3C">
        <w:rPr>
          <w:rFonts w:cs="Times New Roman"/>
          <w:szCs w:val="28"/>
        </w:rPr>
        <w:t>темброво</w:t>
      </w:r>
      <w:proofErr w:type="spellEnd"/>
      <w:r w:rsidRPr="00016A3C">
        <w:rPr>
          <w:rFonts w:cs="Times New Roman"/>
          <w:szCs w:val="28"/>
        </w:rPr>
        <w:t xml:space="preserve"> выстроить музыкальный материал.</w:t>
      </w:r>
    </w:p>
    <w:p w:rsidR="00871ADD" w:rsidRPr="00016A3C" w:rsidRDefault="00871ADD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3) Чередование интонирования «про себя» с интонированием вслух, которое способствует развитию внутреннего слуха.</w:t>
      </w:r>
    </w:p>
    <w:p w:rsidR="00871ADD" w:rsidRDefault="00871ADD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Хороший строй в хоре – результат постоянного внимания к нему со стороны дирижёра, правильного вокального воспитания певцов, создания атмосферы повышенного слухового контроля не только к интонации, но и по всем средствам музыкальной выразительности</w:t>
      </w:r>
    </w:p>
    <w:p w:rsidR="00871ADD" w:rsidRPr="00016A3C" w:rsidRDefault="00871ADD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Метроритмический ансамбль. В произведении нет сложных ритмических рисунков. Однако. В партии альтов. при исполнении канона, следует быть внимательными, чтобы не сбиваться при вступлении.</w:t>
      </w:r>
    </w:p>
    <w:p w:rsidR="00D84016" w:rsidRDefault="00871ADD" w:rsidP="0079419B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 xml:space="preserve">Работа над метроритмическим ансамблем в хоре начинается с развития у певцов ощущения пульсации, чередования сильных и слабых долей, а затем воспитания чувства соотношения длительностей. </w:t>
      </w:r>
    </w:p>
    <w:p w:rsidR="00871ADD" w:rsidRPr="00016A3C" w:rsidRDefault="00871ADD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Формирование метрического ансамбля в хоре тесно связано с воспитанием у певцов навыков одновременного взятия дыхания, начала пения (вступления) и снятия звука (окончания), с овладением различных метров и ритмических групп. В работе над метроритмическим ансамблем могут быть использованы следующие приёмы:</w:t>
      </w:r>
    </w:p>
    <w:p w:rsidR="00871ADD" w:rsidRPr="00016A3C" w:rsidRDefault="00871ADD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 xml:space="preserve">1) </w:t>
      </w:r>
      <w:proofErr w:type="spellStart"/>
      <w:r w:rsidRPr="00016A3C">
        <w:rPr>
          <w:rFonts w:cs="Times New Roman"/>
          <w:szCs w:val="28"/>
        </w:rPr>
        <w:t>Прохлопывание</w:t>
      </w:r>
      <w:proofErr w:type="spellEnd"/>
      <w:r w:rsidRPr="00016A3C">
        <w:rPr>
          <w:rFonts w:cs="Times New Roman"/>
          <w:szCs w:val="28"/>
        </w:rPr>
        <w:t xml:space="preserve"> ритмического рисунка вокальных партий;</w:t>
      </w:r>
    </w:p>
    <w:p w:rsidR="00871ADD" w:rsidRPr="00016A3C" w:rsidRDefault="00871ADD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 xml:space="preserve">2) Проговаривание нотного текста </w:t>
      </w:r>
      <w:proofErr w:type="spellStart"/>
      <w:r w:rsidRPr="00016A3C">
        <w:rPr>
          <w:rFonts w:cs="Times New Roman"/>
          <w:szCs w:val="28"/>
        </w:rPr>
        <w:t>ритмослогами</w:t>
      </w:r>
      <w:proofErr w:type="spellEnd"/>
      <w:r w:rsidRPr="00016A3C">
        <w:rPr>
          <w:rFonts w:cs="Times New Roman"/>
          <w:szCs w:val="28"/>
        </w:rPr>
        <w:t>;</w:t>
      </w:r>
    </w:p>
    <w:p w:rsidR="00871ADD" w:rsidRPr="00016A3C" w:rsidRDefault="00871ADD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 xml:space="preserve">3) Пение с отстукиванием </w:t>
      </w:r>
      <w:r w:rsidR="00BA470F" w:rsidRPr="00016A3C">
        <w:rPr>
          <w:rFonts w:cs="Times New Roman"/>
          <w:szCs w:val="28"/>
        </w:rPr>
        <w:t>внутри долевой</w:t>
      </w:r>
      <w:r w:rsidRPr="00016A3C">
        <w:rPr>
          <w:rFonts w:cs="Times New Roman"/>
          <w:szCs w:val="28"/>
        </w:rPr>
        <w:t xml:space="preserve"> пульсации;</w:t>
      </w:r>
    </w:p>
    <w:p w:rsidR="00871ADD" w:rsidRPr="00016A3C" w:rsidRDefault="00871ADD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 xml:space="preserve">4) </w:t>
      </w:r>
      <w:proofErr w:type="spellStart"/>
      <w:r w:rsidRPr="00016A3C">
        <w:rPr>
          <w:rFonts w:cs="Times New Roman"/>
          <w:szCs w:val="28"/>
        </w:rPr>
        <w:t>Сольфеджирование</w:t>
      </w:r>
      <w:proofErr w:type="spellEnd"/>
      <w:r w:rsidRPr="00016A3C">
        <w:rPr>
          <w:rFonts w:cs="Times New Roman"/>
          <w:szCs w:val="28"/>
        </w:rPr>
        <w:t xml:space="preserve"> с делением основной метроритмической доли на более мелкие длительности;</w:t>
      </w:r>
    </w:p>
    <w:p w:rsidR="0052554F" w:rsidRDefault="0052554F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</w:p>
    <w:p w:rsidR="0052554F" w:rsidRPr="0052554F" w:rsidRDefault="0052554F" w:rsidP="0052554F">
      <w:pPr>
        <w:spacing w:after="0" w:line="360" w:lineRule="auto"/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10</w:t>
      </w:r>
    </w:p>
    <w:p w:rsidR="0052554F" w:rsidRPr="00016A3C" w:rsidRDefault="00871ADD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lastRenderedPageBreak/>
        <w:t>5) Пение в медленном темпе с дроблением основной метроритмической доли, или в быстром темпе –с укрупнением метрической доли.</w:t>
      </w:r>
    </w:p>
    <w:p w:rsidR="00871ADD" w:rsidRDefault="00871ADD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 xml:space="preserve">Темповый ансамбль. Темп (от лат. </w:t>
      </w:r>
      <w:proofErr w:type="spellStart"/>
      <w:r w:rsidRPr="00016A3C">
        <w:rPr>
          <w:rFonts w:cs="Times New Roman"/>
          <w:szCs w:val="28"/>
        </w:rPr>
        <w:t>Tempus</w:t>
      </w:r>
      <w:proofErr w:type="spellEnd"/>
      <w:r w:rsidRPr="00016A3C">
        <w:rPr>
          <w:rFonts w:cs="Times New Roman"/>
          <w:szCs w:val="28"/>
        </w:rPr>
        <w:t xml:space="preserve"> –время) –</w:t>
      </w:r>
      <w:r w:rsidR="0079419B">
        <w:rPr>
          <w:rFonts w:cs="Times New Roman"/>
          <w:szCs w:val="28"/>
        </w:rPr>
        <w:t xml:space="preserve"> </w:t>
      </w:r>
      <w:r w:rsidRPr="00016A3C">
        <w:rPr>
          <w:rFonts w:cs="Times New Roman"/>
          <w:szCs w:val="28"/>
        </w:rPr>
        <w:t>скорость исполнения, выражающаяся в частоте чередования метрических долей. Темп определяет абсолютную скорость исполнения пьесы, в отличие от относительной. Это важное выразительное средство в хоровом произведении. Отклонения от верного темпа ведут к искажению музыкального образа, настроения. Выстраивая темповый ансамбль в произведении, дирижёр должен найти оптимальную скорость исполнения. Все произведение исполняется в ровном спокойном темпе, который выдерживается до конца.</w:t>
      </w:r>
    </w:p>
    <w:p w:rsidR="00D84016" w:rsidRDefault="0051624A" w:rsidP="0079419B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 xml:space="preserve">Тембровый ансамбль. Яркость тембровых красок хора зависит, как и от природных певческих голосов, так и от вокальной работы, проводимой дирижёром. В начинающем хоре работа над тембровым ансамблем направляется на устранение тембровой пестроты в хоровых партиях и создание целостных тембровых сочетаний. Дирижёру следует помнить, что эта проблема решается лишь при условии выработки в партиях одной манеры формирования вокального звука. Атака звука –мягкая, наблюдается лёгкая, еле уловимое начало пения, характеризующееся мягким сближением голосовых связок. </w:t>
      </w:r>
    </w:p>
    <w:p w:rsidR="0051624A" w:rsidRPr="00016A3C" w:rsidRDefault="0051624A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 xml:space="preserve">При использовании твёрдой атаки хормейстеру необходимо внимательно наблюдать за тем, чтобы у певцов не возникло момента </w:t>
      </w:r>
      <w:r w:rsidR="00BA470F" w:rsidRPr="00016A3C">
        <w:rPr>
          <w:rFonts w:cs="Times New Roman"/>
          <w:szCs w:val="28"/>
        </w:rPr>
        <w:t>пере смыкания</w:t>
      </w:r>
      <w:r w:rsidRPr="00016A3C">
        <w:rPr>
          <w:rFonts w:cs="Times New Roman"/>
          <w:szCs w:val="28"/>
        </w:rPr>
        <w:t xml:space="preserve"> связок, что выражается зажатости звука, приобретении им неприятного горлового оттенка. Всё произведение требует насыщенности, наполненного </w:t>
      </w:r>
      <w:proofErr w:type="spellStart"/>
      <w:r w:rsidRPr="00016A3C">
        <w:rPr>
          <w:rFonts w:cs="Times New Roman"/>
          <w:szCs w:val="28"/>
        </w:rPr>
        <w:t>тембрального</w:t>
      </w:r>
      <w:proofErr w:type="spellEnd"/>
      <w:r w:rsidRPr="00016A3C">
        <w:rPr>
          <w:rFonts w:cs="Times New Roman"/>
          <w:szCs w:val="28"/>
        </w:rPr>
        <w:t xml:space="preserve"> звучания, для того, чтобы показать весь смысл произведения.</w:t>
      </w:r>
    </w:p>
    <w:p w:rsidR="0052554F" w:rsidRDefault="0051624A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 xml:space="preserve">Дикционный ансамбль. Необходимо добиться чёткого, одновременного, внятного и, самое главное, осмысленного произношения литературного текста. Первая техническая задача хора в работе над дикцией –выработка правильного и одновременного произношения слов хорового сочетания. </w:t>
      </w:r>
    </w:p>
    <w:p w:rsidR="0052554F" w:rsidRDefault="0052554F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</w:p>
    <w:p w:rsidR="0052554F" w:rsidRPr="0052554F" w:rsidRDefault="0052554F" w:rsidP="0052554F">
      <w:pPr>
        <w:spacing w:after="0" w:line="360" w:lineRule="auto"/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11</w:t>
      </w:r>
    </w:p>
    <w:p w:rsidR="0052554F" w:rsidRPr="00016A3C" w:rsidRDefault="0051624A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lastRenderedPageBreak/>
        <w:t>Необходимо осмыслить текст правильно расставить логические ударения во фразах.</w:t>
      </w:r>
    </w:p>
    <w:p w:rsidR="0051624A" w:rsidRPr="00016A3C" w:rsidRDefault="0051624A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Для достижения хорошей дикции необходимо:</w:t>
      </w:r>
    </w:p>
    <w:p w:rsidR="0051624A" w:rsidRPr="00016A3C" w:rsidRDefault="0051624A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1) Распевать слог прикрытым округлённым звуком;</w:t>
      </w:r>
    </w:p>
    <w:p w:rsidR="0051624A" w:rsidRPr="00016A3C" w:rsidRDefault="0051624A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 xml:space="preserve">2) Чётко произносить окончания слов, не выталкивая и не выкрикивая их. Все согласные в конце слов произносятся особенно чётко и определённо (слова: клавесин, ритм, тамбурин, молчит и </w:t>
      </w:r>
      <w:proofErr w:type="spellStart"/>
      <w:r w:rsidRPr="00016A3C">
        <w:rPr>
          <w:rFonts w:cs="Times New Roman"/>
          <w:szCs w:val="28"/>
        </w:rPr>
        <w:t>т.д</w:t>
      </w:r>
      <w:proofErr w:type="spellEnd"/>
      <w:r w:rsidRPr="00016A3C">
        <w:rPr>
          <w:rFonts w:cs="Times New Roman"/>
          <w:szCs w:val="28"/>
        </w:rPr>
        <w:t>).</w:t>
      </w:r>
    </w:p>
    <w:p w:rsidR="0051624A" w:rsidRPr="00016A3C" w:rsidRDefault="0051624A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3) Поработать над произношением свистящих и шипящих согласных, их нужно произносить коротко и осторожно (например</w:t>
      </w:r>
      <w:r>
        <w:rPr>
          <w:rFonts w:cs="Times New Roman"/>
          <w:szCs w:val="28"/>
        </w:rPr>
        <w:t>,</w:t>
      </w:r>
      <w:r w:rsidRPr="00016A3C">
        <w:rPr>
          <w:rFonts w:cs="Times New Roman"/>
          <w:szCs w:val="28"/>
        </w:rPr>
        <w:t xml:space="preserve"> слово </w:t>
      </w:r>
      <w:r>
        <w:rPr>
          <w:rFonts w:cs="Times New Roman"/>
          <w:szCs w:val="28"/>
        </w:rPr>
        <w:t>«</w:t>
      </w:r>
      <w:r w:rsidRPr="00016A3C">
        <w:rPr>
          <w:rFonts w:cs="Times New Roman"/>
          <w:szCs w:val="28"/>
        </w:rPr>
        <w:t>барабанщик</w:t>
      </w:r>
      <w:r>
        <w:rPr>
          <w:rFonts w:cs="Times New Roman"/>
          <w:szCs w:val="28"/>
        </w:rPr>
        <w:t>»</w:t>
      </w:r>
      <w:r w:rsidRPr="00016A3C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:rsidR="0051624A" w:rsidRPr="00016A3C" w:rsidRDefault="0051624A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Присоединять последнюю согласную с первым согласным следующего слова. Для того чтобы добиться дикционной чёткости в хоре, необходимо выразительно читать текст хорового произведения в ритме музыки, выделяя и обрабатывая труднопроизносимые словосочетания. Полезно петь в качестве упражнений различные скороговорки.</w:t>
      </w:r>
    </w:p>
    <w:p w:rsidR="00D84016" w:rsidRDefault="0051624A" w:rsidP="0079419B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Дыхание. Огромную роль в звукообразовании играет певческое дыхание. В этом произведении используется цепное дыхание. При цепном дыхании певцы хора берут дыхание не одновременно, а последовательно по одному. Использование приёма цепного дыхания заключается в том, что это – коллективный навык, который базируется на воспитании и чувства ансамбля у певцов.</w:t>
      </w:r>
    </w:p>
    <w:p w:rsidR="0051624A" w:rsidRPr="00016A3C" w:rsidRDefault="0051624A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Основные правила цепного дыхания:</w:t>
      </w:r>
    </w:p>
    <w:p w:rsidR="0051624A" w:rsidRPr="00016A3C" w:rsidRDefault="0051624A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1) Не делать вдох одновременно с рядом сидящим соседом;</w:t>
      </w:r>
    </w:p>
    <w:p w:rsidR="0051624A" w:rsidRPr="00016A3C" w:rsidRDefault="0051624A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2) Не делать вдох на стыке музыкальных фраз, а лишь по возможности внутри длинных нот;</w:t>
      </w:r>
    </w:p>
    <w:p w:rsidR="0051624A" w:rsidRPr="00016A3C" w:rsidRDefault="0051624A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3) Дыхание брать незаметно и быстро;</w:t>
      </w:r>
    </w:p>
    <w:p w:rsidR="0051624A" w:rsidRPr="00016A3C" w:rsidRDefault="0051624A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4) Вливаться в общее звучание хора без толчка с мягкой атакой интонационно точно «без подъезда»;</w:t>
      </w:r>
    </w:p>
    <w:p w:rsidR="0052554F" w:rsidRDefault="0052554F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</w:p>
    <w:p w:rsidR="0052554F" w:rsidRDefault="0052554F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</w:p>
    <w:p w:rsidR="0052554F" w:rsidRPr="0052554F" w:rsidRDefault="0052554F" w:rsidP="0052554F">
      <w:pPr>
        <w:spacing w:after="0" w:line="360" w:lineRule="auto"/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12</w:t>
      </w:r>
    </w:p>
    <w:p w:rsidR="0051624A" w:rsidRPr="00016A3C" w:rsidRDefault="0051624A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lastRenderedPageBreak/>
        <w:t>5) Чутко прислушиваться к пению своих соседей и к общему звучанию хора.</w:t>
      </w:r>
    </w:p>
    <w:p w:rsidR="00871ADD" w:rsidRDefault="0051624A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Дыхание должно быть лёгким, но не поверхностным, так как возникает опасность вялого, тусклого звучания без опоры, чего следует избегать.</w:t>
      </w:r>
    </w:p>
    <w:p w:rsidR="0052554F" w:rsidRDefault="0052554F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</w:p>
    <w:p w:rsidR="0079419B" w:rsidRDefault="00BA470F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IV</w:t>
      </w:r>
      <w:r>
        <w:rPr>
          <w:rFonts w:cs="Times New Roman"/>
          <w:szCs w:val="28"/>
        </w:rPr>
        <w:t xml:space="preserve">. </w:t>
      </w:r>
      <w:r w:rsidR="000576AB" w:rsidRPr="00784573">
        <w:rPr>
          <w:rFonts w:cs="Times New Roman"/>
          <w:szCs w:val="28"/>
        </w:rPr>
        <w:t>Исполнительский анализ</w:t>
      </w:r>
      <w:r w:rsidR="00A70E01">
        <w:rPr>
          <w:rFonts w:cs="Times New Roman"/>
          <w:szCs w:val="28"/>
        </w:rPr>
        <w:t xml:space="preserve"> </w:t>
      </w:r>
    </w:p>
    <w:p w:rsidR="0051624A" w:rsidRPr="00784573" w:rsidRDefault="00784573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1.</w:t>
      </w:r>
      <w:r w:rsidR="000576AB" w:rsidRPr="00784573">
        <w:rPr>
          <w:rFonts w:cs="Times New Roman"/>
          <w:szCs w:val="28"/>
        </w:rPr>
        <w:t>Темп</w:t>
      </w:r>
    </w:p>
    <w:p w:rsidR="000D3DA1" w:rsidRDefault="0051624A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51624A">
        <w:rPr>
          <w:rFonts w:cs="Times New Roman"/>
          <w:szCs w:val="28"/>
        </w:rPr>
        <w:t xml:space="preserve">Темп </w:t>
      </w:r>
      <w:r w:rsidR="001A1FE7" w:rsidRPr="0051624A">
        <w:rPr>
          <w:rFonts w:cs="Times New Roman"/>
          <w:szCs w:val="28"/>
        </w:rPr>
        <w:t xml:space="preserve">– скорость звучания произведения. Он указан на итальянском языке </w:t>
      </w:r>
      <w:proofErr w:type="spellStart"/>
      <w:r w:rsidR="001A1FE7" w:rsidRPr="0051624A">
        <w:rPr>
          <w:rFonts w:cs="Times New Roman"/>
          <w:szCs w:val="28"/>
          <w:lang w:val="en-US"/>
        </w:rPr>
        <w:t>Vivace</w:t>
      </w:r>
      <w:proofErr w:type="spellEnd"/>
      <w:r w:rsidR="001A1FE7" w:rsidRPr="0051624A">
        <w:rPr>
          <w:rFonts w:cs="Times New Roman"/>
          <w:szCs w:val="28"/>
        </w:rPr>
        <w:t>, что означает живее, подвижнее. На протяжении всего исполнения темп остается одинаковым.</w:t>
      </w:r>
    </w:p>
    <w:p w:rsidR="0051624A" w:rsidRDefault="0051624A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2.</w:t>
      </w:r>
      <w:r w:rsidR="00BA470F">
        <w:rPr>
          <w:rFonts w:cs="Times New Roman"/>
          <w:szCs w:val="28"/>
        </w:rPr>
        <w:t xml:space="preserve"> </w:t>
      </w:r>
      <w:r w:rsidR="00943EC8">
        <w:rPr>
          <w:rFonts w:cs="Times New Roman"/>
          <w:szCs w:val="28"/>
        </w:rPr>
        <w:t>Дина</w:t>
      </w:r>
      <w:r>
        <w:rPr>
          <w:rFonts w:cs="Times New Roman"/>
          <w:szCs w:val="28"/>
        </w:rPr>
        <w:t>мические оттенки</w:t>
      </w:r>
    </w:p>
    <w:p w:rsidR="00D84016" w:rsidRDefault="001C7D84" w:rsidP="0079419B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Динамические оттенки или нюансы</w:t>
      </w:r>
      <w:r w:rsidR="0051624A" w:rsidRPr="00016A3C">
        <w:rPr>
          <w:rFonts w:cs="Times New Roman"/>
          <w:szCs w:val="28"/>
        </w:rPr>
        <w:t xml:space="preserve"> – уравновешенность по силе голосов внутри партии и согласованность по громкости звучания хоровых партий в общем ансамбле. Динамика данного произведения контрастна: от </w:t>
      </w:r>
      <w:proofErr w:type="spellStart"/>
      <w:r w:rsidR="0051624A" w:rsidRPr="00016A3C">
        <w:rPr>
          <w:rFonts w:cs="Times New Roman"/>
          <w:szCs w:val="28"/>
        </w:rPr>
        <w:t>mp</w:t>
      </w:r>
      <w:proofErr w:type="spellEnd"/>
      <w:r w:rsidR="0051624A" w:rsidRPr="00016A3C">
        <w:rPr>
          <w:rFonts w:cs="Times New Roman"/>
          <w:szCs w:val="28"/>
        </w:rPr>
        <w:t xml:space="preserve"> до f. Динамика первой и третьей части не громче </w:t>
      </w:r>
      <w:proofErr w:type="spellStart"/>
      <w:r w:rsidR="0051624A" w:rsidRPr="00016A3C">
        <w:rPr>
          <w:rFonts w:cs="Times New Roman"/>
          <w:szCs w:val="28"/>
        </w:rPr>
        <w:t>mf</w:t>
      </w:r>
      <w:proofErr w:type="spellEnd"/>
      <w:r w:rsidR="0051624A" w:rsidRPr="00016A3C">
        <w:rPr>
          <w:rFonts w:cs="Times New Roman"/>
          <w:szCs w:val="28"/>
        </w:rPr>
        <w:t xml:space="preserve">. Кульминация, которая проходит во второй части, проводится на f и спадает до p (13. 14. 15 такты) После кульминации накал спадает. Весь второй период стремится к кульминации произведения. Это выражено в темповом, </w:t>
      </w:r>
      <w:proofErr w:type="spellStart"/>
      <w:r w:rsidR="0051624A" w:rsidRPr="00016A3C">
        <w:rPr>
          <w:rFonts w:cs="Times New Roman"/>
          <w:szCs w:val="28"/>
        </w:rPr>
        <w:t>тесситурном</w:t>
      </w:r>
      <w:proofErr w:type="spellEnd"/>
      <w:r w:rsidR="0051624A" w:rsidRPr="00016A3C">
        <w:rPr>
          <w:rFonts w:cs="Times New Roman"/>
          <w:szCs w:val="28"/>
        </w:rPr>
        <w:t xml:space="preserve">, динамическом сдвиге и расширении партитуры, а </w:t>
      </w:r>
      <w:r w:rsidR="00BA470F" w:rsidRPr="00016A3C">
        <w:rPr>
          <w:rFonts w:cs="Times New Roman"/>
          <w:szCs w:val="28"/>
        </w:rPr>
        <w:t>также</w:t>
      </w:r>
      <w:r w:rsidR="0051624A" w:rsidRPr="00016A3C">
        <w:rPr>
          <w:rFonts w:cs="Times New Roman"/>
          <w:szCs w:val="28"/>
        </w:rPr>
        <w:t xml:space="preserve"> звучание всех партий. От каждой партии следует добиваться одновременной кульминации и равнозначных динамических оттенков, при которых ни одна из партий не будет выделяться из состава и будет вслушиваться в звучание остальных. Необходимо учитывать </w:t>
      </w:r>
      <w:proofErr w:type="spellStart"/>
      <w:r w:rsidR="0051624A" w:rsidRPr="00016A3C">
        <w:rPr>
          <w:rFonts w:cs="Times New Roman"/>
          <w:szCs w:val="28"/>
        </w:rPr>
        <w:t>tenuto</w:t>
      </w:r>
      <w:proofErr w:type="spellEnd"/>
      <w:r w:rsidR="0051624A" w:rsidRPr="00016A3C">
        <w:rPr>
          <w:rFonts w:cs="Times New Roman"/>
          <w:szCs w:val="28"/>
        </w:rPr>
        <w:t xml:space="preserve"> в 16 такте. </w:t>
      </w:r>
    </w:p>
    <w:p w:rsidR="0051624A" w:rsidRPr="00016A3C" w:rsidRDefault="0051624A" w:rsidP="004C52B0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 xml:space="preserve">При пении на </w:t>
      </w:r>
      <w:proofErr w:type="spellStart"/>
      <w:r w:rsidRPr="00016A3C">
        <w:rPr>
          <w:rFonts w:cs="Times New Roman"/>
          <w:szCs w:val="28"/>
        </w:rPr>
        <w:t>mp</w:t>
      </w:r>
      <w:proofErr w:type="spellEnd"/>
      <w:r w:rsidRPr="00016A3C">
        <w:rPr>
          <w:rFonts w:cs="Times New Roman"/>
          <w:szCs w:val="28"/>
        </w:rPr>
        <w:t xml:space="preserve"> следует избегать вялого, без тембрового пения. Дыхание должно быть активным, дикция - чёткой и внятной.</w:t>
      </w:r>
    </w:p>
    <w:p w:rsidR="0079419B" w:rsidRDefault="001C7D84" w:rsidP="0079419B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3. Исполнительские штрихи</w:t>
      </w:r>
    </w:p>
    <w:p w:rsidR="0052554F" w:rsidRDefault="0079419B" w:rsidP="0079419B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Музыкальные штрихи –</w:t>
      </w:r>
      <w:r w:rsidR="00783362" w:rsidRPr="00783362">
        <w:rPr>
          <w:rFonts w:cs="Times New Roman"/>
          <w:szCs w:val="28"/>
        </w:rPr>
        <w:t xml:space="preserve"> это способы извлечения звуков на музы</w:t>
      </w:r>
      <w:r w:rsidR="00783362">
        <w:rPr>
          <w:rFonts w:cs="Times New Roman"/>
          <w:szCs w:val="28"/>
        </w:rPr>
        <w:t>кальных инструментах или голосом</w:t>
      </w:r>
      <w:r w:rsidR="00783362" w:rsidRPr="00783362">
        <w:rPr>
          <w:rFonts w:cs="Times New Roman"/>
          <w:szCs w:val="28"/>
        </w:rPr>
        <w:t xml:space="preserve">. </w:t>
      </w:r>
    </w:p>
    <w:p w:rsidR="0052554F" w:rsidRDefault="0052554F" w:rsidP="0079419B">
      <w:pPr>
        <w:spacing w:after="0" w:line="360" w:lineRule="auto"/>
        <w:contextualSpacing/>
        <w:jc w:val="both"/>
        <w:rPr>
          <w:rFonts w:cs="Times New Roman"/>
          <w:szCs w:val="28"/>
        </w:rPr>
      </w:pPr>
    </w:p>
    <w:p w:rsidR="0052554F" w:rsidRDefault="0052554F" w:rsidP="0079419B">
      <w:pPr>
        <w:spacing w:after="0" w:line="360" w:lineRule="auto"/>
        <w:contextualSpacing/>
        <w:jc w:val="both"/>
        <w:rPr>
          <w:rFonts w:cs="Times New Roman"/>
          <w:szCs w:val="28"/>
        </w:rPr>
      </w:pPr>
    </w:p>
    <w:p w:rsidR="0052554F" w:rsidRPr="0052554F" w:rsidRDefault="0052554F" w:rsidP="0052554F">
      <w:pPr>
        <w:spacing w:after="0" w:line="360" w:lineRule="auto"/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13</w:t>
      </w:r>
    </w:p>
    <w:p w:rsidR="00783362" w:rsidRPr="00783362" w:rsidRDefault="00783362" w:rsidP="0079419B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К исполнительским штрихам относятся:</w:t>
      </w:r>
    </w:p>
    <w:p w:rsidR="00783362" w:rsidRPr="00783362" w:rsidRDefault="00783362" w:rsidP="00783362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783362">
        <w:rPr>
          <w:rFonts w:cs="Times New Roman"/>
          <w:szCs w:val="28"/>
        </w:rPr>
        <w:t>Легато (</w:t>
      </w:r>
      <w:proofErr w:type="spellStart"/>
      <w:r w:rsidRPr="00783362">
        <w:rPr>
          <w:rFonts w:cs="Times New Roman"/>
          <w:szCs w:val="28"/>
        </w:rPr>
        <w:t>legato</w:t>
      </w:r>
      <w:proofErr w:type="spellEnd"/>
      <w:r w:rsidRPr="00783362">
        <w:rPr>
          <w:rFonts w:cs="Times New Roman"/>
          <w:szCs w:val="28"/>
        </w:rPr>
        <w:t>) — связное исполнение звуков, плавный п</w:t>
      </w:r>
      <w:r>
        <w:rPr>
          <w:rFonts w:cs="Times New Roman"/>
          <w:szCs w:val="28"/>
        </w:rPr>
        <w:t xml:space="preserve">ереход одного звука в другой. </w:t>
      </w:r>
      <w:r w:rsidRPr="00783362">
        <w:rPr>
          <w:rFonts w:cs="Times New Roman"/>
          <w:szCs w:val="28"/>
        </w:rPr>
        <w:t>На письме обозначается л</w:t>
      </w:r>
      <w:r>
        <w:rPr>
          <w:rFonts w:cs="Times New Roman"/>
          <w:szCs w:val="28"/>
        </w:rPr>
        <w:t xml:space="preserve">игой, которая объединяет ноты. </w:t>
      </w:r>
    </w:p>
    <w:p w:rsidR="00783362" w:rsidRPr="00783362" w:rsidRDefault="00783362" w:rsidP="00783362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783362">
        <w:rPr>
          <w:rFonts w:cs="Times New Roman"/>
          <w:szCs w:val="28"/>
        </w:rPr>
        <w:t>Стаккато (</w:t>
      </w:r>
      <w:proofErr w:type="spellStart"/>
      <w:r w:rsidRPr="00783362">
        <w:rPr>
          <w:rFonts w:cs="Times New Roman"/>
          <w:szCs w:val="28"/>
        </w:rPr>
        <w:t>staccato</w:t>
      </w:r>
      <w:proofErr w:type="spellEnd"/>
      <w:r w:rsidRPr="00783362">
        <w:rPr>
          <w:rFonts w:cs="Times New Roman"/>
          <w:szCs w:val="28"/>
        </w:rPr>
        <w:t>) — отрывистое и очень точное исполнение звуков. Обозначается точкой над нотой и</w:t>
      </w:r>
      <w:r>
        <w:rPr>
          <w:rFonts w:cs="Times New Roman"/>
          <w:szCs w:val="28"/>
        </w:rPr>
        <w:t xml:space="preserve"> не влияет на её длительность. </w:t>
      </w:r>
    </w:p>
    <w:p w:rsidR="00783362" w:rsidRPr="00783362" w:rsidRDefault="00783362" w:rsidP="00783362">
      <w:pPr>
        <w:spacing w:after="0" w:line="360" w:lineRule="auto"/>
        <w:contextualSpacing/>
        <w:jc w:val="both"/>
        <w:rPr>
          <w:rFonts w:cs="Times New Roman"/>
          <w:szCs w:val="28"/>
        </w:rPr>
      </w:pPr>
      <w:proofErr w:type="spellStart"/>
      <w:r w:rsidRPr="00783362">
        <w:rPr>
          <w:rFonts w:cs="Times New Roman"/>
          <w:szCs w:val="28"/>
        </w:rPr>
        <w:t>Портато</w:t>
      </w:r>
      <w:proofErr w:type="spellEnd"/>
      <w:r w:rsidRPr="00783362">
        <w:rPr>
          <w:rFonts w:cs="Times New Roman"/>
          <w:szCs w:val="28"/>
        </w:rPr>
        <w:t xml:space="preserve"> (</w:t>
      </w:r>
      <w:proofErr w:type="spellStart"/>
      <w:r w:rsidRPr="00783362">
        <w:rPr>
          <w:rFonts w:cs="Times New Roman"/>
          <w:szCs w:val="28"/>
        </w:rPr>
        <w:t>portato</w:t>
      </w:r>
      <w:proofErr w:type="spellEnd"/>
      <w:r w:rsidRPr="00783362">
        <w:rPr>
          <w:rFonts w:cs="Times New Roman"/>
          <w:szCs w:val="28"/>
        </w:rPr>
        <w:t>) — аккуратное соединение, «проглаживание» звуков при ровной динамике и мягкой, едва заметной атаке. Обозначается черточками над или под н</w:t>
      </w:r>
      <w:r>
        <w:rPr>
          <w:rFonts w:cs="Times New Roman"/>
          <w:szCs w:val="28"/>
        </w:rPr>
        <w:t xml:space="preserve">отами и лигой, соединяющей их. </w:t>
      </w:r>
    </w:p>
    <w:p w:rsidR="00783362" w:rsidRPr="00783362" w:rsidRDefault="00783362" w:rsidP="00783362">
      <w:pPr>
        <w:spacing w:after="0" w:line="360" w:lineRule="auto"/>
        <w:contextualSpacing/>
        <w:jc w:val="both"/>
        <w:rPr>
          <w:rFonts w:cs="Times New Roman"/>
          <w:szCs w:val="28"/>
        </w:rPr>
      </w:pPr>
      <w:proofErr w:type="spellStart"/>
      <w:r w:rsidRPr="00783362">
        <w:rPr>
          <w:rFonts w:cs="Times New Roman"/>
          <w:szCs w:val="28"/>
        </w:rPr>
        <w:t>Маркато</w:t>
      </w:r>
      <w:proofErr w:type="spellEnd"/>
      <w:r w:rsidRPr="00783362">
        <w:rPr>
          <w:rFonts w:cs="Times New Roman"/>
          <w:szCs w:val="28"/>
        </w:rPr>
        <w:t xml:space="preserve"> (</w:t>
      </w:r>
      <w:proofErr w:type="spellStart"/>
      <w:r w:rsidRPr="00783362">
        <w:rPr>
          <w:rFonts w:cs="Times New Roman"/>
          <w:szCs w:val="28"/>
        </w:rPr>
        <w:t>marcato</w:t>
      </w:r>
      <w:proofErr w:type="spellEnd"/>
      <w:r w:rsidRPr="00783362">
        <w:rPr>
          <w:rFonts w:cs="Times New Roman"/>
          <w:szCs w:val="28"/>
        </w:rPr>
        <w:t>) — штрих, предписывающий исполнить звук с активной, твёрдой, намеренно акцентированной атакой, но не отрывисто, а с постепенным ослаблением звука. Обозначается повёрнутой вб</w:t>
      </w:r>
      <w:r>
        <w:rPr>
          <w:rFonts w:cs="Times New Roman"/>
          <w:szCs w:val="28"/>
        </w:rPr>
        <w:t xml:space="preserve">ок галочкой над или под нотой. </w:t>
      </w:r>
    </w:p>
    <w:p w:rsidR="00783362" w:rsidRDefault="00783362" w:rsidP="00783362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783362">
        <w:rPr>
          <w:rFonts w:cs="Times New Roman"/>
          <w:szCs w:val="28"/>
        </w:rPr>
        <w:t>Штрихи выполняют важную функцию: они делают звуки более выразительными, определяют настроение произведения</w:t>
      </w:r>
      <w:r>
        <w:rPr>
          <w:rFonts w:cs="Times New Roman"/>
          <w:szCs w:val="28"/>
        </w:rPr>
        <w:t xml:space="preserve">. </w:t>
      </w:r>
    </w:p>
    <w:p w:rsidR="00783362" w:rsidRDefault="00783362" w:rsidP="0079419B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4. Трудности в исполнении произведения</w:t>
      </w:r>
    </w:p>
    <w:p w:rsidR="00783362" w:rsidRPr="00783362" w:rsidRDefault="00783362" w:rsidP="0079419B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783362">
        <w:rPr>
          <w:rFonts w:cs="Times New Roman"/>
          <w:szCs w:val="28"/>
        </w:rPr>
        <w:t>Основными трудностями в исполнении произведения бывают интонационные, ритмические и дикционные.</w:t>
      </w:r>
    </w:p>
    <w:p w:rsidR="00783362" w:rsidRPr="00783362" w:rsidRDefault="00783362" w:rsidP="0079419B">
      <w:pPr>
        <w:spacing w:after="0" w:line="360" w:lineRule="auto"/>
        <w:ind w:firstLine="708"/>
        <w:contextualSpacing/>
        <w:jc w:val="both"/>
        <w:rPr>
          <w:rFonts w:cs="Times New Roman"/>
          <w:szCs w:val="28"/>
        </w:rPr>
      </w:pPr>
      <w:r w:rsidRPr="00783362">
        <w:rPr>
          <w:rFonts w:cs="Times New Roman"/>
          <w:szCs w:val="28"/>
        </w:rPr>
        <w:t>Интонационные трудности - в основном, подход к крайним нотам диапазона у сопрано и альтов проводится без скачков. Но в конце фраз есть скачок на кварту, а также скачок на октаву, что может составить трудность в исполнении. Поэтому нужно отдельно проучить эти места.</w:t>
      </w:r>
      <w:r w:rsidR="0079419B">
        <w:rPr>
          <w:rFonts w:cs="Times New Roman"/>
          <w:szCs w:val="28"/>
        </w:rPr>
        <w:t xml:space="preserve"> </w:t>
      </w:r>
      <w:r w:rsidRPr="00783362">
        <w:rPr>
          <w:rFonts w:cs="Times New Roman"/>
          <w:szCs w:val="28"/>
        </w:rPr>
        <w:t>Для тренировки во время распевания рекомендуется петь упражнения на кварты и октавы с задержанием на верхней ноте.</w:t>
      </w:r>
      <w:r w:rsidR="0079419B">
        <w:rPr>
          <w:rFonts w:cs="Times New Roman"/>
          <w:szCs w:val="28"/>
        </w:rPr>
        <w:t xml:space="preserve"> </w:t>
      </w:r>
      <w:r w:rsidRPr="00783362">
        <w:rPr>
          <w:rFonts w:cs="Times New Roman"/>
          <w:szCs w:val="28"/>
        </w:rPr>
        <w:t xml:space="preserve">В партии </w:t>
      </w:r>
      <w:proofErr w:type="spellStart"/>
      <w:r w:rsidRPr="00783362">
        <w:rPr>
          <w:rFonts w:cs="Times New Roman"/>
          <w:szCs w:val="28"/>
        </w:rPr>
        <w:t>сопран</w:t>
      </w:r>
      <w:proofErr w:type="spellEnd"/>
      <w:r w:rsidRPr="00783362">
        <w:rPr>
          <w:rFonts w:cs="Times New Roman"/>
          <w:szCs w:val="28"/>
        </w:rPr>
        <w:t xml:space="preserve"> подход к кульминации к ми второй октавы не должно составлять трудностей, т.к. подход к ней идет поступенно и без значимых скачков.</w:t>
      </w:r>
    </w:p>
    <w:p w:rsidR="00783362" w:rsidRPr="00783362" w:rsidRDefault="00783362" w:rsidP="00783362">
      <w:pPr>
        <w:spacing w:after="0" w:line="360" w:lineRule="auto"/>
        <w:ind w:firstLine="708"/>
        <w:contextualSpacing/>
        <w:jc w:val="both"/>
        <w:rPr>
          <w:rFonts w:cs="Times New Roman"/>
          <w:szCs w:val="28"/>
        </w:rPr>
      </w:pPr>
      <w:r w:rsidRPr="00783362">
        <w:rPr>
          <w:rFonts w:cs="Times New Roman"/>
          <w:szCs w:val="28"/>
        </w:rPr>
        <w:t>Ритмические трудности – вступления альтов на третью долю. В целом, ритмический рисунок произведения не сложный, как состоит из чередования восьмых и четвертных нот.</w:t>
      </w:r>
    </w:p>
    <w:p w:rsidR="0052554F" w:rsidRDefault="0052554F" w:rsidP="00783362">
      <w:pPr>
        <w:spacing w:after="0" w:line="360" w:lineRule="auto"/>
        <w:ind w:firstLine="708"/>
        <w:contextualSpacing/>
        <w:jc w:val="both"/>
        <w:rPr>
          <w:rFonts w:cs="Times New Roman"/>
          <w:szCs w:val="28"/>
        </w:rPr>
      </w:pPr>
    </w:p>
    <w:p w:rsidR="0052554F" w:rsidRPr="007616DE" w:rsidRDefault="007616DE" w:rsidP="0052554F">
      <w:pPr>
        <w:spacing w:after="0" w:line="360" w:lineRule="auto"/>
        <w:ind w:firstLine="708"/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14</w:t>
      </w:r>
    </w:p>
    <w:p w:rsidR="00783362" w:rsidRDefault="00783362" w:rsidP="00783362">
      <w:pPr>
        <w:spacing w:after="0" w:line="360" w:lineRule="auto"/>
        <w:ind w:firstLine="708"/>
        <w:contextualSpacing/>
        <w:jc w:val="both"/>
        <w:rPr>
          <w:rFonts w:cs="Times New Roman"/>
          <w:szCs w:val="28"/>
        </w:rPr>
      </w:pPr>
      <w:r w:rsidRPr="00783362">
        <w:rPr>
          <w:rFonts w:cs="Times New Roman"/>
          <w:szCs w:val="28"/>
        </w:rPr>
        <w:lastRenderedPageBreak/>
        <w:t>Дикционные трудности – отдельной работы требуют исполнение концовок слов «слышишь», в слове «ритм» нужно успевать пропеть в четвертной длительности. следует выде</w:t>
      </w:r>
      <w:r w:rsidR="0079419B">
        <w:rPr>
          <w:rFonts w:cs="Times New Roman"/>
          <w:szCs w:val="28"/>
        </w:rPr>
        <w:t>лять последние буквы «</w:t>
      </w:r>
      <w:proofErr w:type="spellStart"/>
      <w:r w:rsidR="0079419B">
        <w:rPr>
          <w:rFonts w:cs="Times New Roman"/>
          <w:szCs w:val="28"/>
        </w:rPr>
        <w:t>барабанщиК</w:t>
      </w:r>
      <w:proofErr w:type="spellEnd"/>
      <w:r w:rsidR="0079419B">
        <w:rPr>
          <w:rFonts w:cs="Times New Roman"/>
          <w:szCs w:val="28"/>
        </w:rPr>
        <w:t>», «</w:t>
      </w:r>
      <w:proofErr w:type="spellStart"/>
      <w:r w:rsidR="0079419B">
        <w:rPr>
          <w:rFonts w:cs="Times New Roman"/>
          <w:szCs w:val="28"/>
        </w:rPr>
        <w:t>тамбуриН</w:t>
      </w:r>
      <w:proofErr w:type="spellEnd"/>
      <w:r w:rsidRPr="00783362">
        <w:rPr>
          <w:rFonts w:cs="Times New Roman"/>
          <w:szCs w:val="28"/>
        </w:rPr>
        <w:t>».</w:t>
      </w:r>
    </w:p>
    <w:p w:rsidR="001C7D84" w:rsidRDefault="001C7D84" w:rsidP="0079419B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5. Приемы </w:t>
      </w:r>
      <w:proofErr w:type="spellStart"/>
      <w:r w:rsidR="00783362">
        <w:rPr>
          <w:rFonts w:cs="Times New Roman"/>
          <w:szCs w:val="28"/>
        </w:rPr>
        <w:t>дирижирования</w:t>
      </w:r>
      <w:proofErr w:type="spellEnd"/>
      <w:r>
        <w:rPr>
          <w:rFonts w:cs="Times New Roman"/>
          <w:szCs w:val="28"/>
        </w:rPr>
        <w:t xml:space="preserve"> </w:t>
      </w:r>
    </w:p>
    <w:p w:rsidR="00F04607" w:rsidRDefault="0051624A" w:rsidP="0079419B">
      <w:pPr>
        <w:spacing w:after="0" w:line="360" w:lineRule="auto"/>
        <w:ind w:firstLine="708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Дирижёр должен эмоционально, ярко и выпукло показыва</w:t>
      </w:r>
      <w:r w:rsidR="001C7D84">
        <w:rPr>
          <w:rFonts w:cs="Times New Roman"/>
          <w:szCs w:val="28"/>
        </w:rPr>
        <w:t xml:space="preserve">ть характер произведения. В этом большую роль имеют музыкальные штрихи, которые     хормейстер должен показать </w:t>
      </w:r>
      <w:r w:rsidRPr="00016A3C">
        <w:rPr>
          <w:rFonts w:cs="Times New Roman"/>
          <w:szCs w:val="28"/>
        </w:rPr>
        <w:t>посредством дирижёрского же</w:t>
      </w:r>
      <w:r w:rsidR="001C7D84">
        <w:rPr>
          <w:rFonts w:cs="Times New Roman"/>
          <w:szCs w:val="28"/>
        </w:rPr>
        <w:t>ста. Культура формирования звука</w:t>
      </w:r>
      <w:r w:rsidRPr="00016A3C">
        <w:rPr>
          <w:rFonts w:cs="Times New Roman"/>
          <w:szCs w:val="28"/>
        </w:rPr>
        <w:t xml:space="preserve"> должна соответствовать настроению. Форма кисти должна оставаться прикрытой, «куполообразной», что говорит о прикрытой, академически высокой позиции звука. Лёгкое </w:t>
      </w:r>
      <w:proofErr w:type="spellStart"/>
      <w:r w:rsidRPr="00016A3C">
        <w:rPr>
          <w:rFonts w:cs="Times New Roman"/>
          <w:szCs w:val="28"/>
        </w:rPr>
        <w:t>legato</w:t>
      </w:r>
      <w:proofErr w:type="spellEnd"/>
      <w:r w:rsidRPr="00016A3C">
        <w:rPr>
          <w:rFonts w:cs="Times New Roman"/>
          <w:szCs w:val="28"/>
        </w:rPr>
        <w:t xml:space="preserve"> ведётся жестом малой амплитуды, как бы «невесомой» рукой. На f наоборот, широким и энергичным. Для создания при исполнении яркого художественного образа дирижёру необходимо быть очень точным в своих жестах: точно показывать вступление хоровых голосов, снятие звука, дыхание, точно и выразительно передавать все динамические оттенки. Жест должен быть аккуратным, чётким, собранным. Особая чёткость должна присутствовать в оттенке p. В руке дирижёра также должен отражаться мелодический рисунок партий. Для активного и хорошего дыхания участников хорового коллектива, требуется подготовленность, чёткость вступлений и снятий, достигаемых осмыслением фразировки, композиционного строя и понятными </w:t>
      </w:r>
      <w:proofErr w:type="spellStart"/>
      <w:r w:rsidRPr="00016A3C">
        <w:rPr>
          <w:rFonts w:cs="Times New Roman"/>
          <w:szCs w:val="28"/>
        </w:rPr>
        <w:t>ауфтактами</w:t>
      </w:r>
      <w:proofErr w:type="spellEnd"/>
      <w:r w:rsidRPr="00016A3C">
        <w:rPr>
          <w:rFonts w:cs="Times New Roman"/>
          <w:szCs w:val="28"/>
        </w:rPr>
        <w:t xml:space="preserve">. Роль </w:t>
      </w:r>
      <w:proofErr w:type="spellStart"/>
      <w:r w:rsidRPr="00016A3C">
        <w:rPr>
          <w:rFonts w:cs="Times New Roman"/>
          <w:szCs w:val="28"/>
        </w:rPr>
        <w:t>ауфтактов</w:t>
      </w:r>
      <w:proofErr w:type="spellEnd"/>
      <w:r w:rsidRPr="00016A3C">
        <w:rPr>
          <w:rFonts w:cs="Times New Roman"/>
          <w:szCs w:val="28"/>
        </w:rPr>
        <w:t xml:space="preserve"> здесь особо велика – в частности, в точном показе вступления голосов, а также в конце фраз на согласные звуки.</w:t>
      </w:r>
    </w:p>
    <w:p w:rsidR="007616DE" w:rsidRDefault="0051624A" w:rsidP="00783362">
      <w:pPr>
        <w:spacing w:after="0" w:line="360" w:lineRule="auto"/>
        <w:ind w:firstLine="708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 xml:space="preserve"> Дирижёру важно определить роль каждого голоса в </w:t>
      </w:r>
      <w:proofErr w:type="spellStart"/>
      <w:r w:rsidRPr="00016A3C">
        <w:rPr>
          <w:rFonts w:cs="Times New Roman"/>
          <w:szCs w:val="28"/>
        </w:rPr>
        <w:t>общехоровой</w:t>
      </w:r>
      <w:proofErr w:type="spellEnd"/>
      <w:r w:rsidRPr="00016A3C">
        <w:rPr>
          <w:rFonts w:cs="Times New Roman"/>
          <w:szCs w:val="28"/>
        </w:rPr>
        <w:t xml:space="preserve"> фактуре. В </w:t>
      </w:r>
      <w:proofErr w:type="spellStart"/>
      <w:r w:rsidRPr="00016A3C">
        <w:rPr>
          <w:rFonts w:cs="Times New Roman"/>
          <w:szCs w:val="28"/>
        </w:rPr>
        <w:t>общехоровой</w:t>
      </w:r>
      <w:proofErr w:type="spellEnd"/>
      <w:r w:rsidRPr="00016A3C">
        <w:rPr>
          <w:rFonts w:cs="Times New Roman"/>
          <w:szCs w:val="28"/>
        </w:rPr>
        <w:t xml:space="preserve"> звучности нет разделения на какую-либо солирующую партию, только в некоторых моментах нужно дать возможность прозвучать конкретной партии, чтоб её не заглушали другие.  Важным в исполнении является правильное дыхание и атака звука. </w:t>
      </w:r>
    </w:p>
    <w:p w:rsidR="007616DE" w:rsidRDefault="007616DE" w:rsidP="00783362">
      <w:pPr>
        <w:spacing w:after="0" w:line="360" w:lineRule="auto"/>
        <w:ind w:firstLine="708"/>
        <w:contextualSpacing/>
        <w:jc w:val="both"/>
        <w:rPr>
          <w:rFonts w:cs="Times New Roman"/>
          <w:szCs w:val="28"/>
        </w:rPr>
      </w:pPr>
    </w:p>
    <w:p w:rsidR="007616DE" w:rsidRPr="007616DE" w:rsidRDefault="007616DE" w:rsidP="007616DE">
      <w:pPr>
        <w:spacing w:after="0" w:line="360" w:lineRule="auto"/>
        <w:ind w:firstLine="708"/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15</w:t>
      </w:r>
    </w:p>
    <w:p w:rsidR="00F04607" w:rsidRDefault="0051624A" w:rsidP="00783362">
      <w:pPr>
        <w:spacing w:after="0" w:line="360" w:lineRule="auto"/>
        <w:ind w:firstLine="708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lastRenderedPageBreak/>
        <w:t xml:space="preserve">В данном произведении должен быть использован экономный и равномерный выдох. При исполнении высоких звуков в партии сопрано необходимо расходовать наименьшее количество дыхания. Иначе звук будет резким и крикливым. Атака звука должна быть мягкой. Если правильно выстроить работу, то основной исполнительский принцип – цельность, непрерывность движения – будут достигнуты с наибольшим успехом. Начиная разучивать сочинения с хором, в первую очередь исполнителям необходимо рассказать о тематике и круге образов, воплощённых в данном произведении. Нужно познакомить их как с автором слов, так и с автором музыки. Затем рекомендуется проиграть всю партитуру на фортепиано, тем самым, знакомя исполнителей с конкретным музыкальным материалом. Для достижения художественного исполнения произведения необходимо, прежде всего отношение самих певцов к данному сочинению. Понимание, проникновение в его содержание будет способствовать выразительности исполнения. Огромнейшую роль в работе над произведением играет дирижёр – он является главным исполнителем. Каждый звук, каждую фразу, каждое слово, общее настроение в произведении нужно своевременно подсказать хору своим жестом, мимикой. Прежде чем приступить к работе с хором, дирижёр самостоятельно изучает произведение, «вынашивает» его, вырабатывает дирижёрский жест, отражающий музыкальный замысел произведения. Когда начинается разучивание данного сочинения, работать с коллективом нужно отдельно над каждой частью. </w:t>
      </w:r>
    </w:p>
    <w:p w:rsidR="00F04607" w:rsidRDefault="007616DE" w:rsidP="007616DE">
      <w:pPr>
        <w:spacing w:after="0" w:line="360" w:lineRule="auto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</w:t>
      </w:r>
      <w:r w:rsidR="0051624A" w:rsidRPr="00016A3C">
        <w:rPr>
          <w:rFonts w:cs="Times New Roman"/>
          <w:szCs w:val="28"/>
        </w:rPr>
        <w:t xml:space="preserve">Необходима сольмизация, а затем </w:t>
      </w:r>
      <w:proofErr w:type="spellStart"/>
      <w:r w:rsidR="0051624A" w:rsidRPr="00016A3C">
        <w:rPr>
          <w:rFonts w:cs="Times New Roman"/>
          <w:szCs w:val="28"/>
        </w:rPr>
        <w:t>сольфеджирование</w:t>
      </w:r>
      <w:proofErr w:type="spellEnd"/>
      <w:r w:rsidR="0051624A" w:rsidRPr="00016A3C">
        <w:rPr>
          <w:rFonts w:cs="Times New Roman"/>
          <w:szCs w:val="28"/>
        </w:rPr>
        <w:t xml:space="preserve"> по голосам на основе пульсации, работать над чистотой интонирования в особенно проблемных местах с точки зрения вокальной техники, а также ритма. </w:t>
      </w:r>
    </w:p>
    <w:p w:rsidR="007616DE" w:rsidRDefault="0051624A" w:rsidP="00F04607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 xml:space="preserve">Если в каждой части в отдельности звучание унисона в интонационном, тембровым, ритмическом ансамбле соответствует замыслу дирижёра, можно приступать к работе над ансамблем, строем в целостном хоровом звучании. Следующий этап работы –разучивание с литературным текстом. </w:t>
      </w:r>
    </w:p>
    <w:p w:rsidR="007616DE" w:rsidRPr="007616DE" w:rsidRDefault="007616DE" w:rsidP="007616DE">
      <w:pPr>
        <w:spacing w:after="0" w:line="360" w:lineRule="auto"/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16</w:t>
      </w:r>
    </w:p>
    <w:p w:rsidR="0051624A" w:rsidRPr="0051624A" w:rsidRDefault="0051624A" w:rsidP="00F04607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lastRenderedPageBreak/>
        <w:t>Обратить внимание на трудности в подтекстовке, работать над грамотной дикцией (по всем ранее упомянутым законам вокального произношения текста). Необходимо также делать фразировку, учитывать агогику, темповые изменения, осмыслить характер произведения, выразительно исполнить каждую музыкальную мысль и всё сочинение в целом в соответствии с жестом дирижёра. Проблема взаимоотношения элементов художественного и технического в хоровом исполнительстве занимает важное место в работе над хоровым произведением. Многие хормейстеры считают, что художественный период в работе должен начинаться после того, как будут преодолены технические трудности: сначала следует выучить ноты, а затем работать над художественной отделкой. Это неправильно. Наиболее правильным и эффективным будет такой метод работы, при котором дирижёр, разучивая, например, с альтами партию, постепенно приближает её характеру, близкому по замыслу композитора к концертному исполнению. Главное, работая над вокально-хоровой техникой, дирижёр должен видеть перед собой одну цель –мастерское раскрытие идейной и художественной сущности произведения и связывать с этой целью ближайшие технические задачи.</w:t>
      </w:r>
      <w:r w:rsidR="00783362">
        <w:rPr>
          <w:rFonts w:cs="Times New Roman"/>
          <w:szCs w:val="28"/>
        </w:rPr>
        <w:t xml:space="preserve"> </w:t>
      </w:r>
      <w:r w:rsidRPr="00016A3C">
        <w:rPr>
          <w:rFonts w:cs="Times New Roman"/>
          <w:szCs w:val="28"/>
        </w:rPr>
        <w:t xml:space="preserve">Только достигнув слаженности ансамбля и осмысленности исполнения, можно правдиво и полно донести содержание произведения до слушателя. </w:t>
      </w:r>
    </w:p>
    <w:p w:rsidR="00F04607" w:rsidRDefault="000D3DA1" w:rsidP="004C52B0">
      <w:pPr>
        <w:spacing w:after="0" w:line="360" w:lineRule="auto"/>
        <w:ind w:firstLine="709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 xml:space="preserve">Для исполнения произведения требуется не только безусловное владение техническими навыками, но и высокий вокальный и общекультурный уровень. </w:t>
      </w:r>
    </w:p>
    <w:p w:rsidR="00F04607" w:rsidRDefault="00F04607" w:rsidP="00F04607">
      <w:pPr>
        <w:spacing w:after="0" w:line="360" w:lineRule="auto"/>
        <w:ind w:firstLine="709"/>
        <w:contextualSpacing/>
        <w:jc w:val="center"/>
        <w:rPr>
          <w:rFonts w:cs="Times New Roman"/>
          <w:szCs w:val="28"/>
        </w:rPr>
      </w:pPr>
    </w:p>
    <w:p w:rsidR="000D3DA1" w:rsidRDefault="000D3DA1" w:rsidP="004C52B0">
      <w:pPr>
        <w:spacing w:after="0" w:line="360" w:lineRule="auto"/>
        <w:ind w:firstLine="709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Для раскрытия целостного художественного образа произведения, его содержания, необходимо рассмотреть смысловые точки, к которым надо подойти. В произведении чётко просматривается фразировка, динамика, которая чаще всего включает в себя движение к вершине фразы и спад развития. Такой волновой принцип подчёркивает основное слово, мысль, к которой нужно прийти. Вершина первой волны приходится на 12 такт.</w:t>
      </w:r>
    </w:p>
    <w:p w:rsidR="007616DE" w:rsidRPr="007616DE" w:rsidRDefault="007616DE" w:rsidP="007616DE">
      <w:pPr>
        <w:spacing w:after="0" w:line="360" w:lineRule="auto"/>
        <w:ind w:firstLine="709"/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17</w:t>
      </w:r>
    </w:p>
    <w:p w:rsidR="000D3DA1" w:rsidRPr="00016A3C" w:rsidRDefault="000D3DA1" w:rsidP="004C52B0">
      <w:pPr>
        <w:spacing w:after="0" w:line="360" w:lineRule="auto"/>
        <w:ind w:firstLine="709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lastRenderedPageBreak/>
        <w:t xml:space="preserve">Основная трудность в исполнении канонов – это единообразие партии при пении проведений. Выучивая мелодию на один голос певцам нужно почувствовать выразительность фразировки, характер </w:t>
      </w:r>
      <w:proofErr w:type="spellStart"/>
      <w:r w:rsidRPr="00016A3C">
        <w:rPr>
          <w:rFonts w:cs="Times New Roman"/>
          <w:szCs w:val="28"/>
        </w:rPr>
        <w:t>звуковедения</w:t>
      </w:r>
      <w:proofErr w:type="spellEnd"/>
      <w:r w:rsidRPr="00016A3C">
        <w:rPr>
          <w:rFonts w:cs="Times New Roman"/>
          <w:szCs w:val="28"/>
        </w:rPr>
        <w:t xml:space="preserve"> особенности в преподнесении слов, чтобы потом, при пении на несколько голосов, сохранять все это и передавать из голоса в голос. Большую помощи в работе над каноном оказывает пение одной и той же фразы, предложения, периода разными партиями по очереди, по принципу «эхо». Задача повторяющих – внимательно слушать и в точности передать исполнительскую манеру пения первой партии</w:t>
      </w:r>
    </w:p>
    <w:p w:rsidR="00F04607" w:rsidRDefault="000D3DA1" w:rsidP="00F55979">
      <w:pPr>
        <w:spacing w:after="0" w:line="360" w:lineRule="auto"/>
        <w:ind w:firstLine="709"/>
        <w:contextualSpacing/>
        <w:jc w:val="both"/>
        <w:rPr>
          <w:rFonts w:cs="Times New Roman"/>
          <w:szCs w:val="28"/>
        </w:rPr>
      </w:pPr>
      <w:r w:rsidRPr="00016A3C">
        <w:rPr>
          <w:rFonts w:cs="Times New Roman"/>
          <w:szCs w:val="28"/>
        </w:rPr>
        <w:t>Только тогда, когда ме</w:t>
      </w:r>
      <w:r w:rsidR="00CE2614">
        <w:rPr>
          <w:rFonts w:cs="Times New Roman"/>
          <w:szCs w:val="28"/>
        </w:rPr>
        <w:t>лодия канона прочувствована певцами</w:t>
      </w:r>
      <w:r w:rsidRPr="00016A3C">
        <w:rPr>
          <w:rFonts w:cs="Times New Roman"/>
          <w:szCs w:val="28"/>
        </w:rPr>
        <w:t xml:space="preserve"> и они поют ее наизусть осмысленно, чисто и выразительно, надо пытаться исполнить его на два голоса. При пении двухголосным каноном постоянно обращать внимание поющих на получающиеся созвучия, на переплетения мелоди</w:t>
      </w:r>
      <w:r w:rsidR="00CE2614">
        <w:rPr>
          <w:rFonts w:cs="Times New Roman"/>
          <w:szCs w:val="28"/>
        </w:rPr>
        <w:t>ческих линий. Стараться</w:t>
      </w:r>
      <w:r w:rsidRPr="00016A3C">
        <w:rPr>
          <w:rFonts w:cs="Times New Roman"/>
          <w:szCs w:val="28"/>
        </w:rPr>
        <w:t xml:space="preserve"> выявить новую красоту в получающемся двухголосном звучании.</w:t>
      </w:r>
    </w:p>
    <w:p w:rsidR="0051624A" w:rsidRDefault="00783362" w:rsidP="004C52B0">
      <w:pPr>
        <w:spacing w:after="0" w:line="360" w:lineRule="auto"/>
        <w:ind w:firstLine="709"/>
        <w:contextualSpacing/>
        <w:jc w:val="both"/>
        <w:rPr>
          <w:rFonts w:cs="Times New Roman"/>
          <w:szCs w:val="28"/>
        </w:rPr>
      </w:pPr>
      <w:r w:rsidRPr="00783362">
        <w:rPr>
          <w:rFonts w:cs="Times New Roman"/>
          <w:szCs w:val="28"/>
        </w:rPr>
        <w:t xml:space="preserve">Таким образом, исполнение этого хорового произведения </w:t>
      </w:r>
      <w:proofErr w:type="gramStart"/>
      <w:r w:rsidRPr="00783362">
        <w:rPr>
          <w:rFonts w:cs="Times New Roman"/>
          <w:szCs w:val="28"/>
        </w:rPr>
        <w:t>требует</w:t>
      </w:r>
      <w:proofErr w:type="gramEnd"/>
      <w:r w:rsidRPr="00783362">
        <w:rPr>
          <w:rFonts w:cs="Times New Roman"/>
          <w:szCs w:val="28"/>
        </w:rPr>
        <w:t xml:space="preserve"> как от дирижёра, так и от хорового коллектива высокой музыкально-эстетической культуры, гибкости чувствительности, основанной на профессиональных навыках и хоровой технике</w:t>
      </w:r>
      <w:r w:rsidR="00CE2614">
        <w:rPr>
          <w:rFonts w:cs="Times New Roman"/>
          <w:szCs w:val="28"/>
        </w:rPr>
        <w:t>.</w:t>
      </w:r>
    </w:p>
    <w:p w:rsidR="0051624A" w:rsidRPr="00016A3C" w:rsidRDefault="0051624A" w:rsidP="004C52B0">
      <w:pPr>
        <w:spacing w:after="0" w:line="360" w:lineRule="auto"/>
        <w:ind w:firstLine="709"/>
        <w:contextualSpacing/>
        <w:jc w:val="both"/>
        <w:rPr>
          <w:rFonts w:cs="Times New Roman"/>
          <w:szCs w:val="28"/>
        </w:rPr>
      </w:pPr>
    </w:p>
    <w:p w:rsidR="00F55979" w:rsidRDefault="00F55979" w:rsidP="00F04607">
      <w:pPr>
        <w:spacing w:line="360" w:lineRule="auto"/>
        <w:jc w:val="center"/>
        <w:rPr>
          <w:rFonts w:eastAsia="Times New Roman" w:cs="Times New Roman"/>
          <w:bCs/>
          <w:color w:val="2F2F2F"/>
          <w:kern w:val="0"/>
          <w:szCs w:val="28"/>
          <w:lang w:eastAsia="ru-RU"/>
          <w14:ligatures w14:val="none"/>
        </w:rPr>
      </w:pPr>
    </w:p>
    <w:p w:rsidR="00F55979" w:rsidRDefault="00F55979" w:rsidP="00F04607">
      <w:pPr>
        <w:spacing w:line="360" w:lineRule="auto"/>
        <w:jc w:val="center"/>
        <w:rPr>
          <w:rFonts w:eastAsia="Times New Roman" w:cs="Times New Roman"/>
          <w:bCs/>
          <w:color w:val="2F2F2F"/>
          <w:kern w:val="0"/>
          <w:szCs w:val="28"/>
          <w:lang w:eastAsia="ru-RU"/>
          <w14:ligatures w14:val="none"/>
        </w:rPr>
      </w:pPr>
    </w:p>
    <w:p w:rsidR="007616DE" w:rsidRDefault="007616DE" w:rsidP="007616DE">
      <w:pPr>
        <w:spacing w:line="360" w:lineRule="auto"/>
        <w:rPr>
          <w:rFonts w:eastAsia="Times New Roman" w:cs="Times New Roman"/>
          <w:bCs/>
          <w:color w:val="2F2F2F"/>
          <w:kern w:val="0"/>
          <w:szCs w:val="28"/>
          <w:lang w:eastAsia="ru-RU"/>
          <w14:ligatures w14:val="none"/>
        </w:rPr>
      </w:pPr>
    </w:p>
    <w:p w:rsidR="007616DE" w:rsidRDefault="007616DE" w:rsidP="007616DE">
      <w:pPr>
        <w:spacing w:line="360" w:lineRule="auto"/>
        <w:rPr>
          <w:rFonts w:eastAsia="Times New Roman" w:cs="Times New Roman"/>
          <w:bCs/>
          <w:color w:val="2F2F2F"/>
          <w:kern w:val="0"/>
          <w:szCs w:val="28"/>
          <w:lang w:eastAsia="ru-RU"/>
          <w14:ligatures w14:val="none"/>
        </w:rPr>
      </w:pPr>
    </w:p>
    <w:p w:rsidR="007616DE" w:rsidRDefault="007616DE" w:rsidP="007616DE">
      <w:pPr>
        <w:spacing w:line="360" w:lineRule="auto"/>
        <w:rPr>
          <w:rFonts w:eastAsia="Times New Roman" w:cs="Times New Roman"/>
          <w:bCs/>
          <w:color w:val="2F2F2F"/>
          <w:kern w:val="0"/>
          <w:szCs w:val="28"/>
          <w:lang w:eastAsia="ru-RU"/>
          <w14:ligatures w14:val="none"/>
        </w:rPr>
      </w:pPr>
    </w:p>
    <w:p w:rsidR="007616DE" w:rsidRDefault="007616DE" w:rsidP="007616DE">
      <w:pPr>
        <w:spacing w:line="360" w:lineRule="auto"/>
        <w:rPr>
          <w:rFonts w:eastAsia="Times New Roman" w:cs="Times New Roman"/>
          <w:bCs/>
          <w:color w:val="2F2F2F"/>
          <w:kern w:val="0"/>
          <w:szCs w:val="28"/>
          <w:lang w:eastAsia="ru-RU"/>
          <w14:ligatures w14:val="none"/>
        </w:rPr>
      </w:pPr>
    </w:p>
    <w:p w:rsidR="007616DE" w:rsidRDefault="007616DE" w:rsidP="007616DE">
      <w:pPr>
        <w:spacing w:line="360" w:lineRule="auto"/>
        <w:rPr>
          <w:rFonts w:eastAsia="Times New Roman" w:cs="Times New Roman"/>
          <w:bCs/>
          <w:color w:val="2F2F2F"/>
          <w:kern w:val="0"/>
          <w:szCs w:val="28"/>
          <w:lang w:eastAsia="ru-RU"/>
          <w14:ligatures w14:val="none"/>
        </w:rPr>
      </w:pPr>
    </w:p>
    <w:p w:rsidR="007616DE" w:rsidRPr="007616DE" w:rsidRDefault="007616DE" w:rsidP="007616DE">
      <w:pPr>
        <w:spacing w:line="360" w:lineRule="auto"/>
        <w:jc w:val="center"/>
        <w:rPr>
          <w:rFonts w:eastAsia="Times New Roman" w:cs="Times New Roman"/>
          <w:bCs/>
          <w:color w:val="2F2F2F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bCs/>
          <w:color w:val="2F2F2F"/>
          <w:kern w:val="0"/>
          <w:sz w:val="24"/>
          <w:szCs w:val="24"/>
          <w:lang w:eastAsia="ru-RU"/>
          <w14:ligatures w14:val="none"/>
        </w:rPr>
        <w:t>18</w:t>
      </w:r>
    </w:p>
    <w:p w:rsidR="00B65AF7" w:rsidRPr="006D1795" w:rsidRDefault="00FB272A" w:rsidP="007616DE">
      <w:pPr>
        <w:spacing w:line="360" w:lineRule="auto"/>
        <w:jc w:val="center"/>
        <w:rPr>
          <w:rFonts w:cs="Times New Roman"/>
          <w:szCs w:val="28"/>
        </w:rPr>
      </w:pPr>
      <w:r w:rsidRPr="006D1795">
        <w:rPr>
          <w:rFonts w:eastAsia="Times New Roman" w:cs="Times New Roman"/>
          <w:bCs/>
          <w:color w:val="2F2F2F"/>
          <w:kern w:val="0"/>
          <w:szCs w:val="28"/>
          <w:lang w:eastAsia="ru-RU"/>
          <w14:ligatures w14:val="none"/>
        </w:rPr>
        <w:lastRenderedPageBreak/>
        <w:t xml:space="preserve">Д.С. </w:t>
      </w:r>
      <w:proofErr w:type="spellStart"/>
      <w:r w:rsidRPr="006D1795">
        <w:rPr>
          <w:rFonts w:eastAsia="Times New Roman" w:cs="Times New Roman"/>
          <w:bCs/>
          <w:color w:val="2F2F2F"/>
          <w:kern w:val="0"/>
          <w:szCs w:val="28"/>
          <w:lang w:eastAsia="ru-RU"/>
          <w14:ligatures w14:val="none"/>
        </w:rPr>
        <w:t>Бортнянский</w:t>
      </w:r>
      <w:proofErr w:type="spellEnd"/>
      <w:r w:rsidRPr="006D1795">
        <w:rPr>
          <w:rFonts w:eastAsia="Times New Roman" w:cs="Times New Roman"/>
          <w:bCs/>
          <w:color w:val="2F2F2F"/>
          <w:kern w:val="0"/>
          <w:szCs w:val="28"/>
          <w:lang w:eastAsia="ru-RU"/>
          <w14:ligatures w14:val="none"/>
        </w:rPr>
        <w:t xml:space="preserve"> </w:t>
      </w:r>
      <w:r w:rsidR="00B65AF7" w:rsidRPr="006D1795">
        <w:rPr>
          <w:rFonts w:eastAsia="Times New Roman" w:cs="Times New Roman"/>
          <w:bCs/>
          <w:color w:val="2F2F2F"/>
          <w:kern w:val="0"/>
          <w:szCs w:val="28"/>
          <w:lang w:eastAsia="ru-RU"/>
          <w14:ligatures w14:val="none"/>
        </w:rPr>
        <w:t>«Тебе поем»</w:t>
      </w:r>
    </w:p>
    <w:p w:rsidR="000612B3" w:rsidRPr="006D1795" w:rsidRDefault="00FB272A" w:rsidP="0079419B">
      <w:pPr>
        <w:shd w:val="clear" w:color="auto" w:fill="FFFFFF"/>
        <w:spacing w:after="120" w:line="360" w:lineRule="auto"/>
        <w:rPr>
          <w:rFonts w:eastAsia="Times New Roman" w:cs="Times New Roman"/>
          <w:bCs/>
          <w:color w:val="000000" w:themeColor="text1"/>
          <w:kern w:val="0"/>
          <w:szCs w:val="28"/>
          <w:bdr w:val="none" w:sz="0" w:space="0" w:color="auto" w:frame="1"/>
          <w:lang w:eastAsia="ru-RU"/>
          <w14:ligatures w14:val="none"/>
        </w:rPr>
      </w:pPr>
      <w:r w:rsidRPr="006D1795">
        <w:rPr>
          <w:rFonts w:eastAsia="Times New Roman" w:cs="Times New Roman"/>
          <w:bCs/>
          <w:color w:val="000000" w:themeColor="text1"/>
          <w:kern w:val="0"/>
          <w:szCs w:val="28"/>
          <w:bdr w:val="none" w:sz="0" w:space="0" w:color="auto" w:frame="1"/>
          <w:lang w:val="en-US" w:eastAsia="ru-RU"/>
          <w14:ligatures w14:val="none"/>
        </w:rPr>
        <w:t>I</w:t>
      </w:r>
      <w:r w:rsidRPr="006D1795">
        <w:rPr>
          <w:rFonts w:eastAsia="Times New Roman" w:cs="Times New Roman"/>
          <w:bCs/>
          <w:color w:val="000000" w:themeColor="text1"/>
          <w:kern w:val="0"/>
          <w:szCs w:val="28"/>
          <w:bdr w:val="none" w:sz="0" w:space="0" w:color="auto" w:frame="1"/>
          <w:lang w:val="sah-RU" w:eastAsia="ru-RU"/>
          <w14:ligatures w14:val="none"/>
        </w:rPr>
        <w:t>.</w:t>
      </w:r>
      <w:r w:rsidR="0079419B">
        <w:rPr>
          <w:rFonts w:eastAsia="Times New Roman" w:cs="Times New Roman"/>
          <w:bCs/>
          <w:color w:val="000000" w:themeColor="text1"/>
          <w:kern w:val="0"/>
          <w:szCs w:val="28"/>
          <w:bdr w:val="none" w:sz="0" w:space="0" w:color="auto" w:frame="1"/>
          <w:lang w:val="sah-RU" w:eastAsia="ru-RU"/>
          <w14:ligatures w14:val="none"/>
        </w:rPr>
        <w:t xml:space="preserve"> </w:t>
      </w:r>
      <w:r w:rsidRPr="006D1795">
        <w:rPr>
          <w:rFonts w:eastAsia="Times New Roman" w:cs="Times New Roman"/>
          <w:bCs/>
          <w:color w:val="000000" w:themeColor="text1"/>
          <w:kern w:val="0"/>
          <w:szCs w:val="28"/>
          <w:bdr w:val="none" w:sz="0" w:space="0" w:color="auto" w:frame="1"/>
          <w:lang w:eastAsia="ru-RU"/>
          <w14:ligatures w14:val="none"/>
        </w:rPr>
        <w:t>Анализ общего содержания</w:t>
      </w:r>
    </w:p>
    <w:p w:rsidR="00FB272A" w:rsidRPr="006D1795" w:rsidRDefault="00C61B38" w:rsidP="005D269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F2F2F"/>
          <w:sz w:val="28"/>
          <w:szCs w:val="28"/>
        </w:rPr>
      </w:pPr>
      <w:r>
        <w:rPr>
          <w:bCs/>
          <w:color w:val="000000" w:themeColor="text1"/>
          <w:sz w:val="28"/>
          <w:szCs w:val="28"/>
          <w:bdr w:val="none" w:sz="0" w:space="0" w:color="auto" w:frame="1"/>
        </w:rPr>
        <w:t>1.</w:t>
      </w:r>
      <w:r w:rsidR="00FB272A" w:rsidRPr="006D179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0612B3" w:rsidRPr="006D1795">
        <w:rPr>
          <w:bCs/>
          <w:color w:val="000000" w:themeColor="text1"/>
          <w:sz w:val="28"/>
          <w:szCs w:val="28"/>
          <w:bdr w:val="none" w:sz="0" w:space="0" w:color="auto" w:frame="1"/>
        </w:rPr>
        <w:t>Краткие сведения об авт</w:t>
      </w:r>
      <w:r w:rsidR="00FB272A" w:rsidRPr="006D1795">
        <w:rPr>
          <w:bCs/>
          <w:color w:val="000000" w:themeColor="text1"/>
          <w:sz w:val="28"/>
          <w:szCs w:val="28"/>
          <w:bdr w:val="none" w:sz="0" w:space="0" w:color="auto" w:frame="1"/>
        </w:rPr>
        <w:t>орах музыки и текста</w:t>
      </w:r>
      <w:r w:rsidR="00C52502" w:rsidRPr="006D1795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</w:p>
    <w:p w:rsidR="00F04607" w:rsidRDefault="00FB272A" w:rsidP="005D269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F2F2F"/>
          <w:sz w:val="28"/>
          <w:szCs w:val="28"/>
        </w:rPr>
      </w:pPr>
      <w:r w:rsidRPr="006D1795">
        <w:rPr>
          <w:color w:val="2F2F2F"/>
          <w:sz w:val="28"/>
          <w:szCs w:val="28"/>
        </w:rPr>
        <w:t xml:space="preserve"> </w:t>
      </w:r>
      <w:r w:rsidR="0079419B">
        <w:rPr>
          <w:color w:val="2F2F2F"/>
          <w:sz w:val="28"/>
          <w:szCs w:val="28"/>
        </w:rPr>
        <w:tab/>
      </w:r>
      <w:r w:rsidRPr="006D1795">
        <w:rPr>
          <w:color w:val="2F2F2F"/>
          <w:sz w:val="28"/>
          <w:szCs w:val="28"/>
        </w:rPr>
        <w:t xml:space="preserve">Дмитрий Степанович </w:t>
      </w:r>
      <w:proofErr w:type="spellStart"/>
      <w:r w:rsidR="00720263" w:rsidRPr="006D1795">
        <w:rPr>
          <w:color w:val="2F2F2F"/>
          <w:sz w:val="28"/>
          <w:szCs w:val="28"/>
        </w:rPr>
        <w:t>Бортнянский</w:t>
      </w:r>
      <w:proofErr w:type="spellEnd"/>
      <w:r w:rsidR="00720263" w:rsidRPr="006D1795">
        <w:rPr>
          <w:color w:val="2F2F2F"/>
          <w:sz w:val="28"/>
          <w:szCs w:val="28"/>
        </w:rPr>
        <w:t xml:space="preserve"> родился </w:t>
      </w:r>
      <w:r w:rsidRPr="006D1795">
        <w:rPr>
          <w:color w:val="2F2F2F"/>
          <w:sz w:val="28"/>
          <w:szCs w:val="28"/>
        </w:rPr>
        <w:t xml:space="preserve">в семье казака 28 октября 1751 года в городе Глухове, который тогда был столицей гетманов и располагал прекрасными условиями для начального обучения.  Мальчик усвоил азы церковного пения в местной школе </w:t>
      </w:r>
      <w:r w:rsidR="00720263" w:rsidRPr="006D1795">
        <w:rPr>
          <w:color w:val="2F2F2F"/>
          <w:sz w:val="28"/>
          <w:szCs w:val="28"/>
        </w:rPr>
        <w:t>и в раннем возрасте был отобран для обучения в казачьей певческой школе города Глухова. Там маленький Дмитрий, обладавший от природы прекрасным голосом, начал петь в церковном хоре, а в возрасте семи лет отправляется в Санкт-Петербур</w:t>
      </w:r>
      <w:r w:rsidRPr="006D1795">
        <w:rPr>
          <w:color w:val="2F2F2F"/>
          <w:sz w:val="28"/>
          <w:szCs w:val="28"/>
        </w:rPr>
        <w:t>г - столицу Российской Империи</w:t>
      </w:r>
      <w:r w:rsidR="00720263" w:rsidRPr="006D1795">
        <w:rPr>
          <w:color w:val="2F2F2F"/>
          <w:sz w:val="28"/>
          <w:szCs w:val="28"/>
        </w:rPr>
        <w:t xml:space="preserve"> для продолжения обучения и участия в богослужениях в составе придворной певческой капеллы. Так с юных лет в душе мальчика воспитывалась любовь к Богу, укоренялись православные традиции благочестия. Впоследствии продолжив учебу в Италии и набравшись опыта и знаний, Дмитрий Степанович займет пост директора капеллы и станет реформатором, спасителем и новатором русского церковного пения. Его таланты, данные Богом, раскроются в полной мере, но еще большее признани</w:t>
      </w:r>
      <w:r w:rsidR="0079419B">
        <w:rPr>
          <w:color w:val="2F2F2F"/>
          <w:sz w:val="28"/>
          <w:szCs w:val="28"/>
        </w:rPr>
        <w:t>е он получит за свои</w:t>
      </w:r>
      <w:r w:rsidR="00720263" w:rsidRPr="006D1795">
        <w:rPr>
          <w:color w:val="2F2F2F"/>
          <w:sz w:val="28"/>
          <w:szCs w:val="28"/>
        </w:rPr>
        <w:t xml:space="preserve"> душевные качества – скромность, доброту, готовность помочь и посочувствовать. Свои сбережения он вложит в подготовку к изданию сочинений для богослужебного употребления – туда вошли его личные сочинения и переработанные произведения итальянских авторов. </w:t>
      </w:r>
    </w:p>
    <w:p w:rsidR="007616DE" w:rsidRDefault="00FB272A" w:rsidP="00F5597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F2F2F"/>
          <w:sz w:val="28"/>
          <w:szCs w:val="28"/>
        </w:rPr>
      </w:pPr>
      <w:r w:rsidRPr="006D1795">
        <w:rPr>
          <w:rStyle w:val="a4"/>
          <w:b w:val="0"/>
          <w:color w:val="2F2F2F"/>
          <w:sz w:val="28"/>
          <w:szCs w:val="28"/>
          <w:bdr w:val="none" w:sz="0" w:space="0" w:color="auto" w:frame="1"/>
        </w:rPr>
        <w:t>Жизнь</w:t>
      </w:r>
      <w:r w:rsidRPr="006D1795">
        <w:rPr>
          <w:rStyle w:val="a4"/>
          <w:color w:val="2F2F2F"/>
          <w:sz w:val="28"/>
          <w:szCs w:val="28"/>
          <w:bdr w:val="none" w:sz="0" w:space="0" w:color="auto" w:frame="1"/>
        </w:rPr>
        <w:t xml:space="preserve"> </w:t>
      </w:r>
      <w:r w:rsidR="00720263" w:rsidRPr="006D1795">
        <w:rPr>
          <w:color w:val="2F2F2F"/>
          <w:sz w:val="28"/>
          <w:szCs w:val="28"/>
        </w:rPr>
        <w:t>Д.С.</w:t>
      </w:r>
      <w:r w:rsidRPr="006D1795">
        <w:rPr>
          <w:color w:val="2F2F2F"/>
          <w:sz w:val="28"/>
          <w:szCs w:val="28"/>
        </w:rPr>
        <w:t xml:space="preserve"> </w:t>
      </w:r>
      <w:proofErr w:type="spellStart"/>
      <w:r w:rsidR="00720263" w:rsidRPr="006D1795">
        <w:rPr>
          <w:color w:val="2F2F2F"/>
          <w:sz w:val="28"/>
          <w:szCs w:val="28"/>
        </w:rPr>
        <w:t>Бортнянского</w:t>
      </w:r>
      <w:proofErr w:type="spellEnd"/>
      <w:r w:rsidR="00720263" w:rsidRPr="006D1795">
        <w:rPr>
          <w:color w:val="2F2F2F"/>
          <w:sz w:val="28"/>
          <w:szCs w:val="28"/>
        </w:rPr>
        <w:t xml:space="preserve"> неразрывно связана с русск</w:t>
      </w:r>
      <w:r w:rsidRPr="006D1795">
        <w:rPr>
          <w:color w:val="2F2F2F"/>
          <w:sz w:val="28"/>
          <w:szCs w:val="28"/>
        </w:rPr>
        <w:t xml:space="preserve">им церковным пением. </w:t>
      </w:r>
      <w:r w:rsidR="00720263" w:rsidRPr="006D1795">
        <w:rPr>
          <w:color w:val="2F2F2F"/>
          <w:sz w:val="28"/>
          <w:szCs w:val="28"/>
        </w:rPr>
        <w:t>О родителях Дмитрия почти ничего не известно, возможно потому, что сам композитор после переезда в столицу в возрасте семи лет, больше их не видел.</w:t>
      </w:r>
      <w:r w:rsidRPr="006D1795">
        <w:rPr>
          <w:color w:val="2F2F2F"/>
          <w:sz w:val="28"/>
          <w:szCs w:val="28"/>
        </w:rPr>
        <w:t xml:space="preserve"> </w:t>
      </w:r>
      <w:r w:rsidR="00720263" w:rsidRPr="006D1795">
        <w:rPr>
          <w:color w:val="2F2F2F"/>
          <w:sz w:val="28"/>
          <w:szCs w:val="28"/>
        </w:rPr>
        <w:t>Талантл</w:t>
      </w:r>
      <w:r w:rsidRPr="006D1795">
        <w:rPr>
          <w:color w:val="2F2F2F"/>
          <w:sz w:val="28"/>
          <w:szCs w:val="28"/>
        </w:rPr>
        <w:t>ивого мальчика заметил</w:t>
      </w:r>
      <w:r w:rsidR="00720263" w:rsidRPr="006D1795">
        <w:rPr>
          <w:color w:val="2F2F2F"/>
          <w:sz w:val="28"/>
          <w:szCs w:val="28"/>
        </w:rPr>
        <w:t xml:space="preserve"> директор Придворной певческой капеллы, видный итальянский композитор венецианской школы </w:t>
      </w:r>
      <w:proofErr w:type="spellStart"/>
      <w:r w:rsidR="00720263" w:rsidRPr="006D1795">
        <w:rPr>
          <w:color w:val="2F2F2F"/>
          <w:sz w:val="28"/>
          <w:szCs w:val="28"/>
        </w:rPr>
        <w:t>Бальдассаре</w:t>
      </w:r>
      <w:proofErr w:type="spellEnd"/>
      <w:r w:rsidR="00720263" w:rsidRPr="006D1795">
        <w:rPr>
          <w:color w:val="2F2F2F"/>
          <w:sz w:val="28"/>
          <w:szCs w:val="28"/>
        </w:rPr>
        <w:t xml:space="preserve"> </w:t>
      </w:r>
      <w:proofErr w:type="spellStart"/>
      <w:r w:rsidR="00720263" w:rsidRPr="006D1795">
        <w:rPr>
          <w:color w:val="2F2F2F"/>
          <w:sz w:val="28"/>
          <w:szCs w:val="28"/>
        </w:rPr>
        <w:t>Галуппи</w:t>
      </w:r>
      <w:proofErr w:type="spellEnd"/>
      <w:r w:rsidR="00720263" w:rsidRPr="006D1795">
        <w:rPr>
          <w:color w:val="2F2F2F"/>
          <w:sz w:val="28"/>
          <w:szCs w:val="28"/>
        </w:rPr>
        <w:t xml:space="preserve">. </w:t>
      </w:r>
    </w:p>
    <w:p w:rsidR="007616DE" w:rsidRPr="007616DE" w:rsidRDefault="007616DE" w:rsidP="007616D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2F2F2F"/>
        </w:rPr>
      </w:pPr>
      <w:r>
        <w:rPr>
          <w:color w:val="2F2F2F"/>
        </w:rPr>
        <w:t>19</w:t>
      </w:r>
    </w:p>
    <w:p w:rsidR="00720263" w:rsidRPr="006D1795" w:rsidRDefault="00720263" w:rsidP="00F5597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F2F2F"/>
          <w:sz w:val="28"/>
          <w:szCs w:val="28"/>
        </w:rPr>
      </w:pPr>
      <w:r w:rsidRPr="006D1795">
        <w:rPr>
          <w:color w:val="2F2F2F"/>
          <w:sz w:val="28"/>
          <w:szCs w:val="28"/>
        </w:rPr>
        <w:lastRenderedPageBreak/>
        <w:t xml:space="preserve">Он добился направления семнадцатилетнего Дмитрия </w:t>
      </w:r>
      <w:proofErr w:type="spellStart"/>
      <w:r w:rsidRPr="006D1795">
        <w:rPr>
          <w:color w:val="2F2F2F"/>
          <w:sz w:val="28"/>
          <w:szCs w:val="28"/>
        </w:rPr>
        <w:t>Бортнянского</w:t>
      </w:r>
      <w:proofErr w:type="spellEnd"/>
      <w:r w:rsidRPr="006D1795">
        <w:rPr>
          <w:color w:val="2F2F2F"/>
          <w:sz w:val="28"/>
          <w:szCs w:val="28"/>
        </w:rPr>
        <w:t xml:space="preserve"> на обучение в Италию с назначением ему содержания.</w:t>
      </w:r>
      <w:r w:rsidR="00FB272A" w:rsidRPr="006D1795">
        <w:rPr>
          <w:color w:val="2F2F2F"/>
          <w:sz w:val="28"/>
          <w:szCs w:val="28"/>
        </w:rPr>
        <w:t xml:space="preserve"> </w:t>
      </w:r>
      <w:r w:rsidRPr="006D1795">
        <w:rPr>
          <w:color w:val="2F2F2F"/>
          <w:sz w:val="28"/>
          <w:szCs w:val="28"/>
        </w:rPr>
        <w:t>Подающий надежды композитор выбрал Венецию местом для своего музыкального усовершенствования по причине наличия там оперного театра и активной музыкальной жизни города. Стажировка была настолько успешной, что оперы Дмитрия были поставлены в Венеции, а также он написал ряд произведений, среди которых кантаты и другие церковные сочинения.</w:t>
      </w:r>
    </w:p>
    <w:p w:rsidR="00720263" w:rsidRPr="006D1795" w:rsidRDefault="00720263" w:rsidP="0079419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F2F2F"/>
          <w:sz w:val="28"/>
          <w:szCs w:val="28"/>
        </w:rPr>
      </w:pPr>
      <w:r w:rsidRPr="006D1795">
        <w:rPr>
          <w:color w:val="2F2F2F"/>
          <w:sz w:val="28"/>
          <w:szCs w:val="28"/>
        </w:rPr>
        <w:t>В 1779 году в возрасте 28 лет Дмитрий Степанович возвращается в Российскую Империю титулованным европейским композитором - его тут же назначают на должность директора Придворной певческой капеллы и преподавателя в ней же. Это было ответственно и почетно. Композитор взялся за серьезное реформирование учреждения – кроме увеличения состава хора, ему удалось добиться отмены участия певчих в светских концертах и основной обязанностью коллектива сделать исполнение церковной музыки.</w:t>
      </w:r>
    </w:p>
    <w:p w:rsidR="00F04607" w:rsidRDefault="00720263" w:rsidP="005D269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F2F2F"/>
          <w:sz w:val="28"/>
          <w:szCs w:val="28"/>
        </w:rPr>
      </w:pPr>
      <w:r w:rsidRPr="006D1795">
        <w:rPr>
          <w:color w:val="2F2F2F"/>
          <w:sz w:val="28"/>
          <w:szCs w:val="28"/>
        </w:rPr>
        <w:t>Дмитрий Степанович взял на себя большой труд – он отредактировал все произведения, написанные ранее композиторами – итальянцами, безжалостно искореняя из духовной музыки неуместное украшательство и несвойственную ей оперную драматургию. Репертуар капеллы отныне обновляется, включая в себя также множество новых сочинений молодого композитора.</w:t>
      </w:r>
      <w:r w:rsidR="00F04607">
        <w:rPr>
          <w:color w:val="2F2F2F"/>
          <w:sz w:val="28"/>
          <w:szCs w:val="28"/>
        </w:rPr>
        <w:t xml:space="preserve"> </w:t>
      </w:r>
      <w:r w:rsidR="00FB272A" w:rsidRPr="006D1795">
        <w:rPr>
          <w:color w:val="2F2F2F"/>
          <w:sz w:val="28"/>
          <w:szCs w:val="28"/>
        </w:rPr>
        <w:t>С</w:t>
      </w:r>
      <w:r w:rsidRPr="006D1795">
        <w:rPr>
          <w:color w:val="2F2F2F"/>
          <w:sz w:val="28"/>
          <w:szCs w:val="28"/>
        </w:rPr>
        <w:t>вои сочинения Дмитрий Степанович писал, учитывая особенности певческих голосов, поэтому они всегда прекрасно звучали, не утомляя ни исполнителей, ни слушателей.</w:t>
      </w:r>
    </w:p>
    <w:p w:rsidR="007616DE" w:rsidRDefault="00720263" w:rsidP="005D269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F2F2F"/>
          <w:sz w:val="28"/>
          <w:szCs w:val="28"/>
        </w:rPr>
      </w:pPr>
      <w:r w:rsidRPr="006D1795">
        <w:rPr>
          <w:color w:val="2F2F2F"/>
          <w:sz w:val="28"/>
          <w:szCs w:val="28"/>
        </w:rPr>
        <w:t>В 1816 году по ук</w:t>
      </w:r>
      <w:r w:rsidR="0079419B">
        <w:rPr>
          <w:color w:val="2F2F2F"/>
          <w:sz w:val="28"/>
          <w:szCs w:val="28"/>
        </w:rPr>
        <w:t xml:space="preserve">азу императора Александра I </w:t>
      </w:r>
      <w:proofErr w:type="spellStart"/>
      <w:r w:rsidRPr="006D1795">
        <w:rPr>
          <w:color w:val="2F2F2F"/>
          <w:sz w:val="28"/>
          <w:szCs w:val="28"/>
        </w:rPr>
        <w:t>Бортнянский</w:t>
      </w:r>
      <w:proofErr w:type="spellEnd"/>
      <w:r w:rsidRPr="006D1795">
        <w:rPr>
          <w:color w:val="2F2F2F"/>
          <w:sz w:val="28"/>
          <w:szCs w:val="28"/>
        </w:rPr>
        <w:t xml:space="preserve"> становится главным цензором духовной музыки Российской Империи, что, несомненно, положительно сказалось на качестве церковного пения.</w:t>
      </w:r>
      <w:r w:rsidR="00FB272A" w:rsidRPr="006D1795">
        <w:rPr>
          <w:color w:val="2F2F2F"/>
          <w:sz w:val="28"/>
          <w:szCs w:val="28"/>
        </w:rPr>
        <w:t xml:space="preserve"> </w:t>
      </w:r>
      <w:r w:rsidRPr="006D1795">
        <w:rPr>
          <w:color w:val="2F2F2F"/>
          <w:sz w:val="28"/>
          <w:szCs w:val="28"/>
        </w:rPr>
        <w:t xml:space="preserve">Он оставил после себя огромное музыкальное наследие, включая оперы, светские вокальные и инструментальные произведения, но главным трудом жизни считал собрание духовных сочинений, исполняемых Придворной певческой капеллой, под своей редакцией. </w:t>
      </w:r>
    </w:p>
    <w:p w:rsidR="007616DE" w:rsidRPr="007616DE" w:rsidRDefault="007616DE" w:rsidP="007616D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2F2F2F"/>
        </w:rPr>
      </w:pPr>
      <w:r>
        <w:rPr>
          <w:color w:val="2F2F2F"/>
        </w:rPr>
        <w:t>20</w:t>
      </w:r>
    </w:p>
    <w:p w:rsidR="00720263" w:rsidRPr="006D1795" w:rsidRDefault="00720263" w:rsidP="005D269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F2F2F"/>
          <w:sz w:val="28"/>
          <w:szCs w:val="28"/>
        </w:rPr>
      </w:pPr>
      <w:r w:rsidRPr="006D1795">
        <w:rPr>
          <w:color w:val="2F2F2F"/>
          <w:sz w:val="28"/>
          <w:szCs w:val="28"/>
        </w:rPr>
        <w:lastRenderedPageBreak/>
        <w:t xml:space="preserve">Этот монументальный труд в десяти томах был издан в 1882 году стараниями </w:t>
      </w:r>
      <w:proofErr w:type="spellStart"/>
      <w:r w:rsidRPr="006D1795">
        <w:rPr>
          <w:color w:val="2F2F2F"/>
          <w:sz w:val="28"/>
          <w:szCs w:val="28"/>
        </w:rPr>
        <w:t>П.И.Чайковского</w:t>
      </w:r>
      <w:proofErr w:type="spellEnd"/>
      <w:r w:rsidRPr="006D1795">
        <w:rPr>
          <w:color w:val="2F2F2F"/>
          <w:sz w:val="28"/>
          <w:szCs w:val="28"/>
        </w:rPr>
        <w:t>.</w:t>
      </w:r>
    </w:p>
    <w:p w:rsidR="00720263" w:rsidRPr="006D1795" w:rsidRDefault="00FB272A" w:rsidP="0079419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F2F2F"/>
          <w:sz w:val="28"/>
          <w:szCs w:val="28"/>
        </w:rPr>
      </w:pPr>
      <w:proofErr w:type="spellStart"/>
      <w:r w:rsidRPr="006D1795">
        <w:rPr>
          <w:color w:val="2F2F2F"/>
          <w:sz w:val="28"/>
          <w:szCs w:val="28"/>
        </w:rPr>
        <w:t>Д.С.Бортнянский</w:t>
      </w:r>
      <w:proofErr w:type="spellEnd"/>
      <w:r w:rsidRPr="006D1795">
        <w:rPr>
          <w:color w:val="2F2F2F"/>
          <w:sz w:val="28"/>
          <w:szCs w:val="28"/>
        </w:rPr>
        <w:t xml:space="preserve"> умер</w:t>
      </w:r>
      <w:r w:rsidR="00720263" w:rsidRPr="006D1795">
        <w:rPr>
          <w:color w:val="2F2F2F"/>
          <w:sz w:val="28"/>
          <w:szCs w:val="28"/>
        </w:rPr>
        <w:t xml:space="preserve"> 27 сентября 1825 года под пение одного из своих духовных концертов. Его реформы навсегда изменил</w:t>
      </w:r>
      <w:r w:rsidR="0068319B" w:rsidRPr="006D1795">
        <w:rPr>
          <w:color w:val="2F2F2F"/>
          <w:sz w:val="28"/>
          <w:szCs w:val="28"/>
        </w:rPr>
        <w:t>и путь русской церковной музыки</w:t>
      </w:r>
      <w:r w:rsidR="00720263" w:rsidRPr="006D1795">
        <w:rPr>
          <w:color w:val="2F2F2F"/>
          <w:sz w:val="28"/>
          <w:szCs w:val="28"/>
        </w:rPr>
        <w:t>.</w:t>
      </w:r>
      <w:r w:rsidR="0079419B">
        <w:rPr>
          <w:color w:val="2F2F2F"/>
          <w:sz w:val="28"/>
          <w:szCs w:val="28"/>
        </w:rPr>
        <w:t xml:space="preserve"> </w:t>
      </w:r>
      <w:r w:rsidR="00720263" w:rsidRPr="006D1795">
        <w:rPr>
          <w:color w:val="2F2F2F"/>
          <w:sz w:val="28"/>
          <w:szCs w:val="28"/>
        </w:rPr>
        <w:t xml:space="preserve">Произведения композитора становились государственными и народными гимнами, как это было с «Коль Славен» и «Певец во стане русских воинов», поднимавшей боевой дух в Отечественную войну 1812 года. Сегодня </w:t>
      </w:r>
      <w:proofErr w:type="spellStart"/>
      <w:r w:rsidR="00720263" w:rsidRPr="006D1795">
        <w:rPr>
          <w:color w:val="2F2F2F"/>
          <w:sz w:val="28"/>
          <w:szCs w:val="28"/>
        </w:rPr>
        <w:t>Бортнянс</w:t>
      </w:r>
      <w:r w:rsidR="0068319B" w:rsidRPr="006D1795">
        <w:rPr>
          <w:color w:val="2F2F2F"/>
          <w:sz w:val="28"/>
          <w:szCs w:val="28"/>
        </w:rPr>
        <w:t>кого</w:t>
      </w:r>
      <w:proofErr w:type="spellEnd"/>
      <w:r w:rsidR="0068319B" w:rsidRPr="006D1795">
        <w:rPr>
          <w:color w:val="2F2F2F"/>
          <w:sz w:val="28"/>
          <w:szCs w:val="28"/>
        </w:rPr>
        <w:t xml:space="preserve"> знают и любят во всем мире.</w:t>
      </w:r>
      <w:r w:rsidR="00720263" w:rsidRPr="006D1795">
        <w:rPr>
          <w:color w:val="2F2F2F"/>
          <w:sz w:val="28"/>
          <w:szCs w:val="28"/>
        </w:rPr>
        <w:t xml:space="preserve"> </w:t>
      </w:r>
    </w:p>
    <w:p w:rsidR="0079419B" w:rsidRDefault="0079419B" w:rsidP="005D2693">
      <w:pPr>
        <w:shd w:val="clear" w:color="auto" w:fill="FFFFFF"/>
        <w:spacing w:after="120" w:line="360" w:lineRule="auto"/>
        <w:jc w:val="both"/>
        <w:rPr>
          <w:rFonts w:eastAsia="Times New Roman" w:cs="Times New Roman"/>
          <w:bCs/>
          <w:color w:val="000000" w:themeColor="text1"/>
          <w:kern w:val="0"/>
          <w:szCs w:val="28"/>
          <w:lang w:eastAsia="ru-RU"/>
          <w14:ligatures w14:val="none"/>
        </w:rPr>
      </w:pPr>
    </w:p>
    <w:p w:rsidR="00B65AF7" w:rsidRPr="006D1795" w:rsidRDefault="0068319B" w:rsidP="005D2693">
      <w:pPr>
        <w:shd w:val="clear" w:color="auto" w:fill="FFFFFF"/>
        <w:spacing w:after="120" w:line="360" w:lineRule="auto"/>
        <w:jc w:val="both"/>
        <w:rPr>
          <w:rFonts w:eastAsia="Times New Roman" w:cs="Times New Roman"/>
          <w:bCs/>
          <w:color w:val="000000" w:themeColor="text1"/>
          <w:kern w:val="0"/>
          <w:szCs w:val="28"/>
          <w:lang w:eastAsia="ru-RU"/>
          <w14:ligatures w14:val="none"/>
        </w:rPr>
      </w:pPr>
      <w:r w:rsidRPr="006D1795">
        <w:rPr>
          <w:rFonts w:eastAsia="Times New Roman" w:cs="Times New Roman"/>
          <w:bCs/>
          <w:color w:val="000000" w:themeColor="text1"/>
          <w:kern w:val="0"/>
          <w:szCs w:val="28"/>
          <w:lang w:eastAsia="ru-RU"/>
          <w14:ligatures w14:val="none"/>
        </w:rPr>
        <w:t xml:space="preserve">2. </w:t>
      </w:r>
      <w:r w:rsidR="00F91075" w:rsidRPr="006D1795">
        <w:rPr>
          <w:rFonts w:eastAsia="Times New Roman" w:cs="Times New Roman"/>
          <w:bCs/>
          <w:color w:val="000000" w:themeColor="text1"/>
          <w:kern w:val="0"/>
          <w:szCs w:val="28"/>
          <w:lang w:eastAsia="ru-RU"/>
          <w14:ligatures w14:val="none"/>
        </w:rPr>
        <w:t>Общая характеристика произведения:</w:t>
      </w:r>
    </w:p>
    <w:p w:rsidR="0068319B" w:rsidRDefault="00B65AF7" w:rsidP="005D2693">
      <w:pPr>
        <w:spacing w:after="0" w:line="360" w:lineRule="auto"/>
        <w:jc w:val="both"/>
        <w:rPr>
          <w:rFonts w:cs="Times New Roman"/>
          <w:szCs w:val="28"/>
        </w:rPr>
      </w:pPr>
      <w:r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«Тебе поем» - духовное произведение </w:t>
      </w:r>
      <w:proofErr w:type="spellStart"/>
      <w:r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Д.С.Бортнянского</w:t>
      </w:r>
      <w:proofErr w:type="spellEnd"/>
      <w:r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, написанное</w:t>
      </w:r>
      <w:r w:rsidR="00F91075"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 1771 – 1825</w:t>
      </w:r>
      <w:r w:rsidR="0068319B"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 </w:t>
      </w:r>
      <w:r w:rsidR="00F91075"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гг</w:t>
      </w:r>
      <w:r w:rsidR="0068319B"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.</w:t>
      </w:r>
      <w:r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 на богослужебный текст и исполняемое в качестве заключительной части «Милости мира», а также в качестве концертного сочинения.</w:t>
      </w:r>
      <w:r w:rsidR="0068319B" w:rsidRPr="006D1795">
        <w:rPr>
          <w:rFonts w:eastAsia="Times New Roman" w:cs="Times New Roman"/>
          <w:bCs/>
          <w:color w:val="000000" w:themeColor="text1"/>
          <w:kern w:val="0"/>
          <w:szCs w:val="28"/>
          <w:bdr w:val="none" w:sz="0" w:space="0" w:color="auto" w:frame="1"/>
          <w:lang w:eastAsia="ru-RU"/>
          <w14:ligatures w14:val="none"/>
        </w:rPr>
        <w:t xml:space="preserve"> Текст произведения взят из Литургии, составной части молит</w:t>
      </w:r>
      <w:r w:rsidR="0079419B">
        <w:rPr>
          <w:rFonts w:eastAsia="Times New Roman" w:cs="Times New Roman"/>
          <w:bCs/>
          <w:color w:val="000000" w:themeColor="text1"/>
          <w:kern w:val="0"/>
          <w:szCs w:val="28"/>
          <w:bdr w:val="none" w:sz="0" w:space="0" w:color="auto" w:frame="1"/>
          <w:lang w:eastAsia="ru-RU"/>
          <w14:ligatures w14:val="none"/>
        </w:rPr>
        <w:t>в «М</w:t>
      </w:r>
      <w:r w:rsidR="0068319B" w:rsidRPr="006D1795">
        <w:rPr>
          <w:rFonts w:eastAsia="Times New Roman" w:cs="Times New Roman"/>
          <w:bCs/>
          <w:color w:val="000000" w:themeColor="text1"/>
          <w:kern w:val="0"/>
          <w:szCs w:val="28"/>
          <w:bdr w:val="none" w:sz="0" w:space="0" w:color="auto" w:frame="1"/>
          <w:lang w:eastAsia="ru-RU"/>
          <w14:ligatures w14:val="none"/>
        </w:rPr>
        <w:t>илость мира, «Достойно и праведно», «Свят,</w:t>
      </w:r>
      <w:r w:rsidR="0079419B">
        <w:rPr>
          <w:rFonts w:eastAsia="Times New Roman" w:cs="Times New Roman"/>
          <w:bCs/>
          <w:color w:val="000000" w:themeColor="text1"/>
          <w:kern w:val="0"/>
          <w:szCs w:val="28"/>
          <w:bdr w:val="none" w:sz="0" w:space="0" w:color="auto" w:frame="1"/>
          <w:lang w:eastAsia="ru-RU"/>
          <w14:ligatures w14:val="none"/>
        </w:rPr>
        <w:t xml:space="preserve"> </w:t>
      </w:r>
      <w:r w:rsidR="0068319B" w:rsidRPr="006D1795">
        <w:rPr>
          <w:rFonts w:eastAsia="Times New Roman" w:cs="Times New Roman"/>
          <w:bCs/>
          <w:color w:val="000000" w:themeColor="text1"/>
          <w:kern w:val="0"/>
          <w:szCs w:val="28"/>
          <w:bdr w:val="none" w:sz="0" w:space="0" w:color="auto" w:frame="1"/>
          <w:lang w:eastAsia="ru-RU"/>
          <w14:ligatures w14:val="none"/>
        </w:rPr>
        <w:t>свят,</w:t>
      </w:r>
      <w:r w:rsidR="0079419B">
        <w:rPr>
          <w:rFonts w:eastAsia="Times New Roman" w:cs="Times New Roman"/>
          <w:bCs/>
          <w:color w:val="000000" w:themeColor="text1"/>
          <w:kern w:val="0"/>
          <w:szCs w:val="28"/>
          <w:bdr w:val="none" w:sz="0" w:space="0" w:color="auto" w:frame="1"/>
          <w:lang w:eastAsia="ru-RU"/>
          <w14:ligatures w14:val="none"/>
        </w:rPr>
        <w:t xml:space="preserve"> </w:t>
      </w:r>
      <w:r w:rsidR="0068319B" w:rsidRPr="006D1795">
        <w:rPr>
          <w:rFonts w:eastAsia="Times New Roman" w:cs="Times New Roman"/>
          <w:bCs/>
          <w:color w:val="000000" w:themeColor="text1"/>
          <w:kern w:val="0"/>
          <w:szCs w:val="28"/>
          <w:bdr w:val="none" w:sz="0" w:space="0" w:color="auto" w:frame="1"/>
          <w:lang w:eastAsia="ru-RU"/>
          <w14:ligatures w14:val="none"/>
        </w:rPr>
        <w:t xml:space="preserve">свят», «Тебе поем», звучащих в церковной службе. </w:t>
      </w:r>
      <w:r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Композитор не прибегнул в этом произведении к обычным для его времени украшениям и хоть сколько-нибудь выделяющимся на фоне великих слов молитвы, композиторским приемам.</w:t>
      </w:r>
      <w:r w:rsidR="0068319B" w:rsidRPr="006D1795">
        <w:rPr>
          <w:rFonts w:eastAsia="Times New Roman" w:cs="Times New Roman"/>
          <w:bCs/>
          <w:color w:val="000000" w:themeColor="text1"/>
          <w:kern w:val="0"/>
          <w:szCs w:val="28"/>
          <w:bdr w:val="none" w:sz="0" w:space="0" w:color="auto" w:frame="1"/>
          <w:lang w:eastAsia="ru-RU"/>
          <w14:ligatures w14:val="none"/>
        </w:rPr>
        <w:t xml:space="preserve"> </w:t>
      </w:r>
      <w:r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Характер сочинения сдержанный. </w:t>
      </w:r>
      <w:proofErr w:type="spellStart"/>
      <w:r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Бортнянский</w:t>
      </w:r>
      <w:proofErr w:type="spellEnd"/>
      <w:r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 вложил в это произведение тайную красоту – его певцы были тщательно отобраны и отлично обучены, поэтому по отзывам современников им не было равных в интерпретации даже самых простых мелодий.</w:t>
      </w:r>
      <w:r w:rsidR="0068319B" w:rsidRPr="006D1795">
        <w:rPr>
          <w:rFonts w:eastAsia="Times New Roman" w:cs="Times New Roman"/>
          <w:bCs/>
          <w:color w:val="000000" w:themeColor="text1"/>
          <w:kern w:val="0"/>
          <w:szCs w:val="28"/>
          <w:bdr w:val="none" w:sz="0" w:space="0" w:color="auto" w:frame="1"/>
          <w:lang w:eastAsia="ru-RU"/>
          <w14:ligatures w14:val="none"/>
        </w:rPr>
        <w:t xml:space="preserve"> </w:t>
      </w:r>
      <w:r w:rsidR="0068319B" w:rsidRPr="006D1795">
        <w:rPr>
          <w:rFonts w:cs="Times New Roman"/>
          <w:szCs w:val="28"/>
        </w:rPr>
        <w:t>Он ввел элементы западноевропейского музыкального стиля в русское хоровое пение.</w:t>
      </w:r>
    </w:p>
    <w:p w:rsidR="007616DE" w:rsidRDefault="00B65AF7" w:rsidP="0079419B">
      <w:pPr>
        <w:spacing w:after="0" w:line="360" w:lineRule="auto"/>
        <w:ind w:firstLine="708"/>
        <w:jc w:val="both"/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</w:pPr>
      <w:r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В настоящее время «Тебе поем» самое исполняемое сочинение </w:t>
      </w:r>
      <w:proofErr w:type="spellStart"/>
      <w:r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Д.С.Бортнянского</w:t>
      </w:r>
      <w:proofErr w:type="spellEnd"/>
      <w:r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 в качестве концертного произведения. </w:t>
      </w:r>
      <w:r w:rsidR="0079419B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Сердца слушателей раскрываются</w:t>
      </w:r>
      <w:r w:rsidR="0079419B"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 в едином м</w:t>
      </w:r>
      <w:r w:rsidR="0079419B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олитвенном порыве </w:t>
      </w:r>
      <w:proofErr w:type="gramStart"/>
      <w:r w:rsidR="0079419B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навстречу </w:t>
      </w:r>
      <w:r w:rsidR="0079419B"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 прекрасным</w:t>
      </w:r>
      <w:proofErr w:type="gramEnd"/>
      <w:r w:rsidR="0079419B"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, словно ангельским </w:t>
      </w:r>
      <w:proofErr w:type="spellStart"/>
      <w:r w:rsidR="0079419B"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славословным</w:t>
      </w:r>
      <w:proofErr w:type="spellEnd"/>
      <w:r w:rsidR="0079419B"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 звукам.</w:t>
      </w:r>
      <w:r w:rsidR="0079419B" w:rsidRPr="006D1795">
        <w:rPr>
          <w:rFonts w:eastAsia="Times New Roman" w:cs="Times New Roman"/>
          <w:bCs/>
          <w:color w:val="000000" w:themeColor="text1"/>
          <w:kern w:val="0"/>
          <w:szCs w:val="28"/>
          <w:bdr w:val="none" w:sz="0" w:space="0" w:color="auto" w:frame="1"/>
          <w:lang w:eastAsia="ru-RU"/>
          <w14:ligatures w14:val="none"/>
        </w:rPr>
        <w:t xml:space="preserve"> </w:t>
      </w:r>
      <w:r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Его исполняют разные по составу малые и средние коллективы, также существует практика исполнения детским хором в рамках трехголосной Литургии. </w:t>
      </w:r>
    </w:p>
    <w:p w:rsidR="007616DE" w:rsidRPr="007616DE" w:rsidRDefault="007616DE" w:rsidP="007616DE">
      <w:pPr>
        <w:spacing w:after="0" w:line="360" w:lineRule="auto"/>
        <w:ind w:firstLine="708"/>
        <w:jc w:val="center"/>
        <w:rPr>
          <w:rFonts w:eastAsia="Times New Roman" w:cs="Times New Roman"/>
          <w:color w:val="2F2F2F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2F2F2F"/>
          <w:kern w:val="0"/>
          <w:sz w:val="24"/>
          <w:szCs w:val="24"/>
          <w:lang w:eastAsia="ru-RU"/>
          <w14:ligatures w14:val="none"/>
        </w:rPr>
        <w:t>21</w:t>
      </w:r>
    </w:p>
    <w:p w:rsidR="00B65AF7" w:rsidRPr="0079419B" w:rsidRDefault="00B65AF7" w:rsidP="0079419B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lastRenderedPageBreak/>
        <w:t xml:space="preserve">Любовь исполнителей к сочинению объясняется малой сложностью, а также богатым содержанием произведения – можно сказать, что это </w:t>
      </w:r>
      <w:proofErr w:type="spellStart"/>
      <w:r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Бортнянский</w:t>
      </w:r>
      <w:proofErr w:type="spellEnd"/>
      <w:r w:rsidRPr="006D1795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 в миниатюре с его великолепным самобытным стилем и красотой, присущей эпохе.</w:t>
      </w:r>
    </w:p>
    <w:p w:rsidR="0079419B" w:rsidRDefault="0079419B" w:rsidP="005D2693">
      <w:pPr>
        <w:spacing w:after="0" w:line="360" w:lineRule="auto"/>
        <w:jc w:val="both"/>
        <w:rPr>
          <w:rFonts w:cs="Times New Roman"/>
          <w:bCs/>
          <w:szCs w:val="28"/>
        </w:rPr>
      </w:pPr>
    </w:p>
    <w:p w:rsidR="00F55979" w:rsidRDefault="00F55979" w:rsidP="005D2693">
      <w:pPr>
        <w:spacing w:after="0" w:line="360" w:lineRule="auto"/>
        <w:jc w:val="both"/>
        <w:rPr>
          <w:rFonts w:cs="Times New Roman"/>
          <w:bCs/>
          <w:szCs w:val="28"/>
        </w:rPr>
      </w:pPr>
    </w:p>
    <w:p w:rsidR="00CF3885" w:rsidRPr="006D1795" w:rsidRDefault="0068319B" w:rsidP="005D2693">
      <w:pPr>
        <w:spacing w:after="0" w:line="360" w:lineRule="auto"/>
        <w:jc w:val="both"/>
        <w:rPr>
          <w:rFonts w:cs="Times New Roman"/>
          <w:bCs/>
          <w:szCs w:val="28"/>
          <w:lang w:val="sah-RU"/>
        </w:rPr>
      </w:pPr>
      <w:r w:rsidRPr="006D1795">
        <w:rPr>
          <w:rFonts w:cs="Times New Roman"/>
          <w:bCs/>
          <w:szCs w:val="28"/>
          <w:lang w:val="en-US"/>
        </w:rPr>
        <w:t>II</w:t>
      </w:r>
      <w:r w:rsidRPr="006D1795">
        <w:rPr>
          <w:rFonts w:cs="Times New Roman"/>
          <w:bCs/>
          <w:szCs w:val="28"/>
          <w:lang w:val="sah-RU"/>
        </w:rPr>
        <w:t>.</w:t>
      </w:r>
      <w:r w:rsidR="00CF3885" w:rsidRPr="006D1795">
        <w:rPr>
          <w:rFonts w:cs="Times New Roman"/>
          <w:bCs/>
          <w:szCs w:val="28"/>
        </w:rPr>
        <w:t xml:space="preserve"> Музыкально-теоретический анализ</w:t>
      </w:r>
    </w:p>
    <w:p w:rsidR="0068319B" w:rsidRPr="006D1795" w:rsidRDefault="0068319B" w:rsidP="005D2693">
      <w:pPr>
        <w:spacing w:after="0" w:line="360" w:lineRule="auto"/>
        <w:jc w:val="both"/>
        <w:rPr>
          <w:rFonts w:cs="Times New Roman"/>
          <w:bCs/>
          <w:szCs w:val="28"/>
        </w:rPr>
      </w:pPr>
      <w:r w:rsidRPr="006D1795">
        <w:rPr>
          <w:rFonts w:cs="Times New Roman"/>
          <w:bCs/>
          <w:szCs w:val="28"/>
        </w:rPr>
        <w:t xml:space="preserve">1. Жанр хорового произведения </w:t>
      </w:r>
    </w:p>
    <w:p w:rsidR="00A722CD" w:rsidRPr="005D2693" w:rsidRDefault="00A722CD" w:rsidP="0079419B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6D1795">
        <w:rPr>
          <w:rFonts w:cs="Times New Roman"/>
          <w:bCs/>
          <w:szCs w:val="28"/>
        </w:rPr>
        <w:t>Жанром данного произведения является песнопение из Литургии, которое исполняется в самый святой момент службы, когда освящаются святые дары. Данная молитва – составная часть молитв, звучащих в церковной службе. Это «Милость мира», «Достойно и праведно», «Свят, свят, свят.», «Тебе поем».</w:t>
      </w:r>
      <w:r w:rsidR="005D2693" w:rsidRPr="005D2693">
        <w:rPr>
          <w:rFonts w:cs="Times New Roman"/>
          <w:bCs/>
          <w:szCs w:val="28"/>
        </w:rPr>
        <w:t xml:space="preserve"> </w:t>
      </w:r>
      <w:r w:rsidR="005D2693" w:rsidRPr="006D1795">
        <w:rPr>
          <w:rFonts w:cs="Times New Roman"/>
          <w:bCs/>
          <w:szCs w:val="28"/>
        </w:rPr>
        <w:t>Гармония -</w:t>
      </w:r>
      <w:r w:rsidR="005D2693">
        <w:rPr>
          <w:rFonts w:cs="Times New Roman"/>
          <w:szCs w:val="28"/>
        </w:rPr>
        <w:t xml:space="preserve"> строгая и прозрачная</w:t>
      </w:r>
      <w:r w:rsidR="005D2693" w:rsidRPr="006D1795">
        <w:rPr>
          <w:rFonts w:cs="Times New Roman"/>
          <w:szCs w:val="28"/>
        </w:rPr>
        <w:t>, акцентирующая вним</w:t>
      </w:r>
      <w:r w:rsidR="005D2693">
        <w:rPr>
          <w:rFonts w:cs="Times New Roman"/>
          <w:szCs w:val="28"/>
        </w:rPr>
        <w:t>ание на текстовую составляющую</w:t>
      </w:r>
      <w:r w:rsidR="005D2693" w:rsidRPr="006D1795">
        <w:rPr>
          <w:rFonts w:cs="Times New Roman"/>
          <w:szCs w:val="28"/>
        </w:rPr>
        <w:t>. Используются основные аккорды, гармоническая простота</w:t>
      </w:r>
      <w:r w:rsidR="009674BE">
        <w:rPr>
          <w:rFonts w:cs="Times New Roman"/>
          <w:szCs w:val="28"/>
        </w:rPr>
        <w:t xml:space="preserve"> </w:t>
      </w:r>
      <w:proofErr w:type="gramStart"/>
      <w:r w:rsidR="009674BE">
        <w:rPr>
          <w:rFonts w:cs="Times New Roman"/>
          <w:szCs w:val="28"/>
        </w:rPr>
        <w:t>ко</w:t>
      </w:r>
      <w:r w:rsidR="005D2693">
        <w:rPr>
          <w:rFonts w:cs="Times New Roman"/>
          <w:szCs w:val="28"/>
        </w:rPr>
        <w:t xml:space="preserve">торых </w:t>
      </w:r>
      <w:r w:rsidR="009674BE">
        <w:rPr>
          <w:rFonts w:cs="Times New Roman"/>
          <w:szCs w:val="28"/>
        </w:rPr>
        <w:t xml:space="preserve"> характерна</w:t>
      </w:r>
      <w:proofErr w:type="gramEnd"/>
      <w:r w:rsidR="005D2693" w:rsidRPr="006D1795">
        <w:rPr>
          <w:rFonts w:cs="Times New Roman"/>
          <w:szCs w:val="28"/>
        </w:rPr>
        <w:t xml:space="preserve"> для духовной музыки того времени.</w:t>
      </w:r>
    </w:p>
    <w:p w:rsidR="00D26338" w:rsidRPr="006D1795" w:rsidRDefault="00A722CD" w:rsidP="005D2693">
      <w:pPr>
        <w:spacing w:after="0" w:line="360" w:lineRule="auto"/>
        <w:jc w:val="both"/>
        <w:rPr>
          <w:rFonts w:cs="Times New Roman"/>
          <w:bCs/>
          <w:szCs w:val="28"/>
          <w:lang w:val="sah-RU"/>
        </w:rPr>
      </w:pPr>
      <w:r w:rsidRPr="006D1795">
        <w:rPr>
          <w:rFonts w:cs="Times New Roman"/>
          <w:bCs/>
          <w:szCs w:val="28"/>
        </w:rPr>
        <w:t xml:space="preserve"> 2. </w:t>
      </w:r>
      <w:r w:rsidR="00D26338" w:rsidRPr="006D1795">
        <w:rPr>
          <w:rFonts w:cs="Times New Roman"/>
          <w:bCs/>
          <w:szCs w:val="28"/>
        </w:rPr>
        <w:t>Характеристика формы</w:t>
      </w:r>
    </w:p>
    <w:p w:rsidR="00CF3885" w:rsidRPr="006D1795" w:rsidRDefault="00D26338" w:rsidP="005D2693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D1795">
        <w:rPr>
          <w:rFonts w:cs="Times New Roman"/>
          <w:bCs/>
          <w:szCs w:val="28"/>
        </w:rPr>
        <w:t xml:space="preserve">Произведение представляет собой </w:t>
      </w:r>
      <w:r w:rsidRPr="006D1795">
        <w:rPr>
          <w:rFonts w:cs="Times New Roman"/>
          <w:szCs w:val="28"/>
        </w:rPr>
        <w:t>простую одночастную форму, представляющую</w:t>
      </w:r>
      <w:r w:rsidR="00CF3885" w:rsidRPr="006D1795">
        <w:rPr>
          <w:rFonts w:cs="Times New Roman"/>
          <w:szCs w:val="28"/>
        </w:rPr>
        <w:t xml:space="preserve"> собой период, характерный для духовной музыки </w:t>
      </w:r>
      <w:proofErr w:type="spellStart"/>
      <w:r w:rsidR="00CF3885" w:rsidRPr="006D1795">
        <w:rPr>
          <w:rFonts w:cs="Times New Roman"/>
          <w:szCs w:val="28"/>
        </w:rPr>
        <w:t>Бортнянского</w:t>
      </w:r>
      <w:proofErr w:type="spellEnd"/>
      <w:r w:rsidR="00CF3885" w:rsidRPr="006D1795">
        <w:rPr>
          <w:rFonts w:cs="Times New Roman"/>
          <w:szCs w:val="28"/>
        </w:rPr>
        <w:t>.</w:t>
      </w:r>
      <w:r w:rsidR="00A722CD" w:rsidRPr="006D1795">
        <w:rPr>
          <w:rFonts w:cs="Times New Roman"/>
          <w:szCs w:val="28"/>
        </w:rPr>
        <w:t xml:space="preserve"> </w:t>
      </w:r>
      <w:r w:rsidR="005D2693">
        <w:rPr>
          <w:rFonts w:cs="Times New Roman"/>
          <w:bCs/>
          <w:szCs w:val="28"/>
        </w:rPr>
        <w:t>Характер</w:t>
      </w:r>
      <w:r w:rsidR="005D2693">
        <w:rPr>
          <w:rFonts w:cs="Times New Roman"/>
          <w:szCs w:val="28"/>
        </w:rPr>
        <w:t xml:space="preserve"> мелодии </w:t>
      </w:r>
      <w:proofErr w:type="spellStart"/>
      <w:r w:rsidR="005D2693">
        <w:rPr>
          <w:rFonts w:cs="Times New Roman"/>
          <w:szCs w:val="28"/>
        </w:rPr>
        <w:t>торжественнай</w:t>
      </w:r>
      <w:proofErr w:type="spellEnd"/>
      <w:r w:rsidR="005D2693">
        <w:rPr>
          <w:rFonts w:cs="Times New Roman"/>
          <w:szCs w:val="28"/>
        </w:rPr>
        <w:t xml:space="preserve">, </w:t>
      </w:r>
      <w:proofErr w:type="spellStart"/>
      <w:r w:rsidR="005D2693">
        <w:rPr>
          <w:rFonts w:cs="Times New Roman"/>
          <w:szCs w:val="28"/>
        </w:rPr>
        <w:t>кантиленный</w:t>
      </w:r>
      <w:proofErr w:type="spellEnd"/>
      <w:r w:rsidR="00CF3885" w:rsidRPr="006D1795">
        <w:rPr>
          <w:rFonts w:cs="Times New Roman"/>
          <w:szCs w:val="28"/>
        </w:rPr>
        <w:t xml:space="preserve">, со </w:t>
      </w:r>
      <w:r w:rsidR="005D2693">
        <w:rPr>
          <w:rFonts w:cs="Times New Roman"/>
          <w:szCs w:val="28"/>
        </w:rPr>
        <w:t xml:space="preserve">спокойным, плавным движением. </w:t>
      </w:r>
    </w:p>
    <w:p w:rsidR="00A722CD" w:rsidRPr="006D1795" w:rsidRDefault="00A722CD" w:rsidP="005D2693">
      <w:pPr>
        <w:spacing w:after="0" w:line="360" w:lineRule="auto"/>
        <w:jc w:val="both"/>
        <w:rPr>
          <w:rFonts w:cs="Times New Roman"/>
          <w:szCs w:val="28"/>
        </w:rPr>
      </w:pPr>
      <w:r w:rsidRPr="006D1795">
        <w:rPr>
          <w:rFonts w:cs="Times New Roman"/>
          <w:szCs w:val="28"/>
        </w:rPr>
        <w:t>3. Ладотональный план</w:t>
      </w:r>
    </w:p>
    <w:p w:rsidR="00F04607" w:rsidRDefault="005D2693" w:rsidP="00A61FF2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>П</w:t>
      </w:r>
      <w:r w:rsidR="00CF3885" w:rsidRPr="006D1795">
        <w:rPr>
          <w:rFonts w:cs="Times New Roman"/>
          <w:szCs w:val="28"/>
        </w:rPr>
        <w:t>роизведение написано в тональности фа мажор (F-</w:t>
      </w:r>
      <w:proofErr w:type="spellStart"/>
      <w:r w:rsidR="00CF3885" w:rsidRPr="006D1795">
        <w:rPr>
          <w:rFonts w:cs="Times New Roman"/>
          <w:szCs w:val="28"/>
        </w:rPr>
        <w:t>dur</w:t>
      </w:r>
      <w:proofErr w:type="spellEnd"/>
      <w:r w:rsidR="00CF3885" w:rsidRPr="006D1795">
        <w:rPr>
          <w:rFonts w:cs="Times New Roman"/>
          <w:szCs w:val="28"/>
        </w:rPr>
        <w:t>). Мажорная тональность подчеркивает торжественный и светлый характер музыки, что соответствует молитвенному тексту и литургическому контексту.</w:t>
      </w:r>
    </w:p>
    <w:p w:rsidR="005D65B0" w:rsidRPr="006D1795" w:rsidRDefault="006D1795" w:rsidP="005D2693">
      <w:pPr>
        <w:spacing w:after="0" w:line="360" w:lineRule="auto"/>
        <w:jc w:val="both"/>
        <w:rPr>
          <w:rFonts w:cs="Times New Roman"/>
          <w:szCs w:val="28"/>
        </w:rPr>
      </w:pPr>
      <w:r w:rsidRPr="006D1795">
        <w:rPr>
          <w:rFonts w:cs="Times New Roman"/>
          <w:szCs w:val="28"/>
        </w:rPr>
        <w:t xml:space="preserve">4. </w:t>
      </w:r>
      <w:r w:rsidR="005D65B0" w:rsidRPr="006D1795">
        <w:rPr>
          <w:rFonts w:cs="Times New Roman"/>
          <w:szCs w:val="28"/>
        </w:rPr>
        <w:t>Метроритм</w:t>
      </w:r>
    </w:p>
    <w:p w:rsidR="002E765F" w:rsidRDefault="00694A90" w:rsidP="005D2693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6D1795">
        <w:rPr>
          <w:rFonts w:cs="Times New Roman"/>
          <w:szCs w:val="28"/>
        </w:rPr>
        <w:t>Произведение написано в сложном размере 4/4. Основной ритмический рисунок состоит из четвертных, восьмых и половинных длительностей</w:t>
      </w:r>
      <w:r w:rsidR="006D1795" w:rsidRPr="006D1795">
        <w:rPr>
          <w:rFonts w:cs="Times New Roman"/>
          <w:szCs w:val="28"/>
        </w:rPr>
        <w:t xml:space="preserve"> </w:t>
      </w:r>
    </w:p>
    <w:p w:rsidR="007616DE" w:rsidRDefault="007616DE" w:rsidP="005D2693">
      <w:pPr>
        <w:spacing w:after="0" w:line="360" w:lineRule="auto"/>
        <w:contextualSpacing/>
        <w:jc w:val="both"/>
        <w:rPr>
          <w:rFonts w:cs="Times New Roman"/>
          <w:szCs w:val="28"/>
        </w:rPr>
      </w:pPr>
    </w:p>
    <w:p w:rsidR="007616DE" w:rsidRPr="007616DE" w:rsidRDefault="007616DE" w:rsidP="007616DE">
      <w:pPr>
        <w:spacing w:after="0" w:line="360" w:lineRule="auto"/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22</w:t>
      </w:r>
    </w:p>
    <w:p w:rsidR="00D573B1" w:rsidRPr="00D573B1" w:rsidRDefault="002E765F" w:rsidP="005D2693">
      <w:pPr>
        <w:spacing w:after="0" w:line="360" w:lineRule="auto"/>
        <w:contextualSpacing/>
        <w:jc w:val="both"/>
        <w:rPr>
          <w:color w:val="FF0000"/>
          <w:szCs w:val="28"/>
        </w:rPr>
      </w:pPr>
      <w:r>
        <w:rPr>
          <w:rFonts w:cs="Times New Roman"/>
          <w:color w:val="FF0000"/>
          <w:szCs w:val="28"/>
        </w:rPr>
        <w:lastRenderedPageBreak/>
        <w:t xml:space="preserve">     </w:t>
      </w:r>
      <w:r w:rsidR="00D573B1" w:rsidRPr="00D573B1">
        <w:rPr>
          <w:noProof/>
          <w:color w:val="FF0000"/>
          <w:szCs w:val="28"/>
          <w:lang w:eastAsia="ru-RU"/>
        </w:rPr>
        <w:drawing>
          <wp:inline distT="0" distB="0" distL="0" distR="0" wp14:anchorId="02CC3F98" wp14:editId="70B0529A">
            <wp:extent cx="5955141" cy="1796293"/>
            <wp:effectExtent l="0" t="0" r="7620" b="0"/>
            <wp:docPr id="17" name="Рисунок 17" descr="C:\Users\Mark\Downloads\oc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k\Downloads\ocr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215" cy="182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FF0000"/>
          <w:szCs w:val="28"/>
        </w:rPr>
        <w:t xml:space="preserve">  </w:t>
      </w:r>
    </w:p>
    <w:p w:rsidR="00694A90" w:rsidRPr="00D573B1" w:rsidRDefault="00C754BF" w:rsidP="005D2693">
      <w:pPr>
        <w:spacing w:after="0" w:line="360" w:lineRule="auto"/>
        <w:contextualSpacing/>
        <w:jc w:val="both"/>
        <w:rPr>
          <w:rFonts w:cs="Times New Roman"/>
          <w:color w:val="FF0000"/>
          <w:szCs w:val="28"/>
        </w:rPr>
      </w:pPr>
      <w:r>
        <w:rPr>
          <w:rFonts w:cs="Times New Roman"/>
          <w:szCs w:val="28"/>
        </w:rPr>
        <w:t>5.</w:t>
      </w:r>
      <w:r w:rsidR="00A61FF2">
        <w:rPr>
          <w:rFonts w:cs="Times New Roman"/>
          <w:szCs w:val="28"/>
        </w:rPr>
        <w:t xml:space="preserve"> </w:t>
      </w:r>
      <w:proofErr w:type="spellStart"/>
      <w:r w:rsidR="005D65B0" w:rsidRPr="006D1795">
        <w:rPr>
          <w:rFonts w:cs="Times New Roman"/>
          <w:szCs w:val="28"/>
        </w:rPr>
        <w:t>Интервалика</w:t>
      </w:r>
      <w:proofErr w:type="spellEnd"/>
      <w:r w:rsidR="00694A90" w:rsidRPr="006D1795">
        <w:rPr>
          <w:rFonts w:cs="Times New Roman"/>
          <w:szCs w:val="28"/>
        </w:rPr>
        <w:t xml:space="preserve"> </w:t>
      </w:r>
    </w:p>
    <w:p w:rsidR="00694A90" w:rsidRPr="006D1795" w:rsidRDefault="009674BE" w:rsidP="005D2693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Произведение начинается из затакта</w:t>
      </w:r>
      <w:r w:rsidR="00694A90" w:rsidRPr="006D1795">
        <w:rPr>
          <w:rFonts w:cs="Times New Roman"/>
          <w:szCs w:val="28"/>
        </w:rPr>
        <w:t xml:space="preserve">. Движение </w:t>
      </w:r>
      <w:r w:rsidR="008A7F52" w:rsidRPr="006D1795">
        <w:rPr>
          <w:rFonts w:cs="Times New Roman"/>
          <w:szCs w:val="28"/>
        </w:rPr>
        <w:t>мелодии плавное.</w:t>
      </w:r>
      <w:r w:rsidR="006D1795" w:rsidRPr="006D1795">
        <w:rPr>
          <w:rFonts w:cs="Times New Roman"/>
          <w:szCs w:val="28"/>
        </w:rPr>
        <w:t xml:space="preserve"> </w:t>
      </w:r>
    </w:p>
    <w:p w:rsidR="008A7F52" w:rsidRPr="006D1795" w:rsidRDefault="002E765F" w:rsidP="005D2693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0D28D986">
            <wp:extent cx="5487035" cy="10001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A90" w:rsidRPr="006D1795" w:rsidRDefault="00A61FF2" w:rsidP="005D2693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Интервалы п</w:t>
      </w:r>
      <w:r w:rsidR="008A7F52" w:rsidRPr="006D1795">
        <w:rPr>
          <w:rFonts w:cs="Times New Roman"/>
          <w:szCs w:val="28"/>
        </w:rPr>
        <w:t>о горизонтали: ч,1. м,3. ч,4. м,2.</w:t>
      </w:r>
      <w:r w:rsidR="00C954C4" w:rsidRPr="006D1795">
        <w:rPr>
          <w:rFonts w:cs="Times New Roman"/>
          <w:szCs w:val="28"/>
        </w:rPr>
        <w:t xml:space="preserve"> ч,1. ч,1. ч,1. б,2 м,2. м,3. ч,1. ч,1. ч,1. ч,1.</w:t>
      </w:r>
    </w:p>
    <w:p w:rsidR="00694A90" w:rsidRPr="006D1795" w:rsidRDefault="00694A90" w:rsidP="005D2693">
      <w:pPr>
        <w:spacing w:after="0" w:line="360" w:lineRule="auto"/>
        <w:jc w:val="both"/>
        <w:rPr>
          <w:rFonts w:cs="Times New Roman"/>
          <w:szCs w:val="28"/>
        </w:rPr>
      </w:pPr>
      <w:r w:rsidRPr="006D1795">
        <w:rPr>
          <w:rFonts w:cs="Times New Roman"/>
          <w:szCs w:val="28"/>
        </w:rPr>
        <w:t>По вертикали:</w:t>
      </w:r>
      <w:r w:rsidR="008A7F52" w:rsidRPr="006D1795">
        <w:rPr>
          <w:rFonts w:cs="Times New Roman"/>
          <w:szCs w:val="28"/>
        </w:rPr>
        <w:t xml:space="preserve"> </w:t>
      </w:r>
      <w:r w:rsidR="00C954C4" w:rsidRPr="006D1795">
        <w:rPr>
          <w:rFonts w:cs="Times New Roman"/>
          <w:szCs w:val="28"/>
        </w:rPr>
        <w:t>ч,1. б,3. ч,4. б,2. м,2. м,3. м,2. м,3. м,3. б,3. б,3.</w:t>
      </w:r>
      <w:r w:rsidR="002F3D06">
        <w:rPr>
          <w:rFonts w:cs="Times New Roman"/>
          <w:szCs w:val="28"/>
        </w:rPr>
        <w:t xml:space="preserve"> </w:t>
      </w:r>
      <w:r w:rsidR="00C954C4" w:rsidRPr="006D1795">
        <w:rPr>
          <w:rFonts w:cs="Times New Roman"/>
          <w:szCs w:val="28"/>
        </w:rPr>
        <w:t>м,3. м,2. б,2.</w:t>
      </w:r>
    </w:p>
    <w:p w:rsidR="00694A90" w:rsidRPr="006D1795" w:rsidRDefault="00694A90" w:rsidP="005D2693">
      <w:pPr>
        <w:spacing w:after="0" w:line="360" w:lineRule="auto"/>
        <w:jc w:val="both"/>
        <w:rPr>
          <w:rFonts w:cs="Times New Roman"/>
          <w:szCs w:val="28"/>
        </w:rPr>
      </w:pPr>
      <w:r w:rsidRPr="006D1795">
        <w:rPr>
          <w:rFonts w:cs="Times New Roman"/>
          <w:szCs w:val="28"/>
        </w:rPr>
        <w:t xml:space="preserve"> 6. Фактура:</w:t>
      </w:r>
    </w:p>
    <w:p w:rsidR="00CF3885" w:rsidRPr="006D1795" w:rsidRDefault="00A61FF2" w:rsidP="005D2693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Фактура –</w:t>
      </w:r>
      <w:r w:rsidR="00694A90" w:rsidRPr="006D1795">
        <w:rPr>
          <w:rFonts w:cs="Times New Roman"/>
          <w:szCs w:val="28"/>
        </w:rPr>
        <w:t xml:space="preserve"> это способ изложения музыкального материала. Фактура бывает одноголосной или многоголосной. В данной песне </w:t>
      </w:r>
      <w:r w:rsidR="00936C37">
        <w:rPr>
          <w:rFonts w:cs="Times New Roman"/>
          <w:szCs w:val="28"/>
        </w:rPr>
        <w:t>фактура трехголосная,</w:t>
      </w:r>
      <w:r w:rsidR="00694A90" w:rsidRPr="006D1795">
        <w:rPr>
          <w:rFonts w:cs="Times New Roman"/>
          <w:szCs w:val="28"/>
        </w:rPr>
        <w:t xml:space="preserve"> первый и второй голос поют первое и второе сопрано, третий голос</w:t>
      </w:r>
      <w:r>
        <w:rPr>
          <w:rFonts w:cs="Times New Roman"/>
          <w:szCs w:val="28"/>
        </w:rPr>
        <w:t>.</w:t>
      </w:r>
      <w:r w:rsidR="00694A90" w:rsidRPr="006D1795">
        <w:rPr>
          <w:rFonts w:cs="Times New Roman"/>
          <w:szCs w:val="28"/>
        </w:rPr>
        <w:t xml:space="preserve"> </w:t>
      </w:r>
      <w:r w:rsidR="005D2693" w:rsidRPr="005D2693">
        <w:rPr>
          <w:rFonts w:cs="Times New Roman"/>
          <w:szCs w:val="28"/>
        </w:rPr>
        <w:t>Фактура - гомофонно-гармоническая. Все голоса движутся в аккордовой структуре, создавая единое звуковое полотно. Это подчеркивает торжественность и возвышенность богослужебного момента.</w:t>
      </w:r>
      <w:r w:rsidR="00694A90" w:rsidRPr="006D1795">
        <w:rPr>
          <w:rFonts w:cs="Times New Roman"/>
          <w:szCs w:val="28"/>
        </w:rPr>
        <w:t xml:space="preserve"> Имеется </w:t>
      </w:r>
      <w:proofErr w:type="spellStart"/>
      <w:r w:rsidR="00694A90" w:rsidRPr="006D1795">
        <w:rPr>
          <w:rFonts w:cs="Times New Roman"/>
          <w:szCs w:val="28"/>
        </w:rPr>
        <w:t>подголосочность</w:t>
      </w:r>
      <w:proofErr w:type="spellEnd"/>
      <w:r w:rsidR="00694A90" w:rsidRPr="006D1795">
        <w:rPr>
          <w:rFonts w:cs="Times New Roman"/>
          <w:szCs w:val="28"/>
        </w:rPr>
        <w:t xml:space="preserve"> – применение элементов полифонии.</w:t>
      </w:r>
    </w:p>
    <w:p w:rsidR="00A61FF2" w:rsidRDefault="00A61FF2" w:rsidP="005D2693">
      <w:pPr>
        <w:spacing w:after="0" w:line="360" w:lineRule="auto"/>
        <w:jc w:val="both"/>
        <w:rPr>
          <w:rFonts w:cs="Times New Roman"/>
          <w:szCs w:val="28"/>
        </w:rPr>
      </w:pPr>
    </w:p>
    <w:p w:rsidR="005D65B0" w:rsidRPr="006D1795" w:rsidRDefault="005D65B0" w:rsidP="005D2693">
      <w:pPr>
        <w:spacing w:after="0" w:line="360" w:lineRule="auto"/>
        <w:jc w:val="both"/>
        <w:rPr>
          <w:rFonts w:cs="Times New Roman"/>
          <w:bCs/>
          <w:szCs w:val="28"/>
        </w:rPr>
      </w:pPr>
      <w:r w:rsidRPr="006D1795">
        <w:rPr>
          <w:rFonts w:cs="Times New Roman"/>
          <w:bCs/>
          <w:szCs w:val="28"/>
          <w:lang w:val="en-US"/>
        </w:rPr>
        <w:t>III</w:t>
      </w:r>
      <w:r w:rsidRPr="006D1795">
        <w:rPr>
          <w:rFonts w:cs="Times New Roman"/>
          <w:bCs/>
          <w:szCs w:val="28"/>
        </w:rPr>
        <w:t>.</w:t>
      </w:r>
      <w:r w:rsidR="00CF3885" w:rsidRPr="006D1795">
        <w:rPr>
          <w:rFonts w:cs="Times New Roman"/>
          <w:bCs/>
          <w:szCs w:val="28"/>
        </w:rPr>
        <w:t xml:space="preserve"> Вокально-хоровой анализ</w:t>
      </w:r>
    </w:p>
    <w:p w:rsidR="00666F26" w:rsidRDefault="00C754BF" w:rsidP="005D2693">
      <w:pPr>
        <w:spacing w:after="0"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1. </w:t>
      </w:r>
      <w:r w:rsidR="005D65B0" w:rsidRPr="006D1795">
        <w:rPr>
          <w:rFonts w:cs="Times New Roman"/>
          <w:bCs/>
          <w:szCs w:val="28"/>
        </w:rPr>
        <w:t>Тип</w:t>
      </w:r>
      <w:r>
        <w:rPr>
          <w:rFonts w:cs="Times New Roman"/>
          <w:bCs/>
          <w:szCs w:val="28"/>
        </w:rPr>
        <w:t xml:space="preserve"> и вид хора</w:t>
      </w:r>
      <w:r w:rsidR="00666F26">
        <w:rPr>
          <w:rFonts w:cs="Times New Roman"/>
          <w:bCs/>
          <w:szCs w:val="28"/>
        </w:rPr>
        <w:t xml:space="preserve">  </w:t>
      </w:r>
    </w:p>
    <w:p w:rsidR="007616DE" w:rsidRDefault="007616DE" w:rsidP="005D2693">
      <w:pPr>
        <w:spacing w:after="0" w:line="360" w:lineRule="auto"/>
        <w:jc w:val="both"/>
        <w:rPr>
          <w:rFonts w:cs="Times New Roman"/>
          <w:bCs/>
          <w:szCs w:val="28"/>
        </w:rPr>
      </w:pPr>
    </w:p>
    <w:p w:rsidR="007616DE" w:rsidRDefault="007616DE" w:rsidP="007616DE">
      <w:pPr>
        <w:spacing w:after="0" w:line="360" w:lineRule="auto"/>
        <w:jc w:val="center"/>
        <w:rPr>
          <w:rFonts w:cs="Times New Roman"/>
          <w:bCs/>
          <w:sz w:val="24"/>
          <w:szCs w:val="24"/>
        </w:rPr>
      </w:pPr>
    </w:p>
    <w:p w:rsidR="007616DE" w:rsidRPr="007616DE" w:rsidRDefault="007616DE" w:rsidP="007616DE">
      <w:pPr>
        <w:spacing w:after="0" w:line="360" w:lineRule="auto"/>
        <w:jc w:val="center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23</w:t>
      </w:r>
    </w:p>
    <w:p w:rsidR="0068319B" w:rsidRDefault="005D65B0" w:rsidP="005D2693">
      <w:pPr>
        <w:spacing w:after="0" w:line="360" w:lineRule="auto"/>
        <w:jc w:val="both"/>
        <w:rPr>
          <w:rFonts w:cs="Times New Roman"/>
          <w:bCs/>
          <w:szCs w:val="28"/>
        </w:rPr>
      </w:pPr>
      <w:r w:rsidRPr="006D1795">
        <w:rPr>
          <w:rFonts w:cs="Times New Roman"/>
          <w:bCs/>
          <w:szCs w:val="28"/>
        </w:rPr>
        <w:lastRenderedPageBreak/>
        <w:t xml:space="preserve"> </w:t>
      </w:r>
      <w:r w:rsidR="00666F26">
        <w:rPr>
          <w:rFonts w:cs="Times New Roman"/>
          <w:bCs/>
          <w:szCs w:val="28"/>
        </w:rPr>
        <w:t>П</w:t>
      </w:r>
      <w:r w:rsidR="0068319B" w:rsidRPr="006D1795">
        <w:rPr>
          <w:rFonts w:cs="Times New Roman"/>
          <w:bCs/>
          <w:szCs w:val="28"/>
        </w:rPr>
        <w:t xml:space="preserve">роизведение написано для смешанного хора a </w:t>
      </w:r>
      <w:proofErr w:type="spellStart"/>
      <w:r w:rsidR="0068319B" w:rsidRPr="006D1795">
        <w:rPr>
          <w:rFonts w:cs="Times New Roman"/>
          <w:bCs/>
          <w:szCs w:val="28"/>
        </w:rPr>
        <w:t>c</w:t>
      </w:r>
      <w:r w:rsidR="009674BE">
        <w:rPr>
          <w:rFonts w:cs="Times New Roman"/>
          <w:bCs/>
          <w:szCs w:val="28"/>
        </w:rPr>
        <w:t>appella</w:t>
      </w:r>
      <w:proofErr w:type="spellEnd"/>
      <w:r w:rsidR="009674BE">
        <w:rPr>
          <w:rFonts w:cs="Times New Roman"/>
          <w:bCs/>
          <w:szCs w:val="28"/>
        </w:rPr>
        <w:t xml:space="preserve">, что характерно для </w:t>
      </w:r>
      <w:r w:rsidR="0068319B" w:rsidRPr="006D1795">
        <w:rPr>
          <w:rFonts w:cs="Times New Roman"/>
          <w:bCs/>
          <w:szCs w:val="28"/>
        </w:rPr>
        <w:t>литургических произведений.</w:t>
      </w:r>
    </w:p>
    <w:p w:rsidR="00F04607" w:rsidRPr="006D1795" w:rsidRDefault="00F04607" w:rsidP="005D2693">
      <w:pPr>
        <w:spacing w:after="0" w:line="360" w:lineRule="auto"/>
        <w:jc w:val="both"/>
        <w:rPr>
          <w:rFonts w:cs="Times New Roman"/>
          <w:bCs/>
          <w:szCs w:val="28"/>
        </w:rPr>
      </w:pPr>
    </w:p>
    <w:p w:rsidR="00CF3885" w:rsidRDefault="00666F26" w:rsidP="005D2693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 xml:space="preserve">Состав хора </w:t>
      </w:r>
      <w:r>
        <w:rPr>
          <w:rFonts w:cs="Times New Roman"/>
          <w:szCs w:val="28"/>
        </w:rPr>
        <w:t>о</w:t>
      </w:r>
      <w:r w:rsidR="00016A3C" w:rsidRPr="006D1795">
        <w:rPr>
          <w:rFonts w:cs="Times New Roman"/>
          <w:szCs w:val="28"/>
        </w:rPr>
        <w:t xml:space="preserve">днородный </w:t>
      </w:r>
      <w:r w:rsidR="00D26338" w:rsidRPr="006D1795">
        <w:rPr>
          <w:rFonts w:cs="Times New Roman"/>
          <w:szCs w:val="28"/>
        </w:rPr>
        <w:t>женский (SA</w:t>
      </w:r>
      <w:r w:rsidR="00CF3885" w:rsidRPr="006D1795">
        <w:rPr>
          <w:rFonts w:cs="Times New Roman"/>
          <w:szCs w:val="28"/>
        </w:rPr>
        <w:t xml:space="preserve"> – сопран</w:t>
      </w:r>
      <w:r>
        <w:rPr>
          <w:rFonts w:cs="Times New Roman"/>
          <w:szCs w:val="28"/>
        </w:rPr>
        <w:t>о 1.2, альт</w:t>
      </w:r>
      <w:r w:rsidR="00CF3885" w:rsidRPr="006D1795">
        <w:rPr>
          <w:rFonts w:cs="Times New Roman"/>
          <w:szCs w:val="28"/>
        </w:rPr>
        <w:t>).</w:t>
      </w:r>
    </w:p>
    <w:p w:rsidR="00666F26" w:rsidRDefault="00666F26" w:rsidP="005D2693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2.</w:t>
      </w:r>
      <w:r w:rsidR="00A61FF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Диапазон хоровой партии</w:t>
      </w:r>
    </w:p>
    <w:p w:rsidR="00936C37" w:rsidRPr="009674BE" w:rsidRDefault="009674BE" w:rsidP="005D2693">
      <w:pPr>
        <w:spacing w:after="0" w:line="360" w:lineRule="auto"/>
        <w:jc w:val="both"/>
        <w:rPr>
          <w:rFonts w:cs="Times New Roman"/>
          <w:color w:val="FF0000"/>
          <w:szCs w:val="28"/>
        </w:rPr>
      </w:pPr>
      <w:r>
        <w:rPr>
          <w:rFonts w:cs="Times New Roman"/>
          <w:szCs w:val="28"/>
        </w:rPr>
        <w:t>Общий диапазон</w:t>
      </w:r>
      <w:r w:rsidR="00936C37">
        <w:rPr>
          <w:rFonts w:cs="Times New Roman"/>
          <w:szCs w:val="28"/>
        </w:rPr>
        <w:t xml:space="preserve"> голосов</w:t>
      </w:r>
      <w:r>
        <w:rPr>
          <w:rFonts w:cs="Times New Roman"/>
          <w:szCs w:val="28"/>
        </w:rPr>
        <w:t xml:space="preserve">: си малой октавы и ре второй октавы </w:t>
      </w:r>
    </w:p>
    <w:p w:rsidR="006941F8" w:rsidRDefault="008A7F52" w:rsidP="005D2693">
      <w:pPr>
        <w:spacing w:after="0" w:line="360" w:lineRule="auto"/>
        <w:jc w:val="both"/>
        <w:rPr>
          <w:rFonts w:cs="Times New Roman"/>
          <w:color w:val="FF0000"/>
          <w:szCs w:val="28"/>
        </w:rPr>
      </w:pPr>
      <w:r w:rsidRPr="006D1795">
        <w:rPr>
          <w:rFonts w:cs="Times New Roman"/>
          <w:szCs w:val="28"/>
        </w:rPr>
        <w:t>Сопрано</w:t>
      </w:r>
      <w:r w:rsidR="009674BE">
        <w:rPr>
          <w:rFonts w:cs="Times New Roman"/>
          <w:szCs w:val="28"/>
        </w:rPr>
        <w:t xml:space="preserve"> 1</w:t>
      </w:r>
      <w:r w:rsidR="00A85BC0">
        <w:rPr>
          <w:rFonts w:cs="Times New Roman"/>
          <w:szCs w:val="28"/>
        </w:rPr>
        <w:t>: ре первой октавы и ля</w:t>
      </w:r>
      <w:r w:rsidRPr="006D1795">
        <w:rPr>
          <w:rFonts w:cs="Times New Roman"/>
          <w:szCs w:val="28"/>
        </w:rPr>
        <w:t xml:space="preserve"> второй октавы.</w:t>
      </w:r>
      <w:r w:rsidR="005D2693">
        <w:rPr>
          <w:rFonts w:cs="Times New Roman"/>
          <w:szCs w:val="28"/>
        </w:rPr>
        <w:t xml:space="preserve"> </w:t>
      </w:r>
    </w:p>
    <w:p w:rsidR="009674BE" w:rsidRPr="00A85BC0" w:rsidRDefault="009674BE" w:rsidP="005D2693">
      <w:pPr>
        <w:spacing w:after="0" w:line="360" w:lineRule="auto"/>
        <w:jc w:val="both"/>
        <w:rPr>
          <w:rFonts w:cs="Times New Roman"/>
          <w:szCs w:val="28"/>
        </w:rPr>
      </w:pPr>
      <w:r w:rsidRPr="00A85BC0">
        <w:rPr>
          <w:rFonts w:cs="Times New Roman"/>
          <w:szCs w:val="28"/>
        </w:rPr>
        <w:t>Сопрано 2:</w:t>
      </w:r>
      <w:r w:rsidR="00A85BC0" w:rsidRPr="00A85BC0">
        <w:rPr>
          <w:rFonts w:cs="Times New Roman"/>
          <w:szCs w:val="28"/>
        </w:rPr>
        <w:t xml:space="preserve"> си первой</w:t>
      </w:r>
      <w:r w:rsidR="00A85BC0">
        <w:rPr>
          <w:rFonts w:cs="Times New Roman"/>
          <w:szCs w:val="28"/>
        </w:rPr>
        <w:t xml:space="preserve"> октавы и ми первой октавы</w:t>
      </w:r>
    </w:p>
    <w:p w:rsidR="006941F8" w:rsidRPr="005D2693" w:rsidRDefault="006941F8" w:rsidP="005D2693">
      <w:pPr>
        <w:spacing w:after="0" w:line="360" w:lineRule="auto"/>
        <w:jc w:val="both"/>
        <w:rPr>
          <w:rFonts w:cs="Times New Roman"/>
          <w:color w:val="FF0000"/>
          <w:szCs w:val="28"/>
        </w:rPr>
      </w:pPr>
      <w:r w:rsidRPr="006D1795">
        <w:rPr>
          <w:rFonts w:cs="Times New Roman"/>
          <w:szCs w:val="28"/>
        </w:rPr>
        <w:t xml:space="preserve">Альт: </w:t>
      </w:r>
      <w:r w:rsidR="008A7F52" w:rsidRPr="006D1795">
        <w:rPr>
          <w:rFonts w:cs="Times New Roman"/>
          <w:szCs w:val="28"/>
        </w:rPr>
        <w:t>си малой октавы и соль первой октавы</w:t>
      </w:r>
      <w:r w:rsidR="005D2693">
        <w:rPr>
          <w:rFonts w:cs="Times New Roman"/>
          <w:szCs w:val="28"/>
        </w:rPr>
        <w:t xml:space="preserve"> </w:t>
      </w:r>
    </w:p>
    <w:p w:rsidR="00F55979" w:rsidRDefault="00F55979" w:rsidP="00A630CC">
      <w:pPr>
        <w:spacing w:after="0" w:line="360" w:lineRule="auto"/>
        <w:jc w:val="both"/>
        <w:rPr>
          <w:rFonts w:cs="Times New Roman"/>
          <w:szCs w:val="28"/>
        </w:rPr>
      </w:pPr>
    </w:p>
    <w:p w:rsidR="009674BE" w:rsidRPr="00A630CC" w:rsidRDefault="00A630CC" w:rsidP="00A630CC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="009674BE" w:rsidRPr="00A630CC">
        <w:rPr>
          <w:rFonts w:cs="Times New Roman"/>
          <w:szCs w:val="28"/>
        </w:rPr>
        <w:t>Тесситура</w:t>
      </w:r>
    </w:p>
    <w:p w:rsidR="005D2693" w:rsidRDefault="009674BE" w:rsidP="005D2693">
      <w:pPr>
        <w:spacing w:after="0" w:line="360" w:lineRule="auto"/>
        <w:jc w:val="both"/>
        <w:rPr>
          <w:rFonts w:cs="Times New Roman"/>
          <w:szCs w:val="28"/>
        </w:rPr>
      </w:pPr>
      <w:r w:rsidRPr="009674BE">
        <w:rPr>
          <w:rFonts w:cs="Times New Roman"/>
          <w:szCs w:val="28"/>
        </w:rPr>
        <w:t>Партии располагаются в удобных для певцов диапазонах. Характер тесситуры средний, что делает произведение доступным для различных хоров.</w:t>
      </w:r>
    </w:p>
    <w:p w:rsidR="009674BE" w:rsidRPr="00A630CC" w:rsidRDefault="00A630CC" w:rsidP="00A630CC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4. </w:t>
      </w:r>
      <w:r w:rsidR="009674BE" w:rsidRPr="00A630CC">
        <w:rPr>
          <w:rFonts w:cs="Times New Roman"/>
          <w:szCs w:val="28"/>
        </w:rPr>
        <w:t>Хоровой ансамбль</w:t>
      </w:r>
    </w:p>
    <w:p w:rsidR="009674BE" w:rsidRPr="001A3D4C" w:rsidRDefault="001A3D4C" w:rsidP="001A3D4C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Песнопение «Тебе поем»</w:t>
      </w:r>
      <w:r w:rsidRPr="001A3D4C">
        <w:rPr>
          <w:rFonts w:cs="Times New Roman"/>
          <w:szCs w:val="28"/>
        </w:rPr>
        <w:t xml:space="preserve"> по</w:t>
      </w:r>
      <w:r>
        <w:rPr>
          <w:rFonts w:cs="Times New Roman"/>
          <w:szCs w:val="28"/>
        </w:rPr>
        <w:t>добно умиротворённой музыкальной философии. Она проникнута</w:t>
      </w:r>
      <w:r w:rsidRPr="001A3D4C">
        <w:rPr>
          <w:rFonts w:cs="Times New Roman"/>
          <w:szCs w:val="28"/>
        </w:rPr>
        <w:t xml:space="preserve"> светлым настроением и тихой </w:t>
      </w:r>
      <w:proofErr w:type="spellStart"/>
      <w:r w:rsidRPr="001A3D4C">
        <w:rPr>
          <w:rFonts w:cs="Times New Roman"/>
          <w:szCs w:val="28"/>
        </w:rPr>
        <w:t>молитвенностью</w:t>
      </w:r>
      <w:proofErr w:type="spellEnd"/>
      <w:r>
        <w:rPr>
          <w:rFonts w:cs="Times New Roman"/>
          <w:szCs w:val="28"/>
        </w:rPr>
        <w:t>.  В динамичных местах</w:t>
      </w:r>
      <w:r w:rsidRPr="001A3D4C">
        <w:rPr>
          <w:rFonts w:cs="Times New Roman"/>
          <w:szCs w:val="28"/>
        </w:rPr>
        <w:t>, с яркими т</w:t>
      </w:r>
      <w:r>
        <w:rPr>
          <w:rFonts w:cs="Times New Roman"/>
          <w:szCs w:val="28"/>
        </w:rPr>
        <w:t>ембровыми контрастами требуется хоровой ансамбль, где все голоса должны быть направлены на раскрытие высоких чувств, религиозного откровения</w:t>
      </w:r>
      <w:r w:rsidRPr="001A3D4C">
        <w:rPr>
          <w:rFonts w:cs="Times New Roman"/>
          <w:szCs w:val="28"/>
        </w:rPr>
        <w:t xml:space="preserve">. </w:t>
      </w:r>
    </w:p>
    <w:p w:rsidR="00A630CC" w:rsidRDefault="00A630CC" w:rsidP="005D2693">
      <w:pPr>
        <w:spacing w:after="0" w:line="360" w:lineRule="auto"/>
        <w:jc w:val="both"/>
        <w:rPr>
          <w:rFonts w:cs="Times New Roman"/>
          <w:bCs/>
          <w:szCs w:val="28"/>
        </w:rPr>
      </w:pPr>
    </w:p>
    <w:p w:rsidR="00CF3885" w:rsidRPr="00666F26" w:rsidRDefault="005D2693" w:rsidP="005D2693">
      <w:pPr>
        <w:spacing w:after="0"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  <w:lang w:val="en-US"/>
        </w:rPr>
        <w:t>IV</w:t>
      </w:r>
      <w:r>
        <w:rPr>
          <w:rFonts w:cs="Times New Roman"/>
          <w:bCs/>
          <w:szCs w:val="28"/>
        </w:rPr>
        <w:t>.</w:t>
      </w:r>
      <w:r w:rsidR="00CF3885" w:rsidRPr="00666F26">
        <w:rPr>
          <w:rFonts w:cs="Times New Roman"/>
          <w:bCs/>
          <w:szCs w:val="28"/>
        </w:rPr>
        <w:t xml:space="preserve"> Исполнительский анализ</w:t>
      </w:r>
    </w:p>
    <w:p w:rsidR="001A3D4C" w:rsidRPr="00A630CC" w:rsidRDefault="00A630CC" w:rsidP="00A630CC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 xml:space="preserve">1. </w:t>
      </w:r>
      <w:r w:rsidR="001A3D4C" w:rsidRPr="00A630CC">
        <w:rPr>
          <w:rFonts w:cs="Times New Roman"/>
          <w:bCs/>
          <w:szCs w:val="28"/>
        </w:rPr>
        <w:t>Темп</w:t>
      </w:r>
      <w:r w:rsidR="00CF3885" w:rsidRPr="00A630CC">
        <w:rPr>
          <w:rFonts w:cs="Times New Roman"/>
          <w:szCs w:val="28"/>
        </w:rPr>
        <w:t xml:space="preserve"> </w:t>
      </w:r>
      <w:r w:rsidR="001A3D4C" w:rsidRPr="00A630CC">
        <w:rPr>
          <w:rFonts w:cs="Times New Roman"/>
          <w:szCs w:val="28"/>
        </w:rPr>
        <w:t xml:space="preserve"> </w:t>
      </w:r>
    </w:p>
    <w:p w:rsidR="00CF3885" w:rsidRPr="00666F26" w:rsidRDefault="001A3D4C" w:rsidP="005D2693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Основной темп</w:t>
      </w:r>
      <w:r w:rsidR="00CF3885" w:rsidRPr="001A3D4C">
        <w:rPr>
          <w:rFonts w:cs="Times New Roman"/>
          <w:szCs w:val="28"/>
        </w:rPr>
        <w:t xml:space="preserve"> </w:t>
      </w:r>
      <w:proofErr w:type="spellStart"/>
      <w:r w:rsidR="00CF3885" w:rsidRPr="001A3D4C">
        <w:rPr>
          <w:rFonts w:cs="Times New Roman"/>
          <w:szCs w:val="28"/>
        </w:rPr>
        <w:t>Adagio</w:t>
      </w:r>
      <w:proofErr w:type="spellEnd"/>
      <w:r w:rsidR="00CF3885" w:rsidRPr="001A3D4C">
        <w:rPr>
          <w:rFonts w:cs="Times New Roman"/>
          <w:szCs w:val="28"/>
        </w:rPr>
        <w:t>, что задает плавный и ра</w:t>
      </w:r>
      <w:r w:rsidR="00B5033C">
        <w:rPr>
          <w:rFonts w:cs="Times New Roman"/>
          <w:szCs w:val="28"/>
        </w:rPr>
        <w:t>змеренный характер исполнения, который т</w:t>
      </w:r>
      <w:r w:rsidR="00CF3885" w:rsidRPr="001A3D4C">
        <w:rPr>
          <w:rFonts w:cs="Times New Roman"/>
          <w:szCs w:val="28"/>
        </w:rPr>
        <w:t>ребует большого внимания к дыханию и фразировке.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bCs/>
          <w:szCs w:val="28"/>
        </w:rPr>
        <w:t xml:space="preserve">Агогика </w:t>
      </w:r>
      <w:r w:rsidR="00CF3885" w:rsidRPr="00666F26">
        <w:rPr>
          <w:rFonts w:cs="Times New Roman"/>
          <w:szCs w:val="28"/>
        </w:rPr>
        <w:t>умеренная, с плавными переходами. Исполнение должно быть цельным, с постоянным внутренним напряжением.</w:t>
      </w:r>
    </w:p>
    <w:p w:rsidR="007616DE" w:rsidRDefault="007616DE" w:rsidP="00A630CC">
      <w:pPr>
        <w:spacing w:after="0" w:line="360" w:lineRule="auto"/>
        <w:jc w:val="both"/>
        <w:rPr>
          <w:rFonts w:cs="Times New Roman"/>
          <w:bCs/>
          <w:szCs w:val="28"/>
        </w:rPr>
      </w:pPr>
    </w:p>
    <w:p w:rsidR="007616DE" w:rsidRDefault="007616DE" w:rsidP="00A630CC">
      <w:pPr>
        <w:spacing w:after="0" w:line="360" w:lineRule="auto"/>
        <w:jc w:val="both"/>
        <w:rPr>
          <w:rFonts w:cs="Times New Roman"/>
          <w:bCs/>
          <w:szCs w:val="28"/>
        </w:rPr>
      </w:pPr>
    </w:p>
    <w:p w:rsidR="007616DE" w:rsidRPr="007616DE" w:rsidRDefault="007616DE" w:rsidP="007616DE">
      <w:pPr>
        <w:spacing w:after="0" w:line="360" w:lineRule="auto"/>
        <w:jc w:val="center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24</w:t>
      </w:r>
    </w:p>
    <w:p w:rsidR="002D16D7" w:rsidRPr="00A630CC" w:rsidRDefault="00A630CC" w:rsidP="00A630CC">
      <w:pPr>
        <w:spacing w:after="0" w:line="360" w:lineRule="auto"/>
        <w:jc w:val="both"/>
        <w:rPr>
          <w:rFonts w:cs="Times New Roman"/>
          <w:bCs/>
          <w:color w:val="FF0000"/>
          <w:szCs w:val="28"/>
        </w:rPr>
      </w:pPr>
      <w:r>
        <w:rPr>
          <w:rFonts w:cs="Times New Roman"/>
          <w:bCs/>
          <w:szCs w:val="28"/>
        </w:rPr>
        <w:lastRenderedPageBreak/>
        <w:t xml:space="preserve">2. </w:t>
      </w:r>
      <w:r w:rsidR="00B5033C" w:rsidRPr="00A630CC">
        <w:rPr>
          <w:rFonts w:cs="Times New Roman"/>
          <w:bCs/>
          <w:szCs w:val="28"/>
        </w:rPr>
        <w:t>Динамические оттенки</w:t>
      </w:r>
      <w:r w:rsidR="00A85BC0" w:rsidRPr="00A630CC">
        <w:rPr>
          <w:rFonts w:cs="Times New Roman"/>
          <w:bCs/>
          <w:szCs w:val="28"/>
        </w:rPr>
        <w:t xml:space="preserve">  </w:t>
      </w:r>
      <w:r w:rsidR="006A0BF8" w:rsidRPr="00A630CC">
        <w:rPr>
          <w:rFonts w:cs="Times New Roman"/>
          <w:bCs/>
          <w:szCs w:val="28"/>
        </w:rPr>
        <w:t xml:space="preserve"> </w:t>
      </w:r>
    </w:p>
    <w:p w:rsidR="006A0BF8" w:rsidRPr="009674BE" w:rsidRDefault="009D11A2" w:rsidP="00A630CC">
      <w:pPr>
        <w:spacing w:after="0" w:line="360" w:lineRule="auto"/>
        <w:jc w:val="both"/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</w:pPr>
      <w:r w:rsidRPr="009D11A2">
        <w:rPr>
          <w:rFonts w:cs="Times New Roman"/>
          <w:bCs/>
          <w:szCs w:val="28"/>
        </w:rPr>
        <w:t>Динамические оттенки (о</w:t>
      </w:r>
      <w:r w:rsidR="00A61FF2">
        <w:rPr>
          <w:rFonts w:cs="Times New Roman"/>
          <w:bCs/>
          <w:szCs w:val="28"/>
        </w:rPr>
        <w:t xml:space="preserve">т греческого слова </w:t>
      </w:r>
      <w:proofErr w:type="spellStart"/>
      <w:r w:rsidR="00A61FF2">
        <w:rPr>
          <w:rFonts w:cs="Times New Roman"/>
          <w:bCs/>
          <w:szCs w:val="28"/>
        </w:rPr>
        <w:t>dynamicos</w:t>
      </w:r>
      <w:proofErr w:type="spellEnd"/>
      <w:r w:rsidR="00A61FF2">
        <w:rPr>
          <w:rFonts w:cs="Times New Roman"/>
          <w:bCs/>
          <w:szCs w:val="28"/>
        </w:rPr>
        <w:t xml:space="preserve"> -</w:t>
      </w:r>
      <w:r w:rsidRPr="009D11A2">
        <w:rPr>
          <w:rFonts w:cs="Times New Roman"/>
          <w:bCs/>
          <w:szCs w:val="28"/>
        </w:rPr>
        <w:t xml:space="preserve"> силовой, то есть сила звука) – это музыкальные термины, которые определяют степень громкости исполнения музыки, Их появление связано с разными эпохами развития искусства. С появлением первого фортепиано возникли и соответствующие определения (форте и пиано). Позже число динамических оттенков стало увеличиваться.</w:t>
      </w:r>
      <w:r>
        <w:rPr>
          <w:rFonts w:cs="Times New Roman"/>
          <w:bCs/>
          <w:szCs w:val="28"/>
        </w:rPr>
        <w:t xml:space="preserve"> </w:t>
      </w:r>
      <w:r w:rsidR="006A0BF8" w:rsidRPr="009D11A2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>Динамика</w:t>
      </w:r>
      <w:r w:rsidR="00A61FF2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 произведения умеренная. Начинается с динамики</w:t>
      </w:r>
      <w:r w:rsidR="006A0BF8" w:rsidRPr="009674BE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 </w:t>
      </w:r>
      <w:proofErr w:type="spellStart"/>
      <w:r w:rsidR="006A0BF8" w:rsidRPr="009674BE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piano</w:t>
      </w:r>
      <w:proofErr w:type="spellEnd"/>
      <w:r w:rsidR="006A0BF8" w:rsidRPr="009674BE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, что создает благоговейную атмосферу. Постепенное усиление к </w:t>
      </w:r>
      <w:proofErr w:type="spellStart"/>
      <w:r w:rsidR="006A0BF8" w:rsidRPr="009674BE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forte</w:t>
      </w:r>
      <w:proofErr w:type="spellEnd"/>
      <w:r w:rsidR="006A0BF8" w:rsidRPr="009674BE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 на кульминациях, особенно на словах «Боже наш».</w:t>
      </w:r>
      <w:r w:rsidR="00656FA6" w:rsidRPr="00656FA6">
        <w:t xml:space="preserve"> </w:t>
      </w:r>
    </w:p>
    <w:p w:rsidR="009D11A2" w:rsidRDefault="00A630CC" w:rsidP="00A630CC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3. </w:t>
      </w:r>
      <w:r>
        <w:rPr>
          <w:bCs/>
          <w:sz w:val="28"/>
          <w:szCs w:val="28"/>
        </w:rPr>
        <w:t xml:space="preserve">Исполнительские штрихи </w:t>
      </w:r>
      <w:r w:rsidR="009D11A2" w:rsidRPr="009D11A2">
        <w:rPr>
          <w:bCs/>
          <w:sz w:val="28"/>
          <w:szCs w:val="28"/>
        </w:rPr>
        <w:t xml:space="preserve">  </w:t>
      </w:r>
    </w:p>
    <w:p w:rsidR="009D11A2" w:rsidRPr="009D11A2" w:rsidRDefault="009D11A2" w:rsidP="00A630CC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9D11A2">
        <w:rPr>
          <w:bCs/>
          <w:sz w:val="28"/>
          <w:szCs w:val="28"/>
        </w:rPr>
        <w:t>Исполнительские штрихи в музыке</w:t>
      </w:r>
      <w:r w:rsidR="00A61FF2">
        <w:rPr>
          <w:sz w:val="28"/>
          <w:szCs w:val="28"/>
        </w:rPr>
        <w:t> –</w:t>
      </w:r>
      <w:r w:rsidRPr="009D11A2">
        <w:rPr>
          <w:sz w:val="28"/>
          <w:szCs w:val="28"/>
        </w:rPr>
        <w:t xml:space="preserve"> это способы исполнения звуков, которые определяют характер звучания.  Каждому штриху соответствует определённый знак, который указывает, как именно надо играть ноту. </w:t>
      </w:r>
    </w:p>
    <w:p w:rsidR="00A630CC" w:rsidRDefault="009D11A2" w:rsidP="00A630CC">
      <w:pPr>
        <w:shd w:val="clear" w:color="auto" w:fill="FFFFFF"/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9D11A2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>Легато</w:t>
      </w:r>
      <w:r w:rsidRPr="009D11A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 (итал. </w:t>
      </w:r>
      <w:proofErr w:type="spellStart"/>
      <w:r w:rsidRPr="009D11A2">
        <w:rPr>
          <w:rFonts w:eastAsia="Times New Roman" w:cs="Times New Roman"/>
          <w:kern w:val="0"/>
          <w:szCs w:val="28"/>
          <w:lang w:eastAsia="ru-RU"/>
          <w14:ligatures w14:val="none"/>
        </w:rPr>
        <w:t>legato</w:t>
      </w:r>
      <w:proofErr w:type="spellEnd"/>
      <w:r w:rsidRPr="009D11A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— «связанный») — связное исполнение звуков, при котором имеет место плавный переход одного звука в другой. В нотной записи легато обозначается дугообразной линией — лигой, объединяющей ноты, исполняемые связно. </w:t>
      </w:r>
    </w:p>
    <w:p w:rsidR="00A630CC" w:rsidRDefault="009D11A2" w:rsidP="00A630CC">
      <w:pPr>
        <w:shd w:val="clear" w:color="auto" w:fill="FFFFFF"/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9D11A2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>Нон легато</w:t>
      </w:r>
      <w:r w:rsidRPr="009D11A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 (итал. </w:t>
      </w:r>
      <w:proofErr w:type="spellStart"/>
      <w:r w:rsidRPr="009D11A2">
        <w:rPr>
          <w:rFonts w:eastAsia="Times New Roman" w:cs="Times New Roman"/>
          <w:kern w:val="0"/>
          <w:szCs w:val="28"/>
          <w:lang w:eastAsia="ru-RU"/>
          <w14:ligatures w14:val="none"/>
        </w:rPr>
        <w:t>non</w:t>
      </w:r>
      <w:proofErr w:type="spellEnd"/>
      <w:r w:rsidRPr="009D11A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9D11A2">
        <w:rPr>
          <w:rFonts w:eastAsia="Times New Roman" w:cs="Times New Roman"/>
          <w:kern w:val="0"/>
          <w:szCs w:val="28"/>
          <w:lang w:eastAsia="ru-RU"/>
          <w14:ligatures w14:val="none"/>
        </w:rPr>
        <w:t>legato</w:t>
      </w:r>
      <w:proofErr w:type="spellEnd"/>
      <w:r w:rsidRPr="009D11A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— «раздельно») — это штрих, при игре которого клавиши нажимаются и освобождаются таким образом, чтобы не было ни плавного, ни отрывистого звучания. </w:t>
      </w:r>
    </w:p>
    <w:p w:rsidR="00A630CC" w:rsidRDefault="009D11A2" w:rsidP="00A630CC">
      <w:pPr>
        <w:shd w:val="clear" w:color="auto" w:fill="FFFFFF"/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9D11A2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>Стаккато</w:t>
      </w:r>
      <w:r w:rsidRPr="009D11A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 (итал. </w:t>
      </w:r>
      <w:proofErr w:type="spellStart"/>
      <w:r w:rsidRPr="009D11A2">
        <w:rPr>
          <w:rFonts w:eastAsia="Times New Roman" w:cs="Times New Roman"/>
          <w:kern w:val="0"/>
          <w:szCs w:val="28"/>
          <w:lang w:eastAsia="ru-RU"/>
          <w14:ligatures w14:val="none"/>
        </w:rPr>
        <w:t>staccato</w:t>
      </w:r>
      <w:proofErr w:type="spellEnd"/>
      <w:r w:rsidRPr="009D11A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— «отрывисто») — это короткое, отрывистое исполнение звуков. Придаёт произведению тонкость, лёгкость, грациозность. На нотном стане стаккато обозначается точкой, расположенной над нотой или под ней. </w:t>
      </w:r>
    </w:p>
    <w:p w:rsidR="00A630CC" w:rsidRDefault="009D11A2" w:rsidP="00A630CC">
      <w:pPr>
        <w:shd w:val="clear" w:color="auto" w:fill="FFFFFF"/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9D11A2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t>Портаменто</w:t>
      </w:r>
      <w:r w:rsidRPr="009D11A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 (итал. </w:t>
      </w:r>
      <w:proofErr w:type="spellStart"/>
      <w:r w:rsidRPr="009D11A2">
        <w:rPr>
          <w:rFonts w:eastAsia="Times New Roman" w:cs="Times New Roman"/>
          <w:kern w:val="0"/>
          <w:szCs w:val="28"/>
          <w:lang w:eastAsia="ru-RU"/>
          <w14:ligatures w14:val="none"/>
        </w:rPr>
        <w:t>portamento</w:t>
      </w:r>
      <w:proofErr w:type="spellEnd"/>
      <w:r w:rsidRPr="009D11A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— «перенос») — способ певучего исполнения мелодии. Звуки извлекаются подобно нон легато, но более связно, и подчёркивая каждую ноту. В нотах обозначается маленькой горизонтальной черточкой под нотой или над ней. </w:t>
      </w:r>
    </w:p>
    <w:p w:rsidR="007616DE" w:rsidRDefault="007616DE" w:rsidP="00A630CC">
      <w:pPr>
        <w:shd w:val="clear" w:color="auto" w:fill="FFFFFF"/>
        <w:spacing w:after="0" w:line="360" w:lineRule="auto"/>
        <w:jc w:val="both"/>
        <w:rPr>
          <w:rFonts w:eastAsia="Times New Roman" w:cs="Times New Roman"/>
          <w:bCs/>
          <w:kern w:val="0"/>
          <w:szCs w:val="28"/>
          <w:lang w:eastAsia="ru-RU"/>
          <w14:ligatures w14:val="none"/>
        </w:rPr>
      </w:pPr>
    </w:p>
    <w:p w:rsidR="007616DE" w:rsidRPr="007616DE" w:rsidRDefault="007616DE" w:rsidP="007616D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bCs/>
          <w:kern w:val="0"/>
          <w:sz w:val="24"/>
          <w:szCs w:val="24"/>
          <w:lang w:eastAsia="ru-RU"/>
          <w14:ligatures w14:val="none"/>
        </w:rPr>
        <w:t>25</w:t>
      </w:r>
    </w:p>
    <w:p w:rsidR="00656FA6" w:rsidRDefault="009D11A2" w:rsidP="00A630CC">
      <w:pPr>
        <w:shd w:val="clear" w:color="auto" w:fill="FFFFFF"/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proofErr w:type="spellStart"/>
      <w:r w:rsidRPr="009D11A2">
        <w:rPr>
          <w:rFonts w:eastAsia="Times New Roman" w:cs="Times New Roman"/>
          <w:bCs/>
          <w:kern w:val="0"/>
          <w:szCs w:val="28"/>
          <w:lang w:eastAsia="ru-RU"/>
          <w14:ligatures w14:val="none"/>
        </w:rPr>
        <w:lastRenderedPageBreak/>
        <w:t>Маркато</w:t>
      </w:r>
      <w:proofErr w:type="spellEnd"/>
      <w:r w:rsidRPr="009D11A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 (итал. </w:t>
      </w:r>
      <w:proofErr w:type="spellStart"/>
      <w:r w:rsidRPr="009D11A2">
        <w:rPr>
          <w:rFonts w:eastAsia="Times New Roman" w:cs="Times New Roman"/>
          <w:kern w:val="0"/>
          <w:szCs w:val="28"/>
          <w:lang w:eastAsia="ru-RU"/>
          <w14:ligatures w14:val="none"/>
        </w:rPr>
        <w:t>marcato</w:t>
      </w:r>
      <w:proofErr w:type="spellEnd"/>
      <w:r w:rsidRPr="009D11A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— «выделяя, подчёркивая») — штрих более жёсткий, чем легато. Обозначает подчёркнутое, отчётливое исполнение каждого звука, которое достигается посредством акцента. Обозначается знаком, похожим на галочку. </w:t>
      </w:r>
    </w:p>
    <w:p w:rsidR="00656FA6" w:rsidRPr="00656FA6" w:rsidRDefault="009D11A2" w:rsidP="00A630CC">
      <w:pPr>
        <w:spacing w:after="0" w:line="360" w:lineRule="auto"/>
        <w:jc w:val="both"/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</w:pPr>
      <w:r w:rsidRPr="009D11A2">
        <w:rPr>
          <w:rFonts w:eastAsia="Times New Roman" w:cs="Times New Roman"/>
          <w:kern w:val="0"/>
          <w:szCs w:val="28"/>
          <w:lang w:eastAsia="ru-RU"/>
          <w14:ligatures w14:val="none"/>
        </w:rPr>
        <w:t>Штрихи выполняют важную функцию: они делают звуки более выразительными, определяют настроение произведения и помогают слушателю понять, как</w:t>
      </w:r>
      <w:r>
        <w:rPr>
          <w:rFonts w:eastAsia="Times New Roman" w:cs="Times New Roman"/>
          <w:kern w:val="0"/>
          <w:szCs w:val="28"/>
          <w:lang w:eastAsia="ru-RU"/>
          <w14:ligatures w14:val="none"/>
        </w:rPr>
        <w:t>ой смысл заключён в композиции</w:t>
      </w:r>
      <w:r w:rsidR="00656FA6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="00656FA6" w:rsidRPr="00656FA6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Хоровой ансамбль в кульминации и в начале коды будет искусственным в связи с тем, что композитор постоянно выделяет один голос над другими.</w:t>
      </w:r>
    </w:p>
    <w:p w:rsidR="00656FA6" w:rsidRPr="00656FA6" w:rsidRDefault="00656FA6" w:rsidP="00A61FF2">
      <w:pPr>
        <w:spacing w:after="0" w:line="360" w:lineRule="auto"/>
        <w:jc w:val="both"/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</w:pPr>
      <w:r w:rsidRPr="00656FA6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Дыхание </w:t>
      </w:r>
      <w:proofErr w:type="spellStart"/>
      <w:r w:rsidRPr="00656FA6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об</w:t>
      </w:r>
      <w:r w:rsidR="00A61FF2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ще</w:t>
      </w:r>
      <w:r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хоровое</w:t>
      </w:r>
      <w:proofErr w:type="spellEnd"/>
      <w:r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, цепное и по партиям. </w:t>
      </w:r>
      <w:r w:rsidRPr="00656FA6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Атак</w:t>
      </w:r>
      <w:r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а звука мягкая, придыхательная. </w:t>
      </w:r>
      <w:r w:rsidRPr="00656FA6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Главными исполнительскими трудностями будут хоровой строй и точное исполнение скачков. Для этого необходимо путём постоянных наработок привыкнуть к исполнению этих скачков сначала в медленном темпе, отделяя каждый звук, а затем соединяя звучание</w:t>
      </w:r>
      <w:r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 каждой ноты в темпе сочинения. </w:t>
      </w:r>
      <w:r w:rsidRPr="00656FA6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Основным приёмом </w:t>
      </w:r>
      <w:proofErr w:type="spellStart"/>
      <w:r w:rsidRPr="00656FA6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звуковедения</w:t>
      </w:r>
      <w:proofErr w:type="spellEnd"/>
      <w:r w:rsidRPr="00656FA6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 является </w:t>
      </w:r>
      <w:proofErr w:type="spellStart"/>
      <w:r w:rsidRPr="00656FA6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legato</w:t>
      </w:r>
      <w:proofErr w:type="spellEnd"/>
      <w:r w:rsidRPr="00656FA6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.</w:t>
      </w:r>
    </w:p>
    <w:p w:rsidR="00656FA6" w:rsidRPr="00656FA6" w:rsidRDefault="00656FA6" w:rsidP="00A61FF2">
      <w:pPr>
        <w:spacing w:after="0" w:line="360" w:lineRule="auto"/>
        <w:jc w:val="both"/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</w:pPr>
      <w:r w:rsidRPr="00656FA6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Дикция имеет немаловажное значение, особенно при исполнении шипящей согласной в слове «наш», которое в</w:t>
      </w:r>
      <w:r w:rsidR="00A61FF2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стречается здесь довольно часто.</w:t>
      </w:r>
    </w:p>
    <w:p w:rsidR="00B5033C" w:rsidRPr="00656FA6" w:rsidRDefault="00656FA6" w:rsidP="00A61FF2">
      <w:pPr>
        <w:spacing w:after="0" w:line="360" w:lineRule="auto"/>
        <w:jc w:val="both"/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</w:pPr>
      <w:r w:rsidRPr="00656FA6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Роль дирижёра заключается в точном показе всех </w:t>
      </w:r>
      <w:proofErr w:type="spellStart"/>
      <w:r w:rsidRPr="00656FA6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ауфтактов</w:t>
      </w:r>
      <w:proofErr w:type="spellEnd"/>
      <w:r w:rsidRPr="00656FA6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 к вступлениям и снятиям. Особенно важен жест </w:t>
      </w:r>
      <w:proofErr w:type="spellStart"/>
      <w:r w:rsidRPr="00656FA6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звуковедения</w:t>
      </w:r>
      <w:proofErr w:type="spellEnd"/>
      <w:r w:rsidRPr="00656FA6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: связный, неразрывный, при этом минимальный по своей ширине, мягкий и сосредоточенный.</w:t>
      </w:r>
    </w:p>
    <w:p w:rsidR="00B5033C" w:rsidRPr="00A630CC" w:rsidRDefault="00A630CC" w:rsidP="00A630CC">
      <w:pPr>
        <w:spacing w:after="0"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4. </w:t>
      </w:r>
      <w:r w:rsidR="00B5033C" w:rsidRPr="00A630CC">
        <w:rPr>
          <w:rFonts w:cs="Times New Roman"/>
          <w:bCs/>
          <w:szCs w:val="28"/>
        </w:rPr>
        <w:t>Трудности в исполнении произведения</w:t>
      </w:r>
    </w:p>
    <w:p w:rsidR="00B5033C" w:rsidRDefault="00B5033C" w:rsidP="00A630CC">
      <w:pPr>
        <w:spacing w:after="0"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Мелодические трудности: умение держать до конца половинные с точкой и целые ноты на протяжении двух тактов. Мелодия плавная, постепенная, поэтому в интонировании сложность не ощущается.</w:t>
      </w:r>
    </w:p>
    <w:p w:rsidR="00B5033C" w:rsidRPr="00B5033C" w:rsidRDefault="00B5033C" w:rsidP="00A630CC">
      <w:pPr>
        <w:spacing w:after="0" w:line="36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Ритмические трудности: длительное удержание нот между тактами, есть пунктирный ритм</w:t>
      </w:r>
      <w:r w:rsidR="006A0BF8">
        <w:rPr>
          <w:rFonts w:cs="Times New Roman"/>
          <w:bCs/>
          <w:szCs w:val="28"/>
        </w:rPr>
        <w:t>, требующий точного исполнения.</w:t>
      </w:r>
    </w:p>
    <w:p w:rsidR="007616DE" w:rsidRDefault="006A0BF8" w:rsidP="00A630CC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 xml:space="preserve">При </w:t>
      </w:r>
      <w:proofErr w:type="spellStart"/>
      <w:r>
        <w:rPr>
          <w:rFonts w:cs="Times New Roman"/>
          <w:bCs/>
          <w:szCs w:val="28"/>
        </w:rPr>
        <w:t>дирижировании</w:t>
      </w:r>
      <w:proofErr w:type="spellEnd"/>
      <w:r w:rsidR="00CF3885" w:rsidRPr="00666F26">
        <w:rPr>
          <w:rFonts w:cs="Times New Roman"/>
          <w:szCs w:val="28"/>
        </w:rPr>
        <w:t xml:space="preserve"> следует учитывать структуру произведения и готовить вступления и снятия в зависимости от фактуры.</w:t>
      </w:r>
    </w:p>
    <w:p w:rsidR="007616DE" w:rsidRDefault="007616DE" w:rsidP="00A630CC">
      <w:pPr>
        <w:spacing w:after="0" w:line="360" w:lineRule="auto"/>
        <w:jc w:val="both"/>
        <w:rPr>
          <w:rFonts w:cs="Times New Roman"/>
          <w:szCs w:val="28"/>
        </w:rPr>
      </w:pPr>
    </w:p>
    <w:p w:rsidR="007616DE" w:rsidRPr="007616DE" w:rsidRDefault="007616DE" w:rsidP="007616DE">
      <w:pPr>
        <w:spacing w:after="0" w:line="36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26</w:t>
      </w:r>
    </w:p>
    <w:p w:rsidR="00CF3885" w:rsidRDefault="00CF3885" w:rsidP="00A630CC">
      <w:pPr>
        <w:spacing w:after="0" w:line="360" w:lineRule="auto"/>
        <w:jc w:val="both"/>
        <w:rPr>
          <w:rFonts w:cs="Times New Roman"/>
          <w:szCs w:val="28"/>
        </w:rPr>
      </w:pPr>
      <w:r w:rsidRPr="00666F26">
        <w:rPr>
          <w:rFonts w:cs="Times New Roman"/>
          <w:szCs w:val="28"/>
        </w:rPr>
        <w:lastRenderedPageBreak/>
        <w:t xml:space="preserve"> На кульминациях необходимо подчеркивать силу динамики.</w:t>
      </w:r>
    </w:p>
    <w:p w:rsidR="006A0BF8" w:rsidRPr="00A630CC" w:rsidRDefault="00A630CC" w:rsidP="00A630CC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5. Приемы </w:t>
      </w:r>
      <w:proofErr w:type="spellStart"/>
      <w:r>
        <w:rPr>
          <w:rFonts w:cs="Times New Roman"/>
          <w:szCs w:val="28"/>
        </w:rPr>
        <w:t>дирижирования</w:t>
      </w:r>
      <w:proofErr w:type="spellEnd"/>
    </w:p>
    <w:p w:rsidR="00CF3885" w:rsidRPr="00666F26" w:rsidRDefault="002D16D7" w:rsidP="00A630C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F2F2F"/>
          <w:sz w:val="28"/>
          <w:szCs w:val="28"/>
        </w:rPr>
      </w:pP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Стиль </w:t>
      </w:r>
      <w:r w:rsidR="006A0BF8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произведения типичен для</w:t>
      </w:r>
      <w:r w:rsidR="00CF3885" w:rsidRPr="00666F26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="00CF3885" w:rsidRPr="00666F26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Бортнянского</w:t>
      </w:r>
      <w:proofErr w:type="spellEnd"/>
      <w:r w:rsidR="00CF3885" w:rsidRPr="00666F26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, в котором органично сочетаются традиции западноевропейской и русской духовной музыки. В этом произведении отражается вся глубина его духовного творчества, связанного с православной церковью</w:t>
      </w:r>
      <w:r w:rsidR="006A0BF8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. Хормейстеру для передачи глубины содержания произведения требуется сосредоточенность, использования плавных. выразительных движений рук.</w:t>
      </w:r>
    </w:p>
    <w:p w:rsidR="006A0BF8" w:rsidRDefault="00783362" w:rsidP="00A630CC">
      <w:pPr>
        <w:spacing w:after="0" w:line="360" w:lineRule="auto"/>
        <w:jc w:val="both"/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</w:pPr>
      <w:r w:rsidRPr="00666F26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Содержание музыкального материала вытекает непосредственно из содержания поэтического первоисточника. Простота и ясность изложения, сочетающееся с мастерским использованием разнообразных вокально-хоровых исполнительских средств, дополняют искреннюю теплоту художественного образа и выразительность музыкального языка. </w:t>
      </w:r>
      <w:r w:rsidR="006A0BF8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В момент кульминации амплитуда показа возрастает. </w:t>
      </w:r>
      <w:r w:rsidRPr="00666F26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Разучивание произведений такого типа обогащает и развивает музыкальный кругозор исполнителей и слушателей. Преодоление различных вокально-хоровых трудностей в процессе работы над произведением повышает профессиональное мастерство, помогает приобрести многие умения и навыки, необходимые для дальнейшего совершенствования. Хоровой коллектив, избравший это произведение для разучивания и исполнения должен обладать значительной вокально-хоровой культурой и большой эмоциональностью.</w:t>
      </w:r>
      <w:r w:rsidR="006A0BF8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 </w:t>
      </w:r>
    </w:p>
    <w:p w:rsidR="007616DE" w:rsidRDefault="00783362" w:rsidP="00A630CC">
      <w:pPr>
        <w:spacing w:after="0" w:line="360" w:lineRule="auto"/>
        <w:ind w:firstLine="708"/>
        <w:jc w:val="both"/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</w:pPr>
      <w:r w:rsidRPr="00666F26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Идеальными условиями передачи художественного содержания и идеи композиции является высокая музыкальная, эстетическая и общечеловеческая культура, музыкальность в широком значении понятия, чуткость к художественным образам и трактовке дирижёра, его жеста и мимики. Нужно также и стремление дирижёра добиться от коллектива правильного эталона хорового звучания, к которому он в конечном счёте хочет прийти.</w:t>
      </w:r>
    </w:p>
    <w:p w:rsidR="007616DE" w:rsidRDefault="007616DE" w:rsidP="00A630CC">
      <w:pPr>
        <w:spacing w:after="0" w:line="360" w:lineRule="auto"/>
        <w:ind w:firstLine="708"/>
        <w:jc w:val="both"/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</w:pPr>
    </w:p>
    <w:p w:rsidR="007616DE" w:rsidRPr="007616DE" w:rsidRDefault="007616DE" w:rsidP="007616DE">
      <w:pPr>
        <w:spacing w:after="0" w:line="360" w:lineRule="auto"/>
        <w:ind w:firstLine="708"/>
        <w:jc w:val="center"/>
        <w:rPr>
          <w:rFonts w:eastAsia="Times New Roman" w:cs="Times New Roman"/>
          <w:color w:val="2F2F2F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2F2F2F"/>
          <w:kern w:val="0"/>
          <w:sz w:val="24"/>
          <w:szCs w:val="24"/>
          <w:lang w:eastAsia="ru-RU"/>
          <w14:ligatures w14:val="none"/>
        </w:rPr>
        <w:t>27</w:t>
      </w:r>
    </w:p>
    <w:p w:rsidR="00783362" w:rsidRPr="00666F26" w:rsidRDefault="00783362" w:rsidP="00A630CC">
      <w:pPr>
        <w:spacing w:after="0" w:line="360" w:lineRule="auto"/>
        <w:ind w:firstLine="708"/>
        <w:jc w:val="both"/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</w:pPr>
      <w:r w:rsidRPr="00666F26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lastRenderedPageBreak/>
        <w:t xml:space="preserve"> Очень важно умение художественного руководителя правильно организовать всю певческую деятельность хорового коллектива.</w:t>
      </w:r>
    </w:p>
    <w:p w:rsidR="009674BE" w:rsidRPr="009674BE" w:rsidRDefault="009674BE" w:rsidP="00A630CC">
      <w:pPr>
        <w:spacing w:after="0" w:line="360" w:lineRule="auto"/>
        <w:jc w:val="both"/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</w:pPr>
      <w:r w:rsidRPr="009674BE">
        <w:rPr>
          <w:rFonts w:eastAsia="Times New Roman" w:cs="Times New Roman"/>
          <w:bCs/>
          <w:color w:val="2F2F2F"/>
          <w:kern w:val="0"/>
          <w:szCs w:val="28"/>
          <w:lang w:eastAsia="ru-RU"/>
          <w14:ligatures w14:val="none"/>
        </w:rPr>
        <w:t xml:space="preserve">Интонирование: </w:t>
      </w:r>
      <w:r w:rsidRPr="009674BE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простое интонирование, благодаря спокойной мелодии и гомофонной фактуре. Основная сложность может возникать при исполнении длительных фраз </w:t>
      </w:r>
      <w:proofErr w:type="spellStart"/>
      <w:r w:rsidRPr="009674BE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legato</w:t>
      </w:r>
      <w:proofErr w:type="spellEnd"/>
      <w:r w:rsidRPr="009674BE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.</w:t>
      </w:r>
    </w:p>
    <w:p w:rsidR="009674BE" w:rsidRPr="009674BE" w:rsidRDefault="009674BE" w:rsidP="00A630CC">
      <w:pPr>
        <w:spacing w:after="0" w:line="360" w:lineRule="auto"/>
        <w:jc w:val="both"/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</w:pPr>
      <w:r w:rsidRPr="009674BE">
        <w:rPr>
          <w:rFonts w:eastAsia="Times New Roman" w:cs="Times New Roman"/>
          <w:bCs/>
          <w:color w:val="2F2F2F"/>
          <w:kern w:val="0"/>
          <w:szCs w:val="28"/>
          <w:lang w:eastAsia="ru-RU"/>
          <w14:ligatures w14:val="none"/>
        </w:rPr>
        <w:t>Дикция и подтекстовка:</w:t>
      </w:r>
      <w:r w:rsidRPr="009674BE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 тек</w:t>
      </w:r>
      <w:r w:rsidR="00A61FF2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 xml:space="preserve">ст на церковнославянском языке </w:t>
      </w:r>
      <w:r w:rsidRPr="009674BE"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  <w:t>требует особого внимания к правильной дикции и орфоэпии.</w:t>
      </w:r>
    </w:p>
    <w:p w:rsidR="00C954C4" w:rsidRPr="00666F26" w:rsidRDefault="00C954C4" w:rsidP="00A630CC">
      <w:pPr>
        <w:spacing w:after="0" w:line="360" w:lineRule="auto"/>
        <w:jc w:val="both"/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</w:pPr>
    </w:p>
    <w:p w:rsidR="00CB47E0" w:rsidRDefault="00CB47E0" w:rsidP="00E277A6">
      <w:pPr>
        <w:spacing w:after="0" w:line="360" w:lineRule="auto"/>
        <w:rPr>
          <w:rFonts w:eastAsia="Times New Roman" w:cs="Times New Roman"/>
          <w:color w:val="2F2F2F"/>
          <w:kern w:val="0"/>
          <w:szCs w:val="28"/>
          <w:lang w:eastAsia="ru-RU"/>
          <w14:ligatures w14:val="none"/>
        </w:rPr>
      </w:pPr>
    </w:p>
    <w:p w:rsidR="00A630CC" w:rsidRDefault="00A630CC" w:rsidP="00E277A6">
      <w:pPr>
        <w:spacing w:after="0" w:line="360" w:lineRule="auto"/>
        <w:rPr>
          <w:bCs/>
          <w:szCs w:val="28"/>
        </w:rPr>
      </w:pPr>
    </w:p>
    <w:p w:rsidR="00A630CC" w:rsidRDefault="00A630CC" w:rsidP="00E277A6">
      <w:pPr>
        <w:spacing w:after="0" w:line="360" w:lineRule="auto"/>
        <w:rPr>
          <w:bCs/>
          <w:szCs w:val="28"/>
        </w:rPr>
      </w:pPr>
    </w:p>
    <w:p w:rsidR="00A61FF2" w:rsidRDefault="00A61FF2" w:rsidP="00A630CC">
      <w:pPr>
        <w:spacing w:after="0" w:line="360" w:lineRule="auto"/>
        <w:jc w:val="center"/>
        <w:rPr>
          <w:bCs/>
          <w:szCs w:val="28"/>
        </w:rPr>
      </w:pPr>
    </w:p>
    <w:p w:rsidR="00A61FF2" w:rsidRDefault="00A61FF2" w:rsidP="00A630CC">
      <w:pPr>
        <w:spacing w:after="0" w:line="360" w:lineRule="auto"/>
        <w:jc w:val="center"/>
        <w:rPr>
          <w:bCs/>
          <w:szCs w:val="28"/>
        </w:rPr>
      </w:pPr>
    </w:p>
    <w:p w:rsidR="00A61FF2" w:rsidRDefault="00A61FF2" w:rsidP="00A630CC">
      <w:pPr>
        <w:spacing w:after="0" w:line="360" w:lineRule="auto"/>
        <w:jc w:val="center"/>
        <w:rPr>
          <w:bCs/>
          <w:szCs w:val="28"/>
        </w:rPr>
      </w:pPr>
    </w:p>
    <w:p w:rsidR="00F55979" w:rsidRDefault="00F55979" w:rsidP="00A630CC">
      <w:pPr>
        <w:spacing w:after="0" w:line="360" w:lineRule="auto"/>
        <w:jc w:val="center"/>
        <w:rPr>
          <w:bCs/>
          <w:szCs w:val="28"/>
        </w:rPr>
      </w:pPr>
    </w:p>
    <w:p w:rsidR="00F55979" w:rsidRDefault="00F55979" w:rsidP="00A630CC">
      <w:pPr>
        <w:spacing w:after="0" w:line="360" w:lineRule="auto"/>
        <w:jc w:val="center"/>
        <w:rPr>
          <w:bCs/>
          <w:szCs w:val="28"/>
        </w:rPr>
      </w:pPr>
    </w:p>
    <w:p w:rsidR="00F55979" w:rsidRDefault="00F55979" w:rsidP="00A630CC">
      <w:pPr>
        <w:spacing w:after="0" w:line="360" w:lineRule="auto"/>
        <w:jc w:val="center"/>
        <w:rPr>
          <w:bCs/>
          <w:szCs w:val="28"/>
        </w:rPr>
      </w:pPr>
    </w:p>
    <w:p w:rsidR="00F55979" w:rsidRDefault="00F55979" w:rsidP="00A630CC">
      <w:pPr>
        <w:spacing w:after="0" w:line="360" w:lineRule="auto"/>
        <w:jc w:val="center"/>
        <w:rPr>
          <w:bCs/>
          <w:szCs w:val="28"/>
        </w:rPr>
      </w:pPr>
    </w:p>
    <w:p w:rsidR="00F55979" w:rsidRDefault="00F55979" w:rsidP="00A630CC">
      <w:pPr>
        <w:spacing w:after="0" w:line="360" w:lineRule="auto"/>
        <w:jc w:val="center"/>
        <w:rPr>
          <w:bCs/>
          <w:szCs w:val="28"/>
        </w:rPr>
      </w:pPr>
    </w:p>
    <w:p w:rsidR="00F55979" w:rsidRDefault="00F55979" w:rsidP="00A630CC">
      <w:pPr>
        <w:spacing w:after="0" w:line="360" w:lineRule="auto"/>
        <w:jc w:val="center"/>
        <w:rPr>
          <w:bCs/>
          <w:szCs w:val="28"/>
        </w:rPr>
      </w:pPr>
    </w:p>
    <w:p w:rsidR="007616DE" w:rsidRDefault="007616DE" w:rsidP="00A630CC">
      <w:pPr>
        <w:spacing w:after="0" w:line="360" w:lineRule="auto"/>
        <w:jc w:val="center"/>
        <w:rPr>
          <w:bCs/>
          <w:szCs w:val="28"/>
        </w:rPr>
      </w:pPr>
    </w:p>
    <w:p w:rsidR="007616DE" w:rsidRDefault="007616DE" w:rsidP="00A630CC">
      <w:pPr>
        <w:spacing w:after="0" w:line="360" w:lineRule="auto"/>
        <w:jc w:val="center"/>
        <w:rPr>
          <w:bCs/>
          <w:szCs w:val="28"/>
        </w:rPr>
      </w:pPr>
    </w:p>
    <w:p w:rsidR="007616DE" w:rsidRDefault="007616DE" w:rsidP="00A630CC">
      <w:pPr>
        <w:spacing w:after="0" w:line="360" w:lineRule="auto"/>
        <w:jc w:val="center"/>
        <w:rPr>
          <w:bCs/>
          <w:szCs w:val="28"/>
        </w:rPr>
      </w:pPr>
    </w:p>
    <w:p w:rsidR="007616DE" w:rsidRDefault="007616DE" w:rsidP="00A630CC">
      <w:pPr>
        <w:spacing w:after="0" w:line="360" w:lineRule="auto"/>
        <w:jc w:val="center"/>
        <w:rPr>
          <w:bCs/>
          <w:szCs w:val="28"/>
        </w:rPr>
      </w:pPr>
    </w:p>
    <w:p w:rsidR="007616DE" w:rsidRDefault="007616DE" w:rsidP="00A630CC">
      <w:pPr>
        <w:spacing w:after="0" w:line="360" w:lineRule="auto"/>
        <w:jc w:val="center"/>
        <w:rPr>
          <w:bCs/>
          <w:szCs w:val="28"/>
        </w:rPr>
      </w:pPr>
    </w:p>
    <w:p w:rsidR="007616DE" w:rsidRDefault="007616DE" w:rsidP="00A630CC">
      <w:pPr>
        <w:spacing w:after="0" w:line="360" w:lineRule="auto"/>
        <w:jc w:val="center"/>
        <w:rPr>
          <w:bCs/>
          <w:szCs w:val="28"/>
        </w:rPr>
      </w:pPr>
    </w:p>
    <w:p w:rsidR="007616DE" w:rsidRDefault="007616DE" w:rsidP="00A630CC">
      <w:pPr>
        <w:spacing w:after="0" w:line="360" w:lineRule="auto"/>
        <w:jc w:val="center"/>
        <w:rPr>
          <w:bCs/>
          <w:szCs w:val="28"/>
        </w:rPr>
      </w:pPr>
    </w:p>
    <w:p w:rsidR="007616DE" w:rsidRDefault="007616DE" w:rsidP="00A630CC">
      <w:pPr>
        <w:spacing w:after="0" w:line="360" w:lineRule="auto"/>
        <w:jc w:val="center"/>
        <w:rPr>
          <w:bCs/>
          <w:szCs w:val="28"/>
        </w:rPr>
      </w:pPr>
    </w:p>
    <w:p w:rsidR="007616DE" w:rsidRDefault="007616DE" w:rsidP="00A630CC">
      <w:pPr>
        <w:spacing w:after="0" w:line="360" w:lineRule="auto"/>
        <w:jc w:val="center"/>
        <w:rPr>
          <w:bCs/>
          <w:szCs w:val="28"/>
        </w:rPr>
      </w:pPr>
    </w:p>
    <w:p w:rsidR="007616DE" w:rsidRDefault="007616DE" w:rsidP="007616DE">
      <w:pPr>
        <w:spacing w:after="0" w:line="36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28</w:t>
      </w:r>
    </w:p>
    <w:p w:rsidR="006941F8" w:rsidRPr="007616DE" w:rsidRDefault="00A61FF2" w:rsidP="007616DE">
      <w:pPr>
        <w:spacing w:after="0" w:line="360" w:lineRule="auto"/>
        <w:jc w:val="center"/>
        <w:rPr>
          <w:bCs/>
          <w:sz w:val="24"/>
          <w:szCs w:val="24"/>
        </w:rPr>
      </w:pPr>
      <w:r>
        <w:rPr>
          <w:bCs/>
          <w:szCs w:val="28"/>
        </w:rPr>
        <w:lastRenderedPageBreak/>
        <w:t>Список использованной литературы:</w:t>
      </w:r>
    </w:p>
    <w:p w:rsidR="006941F8" w:rsidRPr="00A61FF2" w:rsidRDefault="006941F8" w:rsidP="006941F8">
      <w:pPr>
        <w:spacing w:after="0" w:line="360" w:lineRule="auto"/>
        <w:ind w:firstLine="709"/>
        <w:jc w:val="both"/>
        <w:rPr>
          <w:szCs w:val="28"/>
        </w:rPr>
      </w:pPr>
    </w:p>
    <w:p w:rsidR="00A61FF2" w:rsidRDefault="00A61FF2" w:rsidP="00A61FF2">
      <w:pPr>
        <w:spacing w:after="0" w:line="360" w:lineRule="auto"/>
        <w:jc w:val="both"/>
        <w:rPr>
          <w:szCs w:val="28"/>
        </w:rPr>
      </w:pPr>
      <w:r>
        <w:rPr>
          <w:szCs w:val="28"/>
        </w:rPr>
        <w:t xml:space="preserve">1. </w:t>
      </w:r>
      <w:r w:rsidRPr="00A61FF2">
        <w:rPr>
          <w:szCs w:val="28"/>
        </w:rPr>
        <w:t>Агеева М.В. «Вокальная техника и развитие голоса у детей» // Редактор М.В. Агеева. Оренбург: Южное издательство, 2022. - 300 с.</w:t>
      </w:r>
    </w:p>
    <w:p w:rsidR="006941F8" w:rsidRPr="00A61FF2" w:rsidRDefault="00A61FF2" w:rsidP="00A61FF2">
      <w:pPr>
        <w:spacing w:after="0" w:line="360" w:lineRule="auto"/>
        <w:jc w:val="both"/>
        <w:rPr>
          <w:szCs w:val="28"/>
        </w:rPr>
      </w:pPr>
      <w:r>
        <w:rPr>
          <w:szCs w:val="28"/>
        </w:rPr>
        <w:t xml:space="preserve">2. </w:t>
      </w:r>
      <w:r w:rsidR="006941F8" w:rsidRPr="00A61FF2">
        <w:rPr>
          <w:szCs w:val="28"/>
        </w:rPr>
        <w:t xml:space="preserve">Алексеева В.Н. «Методы и приёмы хорового обучения: опыт и практика» // Редактор В.Н. Алексеева. Санкт-Петербург: </w:t>
      </w:r>
      <w:proofErr w:type="spellStart"/>
      <w:r w:rsidR="006941F8" w:rsidRPr="00A61FF2">
        <w:rPr>
          <w:szCs w:val="28"/>
        </w:rPr>
        <w:t>Ювента</w:t>
      </w:r>
      <w:proofErr w:type="spellEnd"/>
      <w:r w:rsidR="006941F8" w:rsidRPr="00A61FF2">
        <w:rPr>
          <w:szCs w:val="28"/>
        </w:rPr>
        <w:t>, 2021. - 295 с.</w:t>
      </w:r>
    </w:p>
    <w:p w:rsidR="006941F8" w:rsidRPr="00A61FF2" w:rsidRDefault="00A61FF2" w:rsidP="00A61FF2">
      <w:pPr>
        <w:spacing w:after="0" w:line="360" w:lineRule="auto"/>
        <w:jc w:val="both"/>
        <w:rPr>
          <w:szCs w:val="28"/>
        </w:rPr>
      </w:pPr>
      <w:r>
        <w:rPr>
          <w:szCs w:val="28"/>
        </w:rPr>
        <w:t xml:space="preserve">3. </w:t>
      </w:r>
      <w:r w:rsidR="006941F8" w:rsidRPr="00A61FF2">
        <w:rPr>
          <w:szCs w:val="28"/>
        </w:rPr>
        <w:t>Баринов Р.К. «Педагогические основы вокального обучения» // Редактор Р.К. Баринов. М.: Гуманитарное агентство, 2022. - 310 с.</w:t>
      </w:r>
    </w:p>
    <w:p w:rsidR="006941F8" w:rsidRPr="00A61FF2" w:rsidRDefault="00A61FF2" w:rsidP="00A61FF2">
      <w:pPr>
        <w:spacing w:after="0" w:line="360" w:lineRule="auto"/>
        <w:jc w:val="both"/>
        <w:rPr>
          <w:szCs w:val="28"/>
        </w:rPr>
      </w:pPr>
      <w:r>
        <w:rPr>
          <w:szCs w:val="28"/>
        </w:rPr>
        <w:t xml:space="preserve">4. </w:t>
      </w:r>
      <w:r w:rsidR="006941F8" w:rsidRPr="00A61FF2">
        <w:rPr>
          <w:szCs w:val="28"/>
        </w:rPr>
        <w:t>Березина Н.П. «Методы обучения хоровому пению» // Редактор Н.П. Березина. Липецк: Липецкое университетское издательство, 2021. - 290 с.</w:t>
      </w:r>
    </w:p>
    <w:p w:rsidR="006941F8" w:rsidRPr="00A61FF2" w:rsidRDefault="00A61FF2" w:rsidP="00A61FF2">
      <w:pPr>
        <w:spacing w:after="0" w:line="360" w:lineRule="auto"/>
        <w:jc w:val="both"/>
        <w:rPr>
          <w:szCs w:val="28"/>
        </w:rPr>
      </w:pPr>
      <w:r>
        <w:rPr>
          <w:szCs w:val="28"/>
        </w:rPr>
        <w:t xml:space="preserve">5. </w:t>
      </w:r>
      <w:r w:rsidR="006941F8" w:rsidRPr="00A61FF2">
        <w:rPr>
          <w:szCs w:val="28"/>
        </w:rPr>
        <w:t>Громова Н.И. «Методика преподавания вокального мастерства в начальной школе» // Редактор Н.И. Громова. М.: Просвещение, 2022. - 280 с.</w:t>
      </w:r>
    </w:p>
    <w:p w:rsidR="006941F8" w:rsidRPr="00A61FF2" w:rsidRDefault="00A61FF2" w:rsidP="00A61FF2">
      <w:pPr>
        <w:spacing w:after="0" w:line="360" w:lineRule="auto"/>
        <w:jc w:val="both"/>
        <w:rPr>
          <w:szCs w:val="28"/>
        </w:rPr>
      </w:pPr>
      <w:r>
        <w:rPr>
          <w:szCs w:val="28"/>
        </w:rPr>
        <w:t xml:space="preserve">6. </w:t>
      </w:r>
      <w:r w:rsidR="006941F8" w:rsidRPr="00A61FF2">
        <w:rPr>
          <w:szCs w:val="28"/>
        </w:rPr>
        <w:t>Гусева А.А. «Речевое развитие и музыкальное воспитание» // Редактор А.А. Гусева. Владимир: Владимирское издательство, 2022. - 310 с.</w:t>
      </w:r>
    </w:p>
    <w:p w:rsidR="006941F8" w:rsidRPr="00A61FF2" w:rsidRDefault="00A61FF2" w:rsidP="00A61FF2">
      <w:pPr>
        <w:spacing w:after="0" w:line="360" w:lineRule="auto"/>
        <w:jc w:val="both"/>
        <w:rPr>
          <w:szCs w:val="28"/>
        </w:rPr>
      </w:pPr>
      <w:r>
        <w:rPr>
          <w:szCs w:val="28"/>
        </w:rPr>
        <w:t xml:space="preserve">7. </w:t>
      </w:r>
      <w:r w:rsidR="006941F8" w:rsidRPr="00A61FF2">
        <w:rPr>
          <w:szCs w:val="28"/>
        </w:rPr>
        <w:t>Иванова А.П. «Дикция и артикуляция в музыкальном обучении» // Редактор А.П. Иванова. СПб.: Лань, 2021. - 240 с.</w:t>
      </w:r>
    </w:p>
    <w:p w:rsidR="006941F8" w:rsidRPr="00A61FF2" w:rsidRDefault="00A61FF2" w:rsidP="00A61FF2">
      <w:pPr>
        <w:spacing w:after="0" w:line="360" w:lineRule="auto"/>
        <w:jc w:val="both"/>
        <w:rPr>
          <w:szCs w:val="28"/>
        </w:rPr>
      </w:pPr>
      <w:r>
        <w:rPr>
          <w:szCs w:val="28"/>
        </w:rPr>
        <w:t xml:space="preserve">8. </w:t>
      </w:r>
      <w:r w:rsidR="006941F8" w:rsidRPr="00A61FF2">
        <w:rPr>
          <w:szCs w:val="28"/>
        </w:rPr>
        <w:t>Кузнецов П.В. «Основы хорового пения: от теории к практике» // Редактор П.В. Кузнецов. М.: Музыка, 2020. - 310 с.</w:t>
      </w:r>
    </w:p>
    <w:p w:rsidR="006941F8" w:rsidRPr="00A61FF2" w:rsidRDefault="00A61FF2" w:rsidP="00A61FF2">
      <w:pPr>
        <w:spacing w:after="0" w:line="360" w:lineRule="auto"/>
        <w:jc w:val="both"/>
        <w:rPr>
          <w:szCs w:val="28"/>
        </w:rPr>
      </w:pPr>
      <w:r>
        <w:rPr>
          <w:szCs w:val="28"/>
        </w:rPr>
        <w:t xml:space="preserve">9. </w:t>
      </w:r>
      <w:r w:rsidR="006941F8" w:rsidRPr="00A61FF2">
        <w:rPr>
          <w:szCs w:val="28"/>
        </w:rPr>
        <w:t>Лукина И.Н. «Формирование музыкальных навыков у младших школьников» // Редактор И.Н. Лукина. Хабаровск: Дальневосточное издательство, 2022. - 275 с.</w:t>
      </w:r>
    </w:p>
    <w:p w:rsidR="006941F8" w:rsidRPr="00A61FF2" w:rsidRDefault="00A61FF2" w:rsidP="00A61FF2">
      <w:pPr>
        <w:spacing w:after="0" w:line="360" w:lineRule="auto"/>
        <w:jc w:val="both"/>
        <w:rPr>
          <w:szCs w:val="28"/>
        </w:rPr>
      </w:pPr>
      <w:r>
        <w:rPr>
          <w:szCs w:val="28"/>
        </w:rPr>
        <w:t xml:space="preserve">10. </w:t>
      </w:r>
      <w:r w:rsidR="006941F8" w:rsidRPr="00A61FF2">
        <w:rPr>
          <w:szCs w:val="28"/>
        </w:rPr>
        <w:t>Морозов В.Б. «Психологические и педагогические аспекты музыкального образования» // Редактор В.Б. Морозов. М.: РИП-Холдинг, 2023. - 290 с.</w:t>
      </w:r>
    </w:p>
    <w:p w:rsidR="00646DE4" w:rsidRDefault="00646DE4" w:rsidP="00646DE4">
      <w:pPr>
        <w:pStyle w:val="a7"/>
        <w:spacing w:after="0" w:line="360" w:lineRule="auto"/>
        <w:ind w:left="709"/>
        <w:jc w:val="both"/>
        <w:rPr>
          <w:rFonts w:eastAsia="Times New Roman" w:cs="Times New Roman"/>
          <w:color w:val="000000"/>
          <w:kern w:val="36"/>
          <w:sz w:val="40"/>
          <w:szCs w:val="40"/>
          <w:lang w:eastAsia="ru-RU"/>
          <w14:ligatures w14:val="none"/>
        </w:rPr>
      </w:pPr>
    </w:p>
    <w:p w:rsidR="00646DE4" w:rsidRDefault="00646DE4" w:rsidP="00646DE4">
      <w:pPr>
        <w:pStyle w:val="a7"/>
        <w:spacing w:after="0" w:line="360" w:lineRule="auto"/>
        <w:ind w:left="709"/>
        <w:jc w:val="both"/>
        <w:rPr>
          <w:rFonts w:eastAsia="Times New Roman" w:cs="Times New Roman"/>
          <w:color w:val="000000"/>
          <w:kern w:val="36"/>
          <w:sz w:val="40"/>
          <w:szCs w:val="40"/>
          <w:lang w:eastAsia="ru-RU"/>
          <w14:ligatures w14:val="none"/>
        </w:rPr>
      </w:pPr>
    </w:p>
    <w:p w:rsidR="00646DE4" w:rsidRDefault="00646DE4" w:rsidP="00646DE4">
      <w:pPr>
        <w:pStyle w:val="a7"/>
        <w:spacing w:after="0" w:line="360" w:lineRule="auto"/>
        <w:ind w:left="709"/>
        <w:jc w:val="right"/>
        <w:rPr>
          <w:rFonts w:eastAsia="Times New Roman" w:cs="Times New Roman"/>
          <w:color w:val="000000"/>
          <w:kern w:val="36"/>
          <w:szCs w:val="28"/>
          <w:lang w:eastAsia="ru-RU"/>
          <w14:ligatures w14:val="none"/>
        </w:rPr>
      </w:pPr>
    </w:p>
    <w:p w:rsidR="00A61FF2" w:rsidRDefault="00A61FF2" w:rsidP="00646DE4">
      <w:pPr>
        <w:pStyle w:val="a7"/>
        <w:spacing w:after="0" w:line="360" w:lineRule="auto"/>
        <w:ind w:left="709"/>
        <w:jc w:val="right"/>
        <w:rPr>
          <w:rFonts w:eastAsia="Times New Roman" w:cs="Times New Roman"/>
          <w:color w:val="000000"/>
          <w:kern w:val="36"/>
          <w:szCs w:val="28"/>
          <w:lang w:eastAsia="ru-RU"/>
          <w14:ligatures w14:val="none"/>
        </w:rPr>
      </w:pPr>
    </w:p>
    <w:p w:rsidR="00A61FF2" w:rsidRDefault="00A61FF2" w:rsidP="00646DE4">
      <w:pPr>
        <w:pStyle w:val="a7"/>
        <w:spacing w:after="0" w:line="360" w:lineRule="auto"/>
        <w:ind w:left="709"/>
        <w:jc w:val="right"/>
        <w:rPr>
          <w:rFonts w:eastAsia="Times New Roman" w:cs="Times New Roman"/>
          <w:color w:val="000000"/>
          <w:kern w:val="36"/>
          <w:szCs w:val="28"/>
          <w:lang w:eastAsia="ru-RU"/>
          <w14:ligatures w14:val="none"/>
        </w:rPr>
      </w:pPr>
    </w:p>
    <w:p w:rsidR="00A61FF2" w:rsidRPr="003F3608" w:rsidRDefault="003F3608" w:rsidP="007616DE">
      <w:pPr>
        <w:pStyle w:val="a7"/>
        <w:spacing w:after="0" w:line="360" w:lineRule="auto"/>
        <w:ind w:left="709"/>
        <w:jc w:val="center"/>
        <w:rPr>
          <w:rFonts w:eastAsia="Times New Roman" w:cs="Times New Roman"/>
          <w:color w:val="000000"/>
          <w:kern w:val="36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36"/>
          <w:sz w:val="24"/>
          <w:szCs w:val="24"/>
          <w:lang w:eastAsia="ru-RU"/>
          <w14:ligatures w14:val="none"/>
        </w:rPr>
        <w:t>29</w:t>
      </w:r>
    </w:p>
    <w:p w:rsidR="00646DE4" w:rsidRPr="00646DE4" w:rsidRDefault="00F47D2B" w:rsidP="00646DE4">
      <w:pPr>
        <w:pStyle w:val="a7"/>
        <w:spacing w:after="0" w:line="360" w:lineRule="auto"/>
        <w:ind w:left="709"/>
        <w:jc w:val="right"/>
        <w:rPr>
          <w:rFonts w:eastAsia="Times New Roman" w:cs="Times New Roman"/>
          <w:color w:val="000000"/>
          <w:kern w:val="36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36"/>
          <w:szCs w:val="28"/>
          <w:lang w:eastAsia="ru-RU"/>
          <w14:ligatures w14:val="none"/>
        </w:rPr>
        <w:lastRenderedPageBreak/>
        <w:t>Приложение</w:t>
      </w:r>
      <w:r w:rsidR="00646DE4">
        <w:rPr>
          <w:rFonts w:eastAsia="Times New Roman" w:cs="Times New Roman"/>
          <w:color w:val="000000"/>
          <w:kern w:val="36"/>
          <w:szCs w:val="28"/>
          <w:lang w:eastAsia="ru-RU"/>
          <w14:ligatures w14:val="none"/>
        </w:rPr>
        <w:t xml:space="preserve"> №1</w:t>
      </w:r>
    </w:p>
    <w:p w:rsidR="00A630CC" w:rsidRDefault="00A630CC" w:rsidP="00646DE4">
      <w:pPr>
        <w:spacing w:after="0" w:line="360" w:lineRule="auto"/>
        <w:jc w:val="both"/>
        <w:rPr>
          <w:rFonts w:eastAsia="Times New Roman" w:cs="Times New Roman"/>
          <w:color w:val="000000"/>
          <w:kern w:val="36"/>
          <w:sz w:val="40"/>
          <w:szCs w:val="40"/>
          <w:lang w:eastAsia="ru-RU"/>
          <w14:ligatures w14:val="none"/>
        </w:rPr>
      </w:pPr>
      <w:r>
        <w:rPr>
          <w:rFonts w:eastAsia="Times New Roman" w:cs="Times New Roman"/>
          <w:noProof/>
          <w:color w:val="000000"/>
          <w:kern w:val="36"/>
          <w:sz w:val="40"/>
          <w:szCs w:val="40"/>
          <w:lang w:eastAsia="ru-RU"/>
          <w14:ligatures w14:val="none"/>
        </w:rPr>
        <w:drawing>
          <wp:inline distT="0" distB="0" distL="0" distR="0" wp14:anchorId="6CE9F675" wp14:editId="66A0D805">
            <wp:extent cx="5387009" cy="7384774"/>
            <wp:effectExtent l="0" t="0" r="444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41" cy="7439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0CC" w:rsidRPr="00A630CC" w:rsidRDefault="00A630CC" w:rsidP="00A630CC">
      <w:pPr>
        <w:jc w:val="center"/>
        <w:rPr>
          <w:rFonts w:eastAsia="Times New Roman" w:cs="Times New Roman"/>
          <w:color w:val="000000"/>
          <w:kern w:val="36"/>
          <w:szCs w:val="28"/>
          <w:lang w:eastAsia="ru-RU"/>
          <w14:ligatures w14:val="none"/>
        </w:rPr>
      </w:pPr>
      <w:r w:rsidRPr="00A630CC">
        <w:rPr>
          <w:rFonts w:eastAsia="Times New Roman" w:cs="Times New Roman"/>
          <w:color w:val="000000"/>
          <w:kern w:val="36"/>
          <w:szCs w:val="28"/>
          <w:lang w:eastAsia="ru-RU"/>
          <w14:ligatures w14:val="none"/>
        </w:rPr>
        <w:t>Жан-Филипп Рамо</w:t>
      </w:r>
    </w:p>
    <w:p w:rsidR="00A630CC" w:rsidRDefault="00A630CC" w:rsidP="00646DE4">
      <w:pPr>
        <w:spacing w:after="0" w:line="360" w:lineRule="auto"/>
        <w:jc w:val="both"/>
        <w:rPr>
          <w:rFonts w:eastAsia="Times New Roman" w:cs="Times New Roman"/>
          <w:color w:val="000000"/>
          <w:kern w:val="36"/>
          <w:sz w:val="40"/>
          <w:szCs w:val="40"/>
          <w:lang w:eastAsia="ru-RU"/>
          <w14:ligatures w14:val="none"/>
        </w:rPr>
      </w:pPr>
    </w:p>
    <w:p w:rsidR="00F47D2B" w:rsidRDefault="00F47D2B" w:rsidP="00F47D2B">
      <w:pPr>
        <w:spacing w:after="0" w:line="360" w:lineRule="auto"/>
        <w:jc w:val="right"/>
        <w:rPr>
          <w:rFonts w:eastAsia="Times New Roman" w:cs="Times New Roman"/>
          <w:color w:val="000000"/>
          <w:kern w:val="36"/>
          <w:szCs w:val="28"/>
          <w:lang w:eastAsia="ru-RU"/>
          <w14:ligatures w14:val="none"/>
        </w:rPr>
      </w:pPr>
    </w:p>
    <w:p w:rsidR="007B1A97" w:rsidRDefault="007B1A97" w:rsidP="00F47D2B">
      <w:pPr>
        <w:spacing w:after="0" w:line="360" w:lineRule="auto"/>
        <w:jc w:val="right"/>
        <w:rPr>
          <w:rFonts w:eastAsia="Times New Roman" w:cs="Times New Roman"/>
          <w:color w:val="000000"/>
          <w:kern w:val="36"/>
          <w:szCs w:val="28"/>
          <w:lang w:eastAsia="ru-RU"/>
          <w14:ligatures w14:val="none"/>
        </w:rPr>
      </w:pPr>
    </w:p>
    <w:p w:rsidR="00A630CC" w:rsidRPr="00F47D2B" w:rsidRDefault="00F47D2B" w:rsidP="00F47D2B">
      <w:pPr>
        <w:spacing w:after="0" w:line="360" w:lineRule="auto"/>
        <w:jc w:val="right"/>
        <w:rPr>
          <w:rFonts w:eastAsia="Times New Roman" w:cs="Times New Roman"/>
          <w:color w:val="000000"/>
          <w:kern w:val="36"/>
          <w:szCs w:val="28"/>
          <w:lang w:eastAsia="ru-RU"/>
          <w14:ligatures w14:val="none"/>
        </w:rPr>
      </w:pPr>
      <w:r w:rsidRPr="00F47D2B">
        <w:rPr>
          <w:rFonts w:eastAsia="Times New Roman" w:cs="Times New Roman"/>
          <w:color w:val="000000"/>
          <w:kern w:val="36"/>
          <w:szCs w:val="28"/>
          <w:lang w:eastAsia="ru-RU"/>
          <w14:ligatures w14:val="none"/>
        </w:rPr>
        <w:lastRenderedPageBreak/>
        <w:t>Приложения№2</w:t>
      </w:r>
    </w:p>
    <w:p w:rsidR="00A630CC" w:rsidRDefault="00F47D2B" w:rsidP="00646DE4">
      <w:pPr>
        <w:spacing w:after="0" w:line="360" w:lineRule="auto"/>
        <w:jc w:val="both"/>
        <w:rPr>
          <w:rFonts w:eastAsia="Times New Roman" w:cs="Times New Roman"/>
          <w:color w:val="000000"/>
          <w:kern w:val="36"/>
          <w:sz w:val="40"/>
          <w:szCs w:val="40"/>
          <w:lang w:eastAsia="ru-RU"/>
          <w14:ligatures w14:val="none"/>
        </w:rPr>
      </w:pPr>
      <w:r>
        <w:rPr>
          <w:rFonts w:eastAsia="Times New Roman" w:cs="Times New Roman"/>
          <w:noProof/>
          <w:color w:val="000000"/>
          <w:kern w:val="36"/>
          <w:sz w:val="40"/>
          <w:szCs w:val="40"/>
          <w:lang w:eastAsia="ru-RU"/>
          <w14:ligatures w14:val="none"/>
        </w:rPr>
        <w:drawing>
          <wp:inline distT="0" distB="0" distL="0" distR="0" wp14:anchorId="64FA1139" wp14:editId="687398F6">
            <wp:extent cx="5377070" cy="727544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756" cy="7275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D2B" w:rsidRDefault="00F47D2B" w:rsidP="00646DE4">
      <w:pPr>
        <w:spacing w:after="0" w:line="360" w:lineRule="auto"/>
        <w:jc w:val="both"/>
        <w:rPr>
          <w:rFonts w:eastAsia="Times New Roman" w:cs="Times New Roman"/>
          <w:color w:val="000000"/>
          <w:kern w:val="36"/>
          <w:sz w:val="40"/>
          <w:szCs w:val="40"/>
          <w:lang w:eastAsia="ru-RU"/>
          <w14:ligatures w14:val="none"/>
        </w:rPr>
      </w:pPr>
    </w:p>
    <w:p w:rsidR="00F47D2B" w:rsidRDefault="00F47D2B" w:rsidP="00646DE4">
      <w:pPr>
        <w:spacing w:after="0" w:line="360" w:lineRule="auto"/>
        <w:jc w:val="both"/>
        <w:rPr>
          <w:rFonts w:eastAsia="Times New Roman" w:cs="Times New Roman"/>
          <w:color w:val="000000"/>
          <w:kern w:val="36"/>
          <w:sz w:val="40"/>
          <w:szCs w:val="40"/>
          <w:lang w:eastAsia="ru-RU"/>
          <w14:ligatures w14:val="none"/>
        </w:rPr>
      </w:pPr>
    </w:p>
    <w:p w:rsidR="00F47D2B" w:rsidRDefault="00F47D2B" w:rsidP="00646DE4">
      <w:pPr>
        <w:spacing w:after="0" w:line="360" w:lineRule="auto"/>
        <w:jc w:val="both"/>
        <w:rPr>
          <w:rFonts w:eastAsia="Times New Roman" w:cs="Times New Roman"/>
          <w:color w:val="000000"/>
          <w:kern w:val="36"/>
          <w:szCs w:val="28"/>
          <w:lang w:eastAsia="ru-RU"/>
          <w14:ligatures w14:val="none"/>
        </w:rPr>
      </w:pPr>
    </w:p>
    <w:p w:rsidR="007B1A97" w:rsidRDefault="007B1A97" w:rsidP="00F47D2B">
      <w:pPr>
        <w:spacing w:after="0" w:line="360" w:lineRule="auto"/>
        <w:jc w:val="right"/>
        <w:rPr>
          <w:rFonts w:eastAsia="Times New Roman" w:cs="Times New Roman"/>
          <w:color w:val="000000"/>
          <w:kern w:val="36"/>
          <w:szCs w:val="28"/>
          <w:lang w:eastAsia="ru-RU"/>
          <w14:ligatures w14:val="none"/>
        </w:rPr>
      </w:pPr>
    </w:p>
    <w:p w:rsidR="00F47D2B" w:rsidRPr="00F47D2B" w:rsidRDefault="001C3BDC" w:rsidP="00F47D2B">
      <w:pPr>
        <w:spacing w:after="0" w:line="360" w:lineRule="auto"/>
        <w:jc w:val="right"/>
        <w:rPr>
          <w:rFonts w:eastAsia="Times New Roman" w:cs="Times New Roman"/>
          <w:color w:val="000000"/>
          <w:kern w:val="36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36"/>
          <w:szCs w:val="28"/>
          <w:lang w:eastAsia="ru-RU"/>
          <w14:ligatures w14:val="none"/>
        </w:rPr>
        <w:lastRenderedPageBreak/>
        <w:t>Приложение №3</w:t>
      </w:r>
    </w:p>
    <w:p w:rsidR="00F47D2B" w:rsidRDefault="00F47D2B" w:rsidP="00646DE4">
      <w:pPr>
        <w:spacing w:after="0" w:line="360" w:lineRule="auto"/>
        <w:jc w:val="both"/>
        <w:rPr>
          <w:rFonts w:eastAsia="Times New Roman" w:cs="Times New Roman"/>
          <w:color w:val="000000"/>
          <w:kern w:val="36"/>
          <w:sz w:val="40"/>
          <w:szCs w:val="40"/>
          <w:lang w:eastAsia="ru-RU"/>
          <w14:ligatures w14:val="none"/>
        </w:rPr>
      </w:pPr>
    </w:p>
    <w:p w:rsidR="00F47D2B" w:rsidRDefault="00F47D2B" w:rsidP="00646DE4">
      <w:pPr>
        <w:spacing w:after="0" w:line="360" w:lineRule="auto"/>
        <w:jc w:val="both"/>
        <w:rPr>
          <w:rFonts w:eastAsia="Times New Roman" w:cs="Times New Roman"/>
          <w:color w:val="000000"/>
          <w:kern w:val="36"/>
          <w:sz w:val="40"/>
          <w:szCs w:val="40"/>
          <w:lang w:eastAsia="ru-RU"/>
          <w14:ligatures w14:val="none"/>
        </w:rPr>
      </w:pPr>
    </w:p>
    <w:p w:rsidR="00F47D2B" w:rsidRDefault="00F47D2B" w:rsidP="00646DE4">
      <w:pPr>
        <w:spacing w:after="0" w:line="360" w:lineRule="auto"/>
        <w:jc w:val="both"/>
        <w:rPr>
          <w:rFonts w:eastAsia="Times New Roman" w:cs="Times New Roman"/>
          <w:color w:val="000000"/>
          <w:kern w:val="36"/>
          <w:sz w:val="40"/>
          <w:szCs w:val="40"/>
          <w:lang w:eastAsia="ru-RU"/>
          <w14:ligatures w14:val="none"/>
        </w:rPr>
      </w:pPr>
    </w:p>
    <w:p w:rsidR="00F47D2B" w:rsidRDefault="00F47D2B" w:rsidP="00646DE4">
      <w:pPr>
        <w:spacing w:after="0" w:line="360" w:lineRule="auto"/>
        <w:jc w:val="both"/>
        <w:rPr>
          <w:rFonts w:eastAsia="Times New Roman" w:cs="Times New Roman"/>
          <w:color w:val="000000"/>
          <w:kern w:val="36"/>
          <w:sz w:val="40"/>
          <w:szCs w:val="40"/>
          <w:lang w:eastAsia="ru-RU"/>
          <w14:ligatures w14:val="none"/>
        </w:rPr>
      </w:pPr>
      <w:r>
        <w:rPr>
          <w:rFonts w:eastAsia="Times New Roman" w:cs="Times New Roman"/>
          <w:noProof/>
          <w:color w:val="000000"/>
          <w:kern w:val="36"/>
          <w:sz w:val="40"/>
          <w:szCs w:val="40"/>
          <w:lang w:eastAsia="ru-RU"/>
          <w14:ligatures w14:val="none"/>
        </w:rPr>
        <w:drawing>
          <wp:inline distT="0" distB="0" distL="0" distR="0" wp14:anchorId="5E5DB99F">
            <wp:extent cx="5114925" cy="429196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D2B" w:rsidRDefault="00F47D2B" w:rsidP="00646DE4">
      <w:pPr>
        <w:spacing w:after="0" w:line="360" w:lineRule="auto"/>
        <w:jc w:val="both"/>
        <w:rPr>
          <w:rFonts w:eastAsia="Times New Roman" w:cs="Times New Roman"/>
          <w:color w:val="000000"/>
          <w:kern w:val="36"/>
          <w:sz w:val="40"/>
          <w:szCs w:val="40"/>
          <w:lang w:eastAsia="ru-RU"/>
          <w14:ligatures w14:val="none"/>
        </w:rPr>
      </w:pPr>
    </w:p>
    <w:p w:rsidR="00343485" w:rsidRPr="00D84016" w:rsidRDefault="00F47D2B" w:rsidP="00F47D2B">
      <w:pPr>
        <w:spacing w:after="0" w:line="360" w:lineRule="auto"/>
        <w:rPr>
          <w:rFonts w:eastAsia="Times New Roman" w:cs="Times New Roman"/>
          <w:color w:val="000000"/>
          <w:kern w:val="36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36"/>
          <w:sz w:val="40"/>
          <w:szCs w:val="40"/>
          <w:lang w:eastAsia="ru-RU"/>
          <w14:ligatures w14:val="none"/>
        </w:rPr>
        <w:t xml:space="preserve">                                 </w:t>
      </w:r>
      <w:r w:rsidR="00A630CC">
        <w:rPr>
          <w:szCs w:val="28"/>
        </w:rPr>
        <w:t>Тамбурин</w:t>
      </w:r>
    </w:p>
    <w:p w:rsidR="00646DE4" w:rsidRDefault="00646DE4" w:rsidP="00016A3C">
      <w:pPr>
        <w:jc w:val="both"/>
        <w:rPr>
          <w:rFonts w:cs="Times New Roman"/>
          <w:szCs w:val="28"/>
        </w:rPr>
      </w:pPr>
    </w:p>
    <w:p w:rsidR="00646DE4" w:rsidRDefault="00646DE4" w:rsidP="00016A3C">
      <w:pPr>
        <w:jc w:val="both"/>
        <w:rPr>
          <w:rFonts w:cs="Times New Roman"/>
          <w:szCs w:val="28"/>
        </w:rPr>
      </w:pPr>
    </w:p>
    <w:p w:rsidR="00D84016" w:rsidRDefault="00D84016" w:rsidP="00016A3C">
      <w:pPr>
        <w:jc w:val="both"/>
        <w:rPr>
          <w:rFonts w:cs="Times New Roman"/>
          <w:szCs w:val="28"/>
        </w:rPr>
      </w:pPr>
    </w:p>
    <w:p w:rsidR="00A630CC" w:rsidRDefault="00A630CC" w:rsidP="00646DE4">
      <w:pPr>
        <w:jc w:val="right"/>
        <w:rPr>
          <w:rFonts w:cs="Times New Roman"/>
          <w:szCs w:val="28"/>
        </w:rPr>
      </w:pPr>
    </w:p>
    <w:p w:rsidR="00646DE4" w:rsidRDefault="00646DE4" w:rsidP="00D84016">
      <w:pPr>
        <w:jc w:val="center"/>
        <w:rPr>
          <w:rFonts w:cs="Times New Roman"/>
          <w:szCs w:val="28"/>
        </w:rPr>
      </w:pPr>
    </w:p>
    <w:p w:rsidR="00646DE4" w:rsidRDefault="00646DE4" w:rsidP="00016A3C">
      <w:pPr>
        <w:jc w:val="both"/>
        <w:rPr>
          <w:rFonts w:cs="Times New Roman"/>
          <w:szCs w:val="28"/>
        </w:rPr>
      </w:pPr>
    </w:p>
    <w:p w:rsidR="00646DE4" w:rsidRDefault="00646DE4" w:rsidP="00016A3C">
      <w:pPr>
        <w:jc w:val="both"/>
        <w:rPr>
          <w:rFonts w:cs="Times New Roman"/>
          <w:szCs w:val="28"/>
        </w:rPr>
      </w:pPr>
    </w:p>
    <w:p w:rsidR="00F47D2B" w:rsidRDefault="00F47D2B" w:rsidP="00016A3C">
      <w:pPr>
        <w:jc w:val="both"/>
        <w:rPr>
          <w:rFonts w:cs="Times New Roman"/>
          <w:szCs w:val="28"/>
        </w:rPr>
      </w:pPr>
    </w:p>
    <w:p w:rsidR="00460347" w:rsidRDefault="001C3BDC" w:rsidP="00460347">
      <w:pPr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Приложение №4</w:t>
      </w:r>
    </w:p>
    <w:p w:rsidR="003F3608" w:rsidRDefault="00F86945" w:rsidP="00016A3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pt;height:605.45pt">
            <v:imagedata r:id="rId27" o:title="f72e4dfa-e38b-4182-a4ad-7ef6a135c32f"/>
          </v:shape>
        </w:pict>
      </w:r>
    </w:p>
    <w:p w:rsidR="003F3608" w:rsidRDefault="003F3608" w:rsidP="00016A3C">
      <w:pPr>
        <w:jc w:val="both"/>
        <w:rPr>
          <w:rFonts w:cs="Times New Roman"/>
          <w:szCs w:val="28"/>
        </w:rPr>
      </w:pPr>
    </w:p>
    <w:p w:rsidR="003F3608" w:rsidRDefault="003F3608" w:rsidP="00016A3C">
      <w:pPr>
        <w:jc w:val="both"/>
        <w:rPr>
          <w:rFonts w:cs="Times New Roman"/>
          <w:szCs w:val="28"/>
        </w:rPr>
      </w:pPr>
    </w:p>
    <w:p w:rsidR="003F3608" w:rsidRDefault="003F3608" w:rsidP="00016A3C">
      <w:pPr>
        <w:jc w:val="both"/>
        <w:rPr>
          <w:rFonts w:cs="Times New Roman"/>
          <w:szCs w:val="28"/>
        </w:rPr>
      </w:pPr>
    </w:p>
    <w:p w:rsidR="00460347" w:rsidRDefault="00460347" w:rsidP="00460347">
      <w:pPr>
        <w:jc w:val="right"/>
        <w:rPr>
          <w:rFonts w:cs="Times New Roman"/>
          <w:szCs w:val="28"/>
        </w:rPr>
      </w:pPr>
    </w:p>
    <w:p w:rsidR="00460347" w:rsidRDefault="00460347" w:rsidP="00460347">
      <w:pPr>
        <w:jc w:val="right"/>
        <w:rPr>
          <w:rFonts w:cs="Times New Roman"/>
          <w:szCs w:val="28"/>
        </w:rPr>
      </w:pPr>
    </w:p>
    <w:p w:rsidR="003F3608" w:rsidRDefault="00F86945" w:rsidP="00016A3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pict>
          <v:shape id="_x0000_i1026" type="#_x0000_t75" style="width:467.35pt;height:595pt">
            <v:imagedata r:id="rId28" o:title="d4ce36c8-3f85-4687-845a-c3bb518a2891"/>
          </v:shape>
        </w:pict>
      </w:r>
    </w:p>
    <w:p w:rsidR="00460347" w:rsidRDefault="00460347" w:rsidP="00460347">
      <w:pPr>
        <w:jc w:val="right"/>
        <w:rPr>
          <w:rFonts w:cs="Times New Roman"/>
          <w:szCs w:val="28"/>
        </w:rPr>
      </w:pPr>
    </w:p>
    <w:p w:rsidR="00460347" w:rsidRDefault="00460347" w:rsidP="00460347">
      <w:pPr>
        <w:jc w:val="right"/>
        <w:rPr>
          <w:rFonts w:cs="Times New Roman"/>
          <w:szCs w:val="28"/>
        </w:rPr>
      </w:pPr>
    </w:p>
    <w:p w:rsidR="00460347" w:rsidRDefault="00460347" w:rsidP="00460347">
      <w:pPr>
        <w:jc w:val="right"/>
        <w:rPr>
          <w:rFonts w:cs="Times New Roman"/>
          <w:szCs w:val="28"/>
        </w:rPr>
      </w:pPr>
    </w:p>
    <w:p w:rsidR="00460347" w:rsidRDefault="00460347" w:rsidP="00460347">
      <w:pPr>
        <w:jc w:val="right"/>
        <w:rPr>
          <w:rFonts w:cs="Times New Roman"/>
          <w:szCs w:val="28"/>
        </w:rPr>
      </w:pPr>
    </w:p>
    <w:p w:rsidR="00460347" w:rsidRDefault="00460347" w:rsidP="00460347">
      <w:pPr>
        <w:jc w:val="right"/>
        <w:rPr>
          <w:rFonts w:cs="Times New Roman"/>
          <w:szCs w:val="28"/>
        </w:rPr>
      </w:pPr>
    </w:p>
    <w:p w:rsidR="003F3608" w:rsidRDefault="00F86945" w:rsidP="00016A3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pict>
          <v:shape id="_x0000_i1027" type="#_x0000_t75" style="width:467.35pt;height:596.3pt">
            <v:imagedata r:id="rId29" o:title="8bc76e3c-4f03-4ac5-a791-5657d38df49f"/>
          </v:shape>
        </w:pict>
      </w:r>
    </w:p>
    <w:p w:rsidR="00460347" w:rsidRDefault="00460347" w:rsidP="00460347">
      <w:pPr>
        <w:jc w:val="right"/>
        <w:rPr>
          <w:rFonts w:cs="Times New Roman"/>
          <w:szCs w:val="28"/>
        </w:rPr>
      </w:pPr>
    </w:p>
    <w:p w:rsidR="00460347" w:rsidRDefault="00460347" w:rsidP="00460347">
      <w:pPr>
        <w:jc w:val="right"/>
        <w:rPr>
          <w:rFonts w:cs="Times New Roman"/>
          <w:szCs w:val="28"/>
        </w:rPr>
      </w:pPr>
    </w:p>
    <w:p w:rsidR="00460347" w:rsidRDefault="00460347" w:rsidP="00460347">
      <w:pPr>
        <w:jc w:val="right"/>
        <w:rPr>
          <w:rFonts w:cs="Times New Roman"/>
          <w:szCs w:val="28"/>
        </w:rPr>
      </w:pPr>
    </w:p>
    <w:p w:rsidR="001C3BDC" w:rsidRDefault="001C3BDC" w:rsidP="00460347">
      <w:pPr>
        <w:jc w:val="right"/>
        <w:rPr>
          <w:rFonts w:cs="Times New Roman"/>
          <w:szCs w:val="28"/>
        </w:rPr>
      </w:pPr>
    </w:p>
    <w:p w:rsidR="00F47D2B" w:rsidRDefault="00460347" w:rsidP="00460347">
      <w:pPr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Приложение</w:t>
      </w:r>
      <w:r w:rsidR="00141BC2">
        <w:rPr>
          <w:rFonts w:cs="Times New Roman"/>
          <w:szCs w:val="28"/>
        </w:rPr>
        <w:t xml:space="preserve"> №5</w:t>
      </w:r>
    </w:p>
    <w:p w:rsidR="00460347" w:rsidRDefault="00F47D2B" w:rsidP="00460347">
      <w:pPr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69E766D4" wp14:editId="6D60CBCC">
            <wp:extent cx="5828888" cy="7364896"/>
            <wp:effectExtent l="0" t="0" r="635" b="7620"/>
            <wp:docPr id="7" name="Рисунок 7" descr="C:\Users\Mark\AppData\Local\Packages\Microsoft.Windows.Photos_8wekyb3d8bbwe\TempState\ShareServiceTempFolder\д.бортнянск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\AppData\Local\Packages\Microsoft.Windows.Photos_8wekyb3d8bbwe\TempState\ShareServiceTempFolder\д.бортнянский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36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47" w:rsidRDefault="00460347" w:rsidP="00460347">
      <w:pPr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:rsidR="00460347" w:rsidRDefault="00460347" w:rsidP="00460347">
      <w:pPr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:rsidR="00460347" w:rsidRDefault="00460347" w:rsidP="00460347">
      <w:pPr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:rsidR="00460347" w:rsidRDefault="00460347" w:rsidP="00460347">
      <w:pPr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:rsidR="00460347" w:rsidRDefault="00460347" w:rsidP="00460347">
      <w:pPr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:rsidR="00646DE4" w:rsidRPr="00460347" w:rsidRDefault="00646DE4" w:rsidP="00460347">
      <w:pPr>
        <w:jc w:val="right"/>
        <w:rPr>
          <w:rFonts w:cs="Times New Roman"/>
          <w:szCs w:val="28"/>
        </w:rPr>
      </w:pPr>
      <w:r w:rsidRPr="00646DE4">
        <w:rPr>
          <w:rFonts w:eastAsia="Times New Roman" w:cs="Times New Roman"/>
          <w:kern w:val="0"/>
          <w:szCs w:val="28"/>
          <w:lang w:eastAsia="ru-RU"/>
          <w14:ligatures w14:val="none"/>
        </w:rPr>
        <w:lastRenderedPageBreak/>
        <w:t>Приложение</w:t>
      </w:r>
      <w:r w:rsidR="00141BC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№6</w:t>
      </w:r>
    </w:p>
    <w:p w:rsidR="00343485" w:rsidRDefault="002E765F" w:rsidP="00016A3C">
      <w:pPr>
        <w:jc w:val="both"/>
        <w:rPr>
          <w:rFonts w:cs="Times New Roman"/>
          <w:szCs w:val="28"/>
        </w:rPr>
      </w:pPr>
      <w:r w:rsidRPr="002E765F">
        <w:rPr>
          <w:rFonts w:eastAsia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4C298082" wp14:editId="6F33EA0B">
            <wp:extent cx="5486400" cy="6756850"/>
            <wp:effectExtent l="0" t="0" r="0" b="6350"/>
            <wp:docPr id="13" name="Рисунок 13" descr="C:\Users\Mark\Downloads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k\Downloads\8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615" cy="676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C3D" w:rsidRDefault="00E75C3D" w:rsidP="00016A3C">
      <w:pPr>
        <w:jc w:val="both"/>
        <w:rPr>
          <w:rFonts w:cs="Times New Roman"/>
          <w:szCs w:val="28"/>
        </w:rPr>
      </w:pPr>
    </w:p>
    <w:p w:rsidR="00E75C3D" w:rsidRDefault="00E75C3D" w:rsidP="00016A3C">
      <w:pPr>
        <w:jc w:val="both"/>
        <w:rPr>
          <w:rFonts w:cs="Times New Roman"/>
          <w:szCs w:val="28"/>
        </w:rPr>
      </w:pPr>
    </w:p>
    <w:p w:rsidR="00E75C3D" w:rsidRDefault="00E75C3D" w:rsidP="00016A3C">
      <w:pPr>
        <w:jc w:val="both"/>
        <w:rPr>
          <w:rFonts w:cs="Times New Roman"/>
          <w:szCs w:val="28"/>
        </w:rPr>
      </w:pPr>
    </w:p>
    <w:p w:rsidR="00E75C3D" w:rsidRDefault="00E75C3D" w:rsidP="00016A3C">
      <w:pPr>
        <w:jc w:val="both"/>
        <w:rPr>
          <w:rFonts w:cs="Times New Roman"/>
          <w:szCs w:val="28"/>
        </w:rPr>
      </w:pPr>
    </w:p>
    <w:p w:rsidR="00E75C3D" w:rsidRDefault="00E75C3D" w:rsidP="00016A3C">
      <w:pPr>
        <w:jc w:val="both"/>
        <w:rPr>
          <w:rFonts w:cs="Times New Roman"/>
          <w:szCs w:val="28"/>
        </w:rPr>
      </w:pPr>
    </w:p>
    <w:p w:rsidR="00141BC2" w:rsidRDefault="00141BC2" w:rsidP="00016A3C">
      <w:pPr>
        <w:jc w:val="both"/>
        <w:rPr>
          <w:rFonts w:cs="Times New Roman"/>
          <w:szCs w:val="28"/>
        </w:rPr>
      </w:pPr>
    </w:p>
    <w:p w:rsidR="007B1A97" w:rsidRDefault="007B1A97" w:rsidP="00E75C3D">
      <w:pPr>
        <w:jc w:val="both"/>
        <w:rPr>
          <w:rFonts w:cs="Times New Roman"/>
          <w:szCs w:val="28"/>
        </w:rPr>
      </w:pPr>
      <w:bookmarkStart w:id="0" w:name="_GoBack"/>
      <w:bookmarkEnd w:id="0"/>
    </w:p>
    <w:sectPr w:rsidR="007B1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3E1" w:rsidRDefault="000973E1" w:rsidP="00D84016">
      <w:pPr>
        <w:spacing w:after="0"/>
      </w:pPr>
      <w:r>
        <w:separator/>
      </w:r>
    </w:p>
  </w:endnote>
  <w:endnote w:type="continuationSeparator" w:id="0">
    <w:p w:rsidR="000973E1" w:rsidRDefault="000973E1" w:rsidP="00D8401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3E1" w:rsidRDefault="000973E1" w:rsidP="00D84016">
      <w:pPr>
        <w:spacing w:after="0"/>
      </w:pPr>
      <w:r>
        <w:separator/>
      </w:r>
    </w:p>
  </w:footnote>
  <w:footnote w:type="continuationSeparator" w:id="0">
    <w:p w:rsidR="000973E1" w:rsidRDefault="000973E1" w:rsidP="00D8401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F319A"/>
    <w:multiLevelType w:val="hybridMultilevel"/>
    <w:tmpl w:val="F386E64A"/>
    <w:lvl w:ilvl="0" w:tplc="12383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322EC"/>
    <w:multiLevelType w:val="hybridMultilevel"/>
    <w:tmpl w:val="4774AA14"/>
    <w:lvl w:ilvl="0" w:tplc="A774A01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5594682"/>
    <w:multiLevelType w:val="hybridMultilevel"/>
    <w:tmpl w:val="C012F9E6"/>
    <w:lvl w:ilvl="0" w:tplc="957AD7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99264AF"/>
    <w:multiLevelType w:val="hybridMultilevel"/>
    <w:tmpl w:val="D1C88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C4BC6"/>
    <w:multiLevelType w:val="hybridMultilevel"/>
    <w:tmpl w:val="5F7EE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102CE"/>
    <w:multiLevelType w:val="hybridMultilevel"/>
    <w:tmpl w:val="8EEC7428"/>
    <w:lvl w:ilvl="0" w:tplc="98B0002C">
      <w:start w:val="1"/>
      <w:numFmt w:val="decimal"/>
      <w:lvlText w:val="%1."/>
      <w:lvlJc w:val="left"/>
      <w:pPr>
        <w:ind w:left="1789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 w15:restartNumberingAfterBreak="0">
    <w:nsid w:val="128236C5"/>
    <w:multiLevelType w:val="hybridMultilevel"/>
    <w:tmpl w:val="5796852E"/>
    <w:lvl w:ilvl="0" w:tplc="D70218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CA4866"/>
    <w:multiLevelType w:val="hybridMultilevel"/>
    <w:tmpl w:val="467C74FC"/>
    <w:lvl w:ilvl="0" w:tplc="09EAA0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45769"/>
    <w:multiLevelType w:val="hybridMultilevel"/>
    <w:tmpl w:val="17242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52456D"/>
    <w:multiLevelType w:val="multilevel"/>
    <w:tmpl w:val="4BF44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3215EC"/>
    <w:multiLevelType w:val="hybridMultilevel"/>
    <w:tmpl w:val="F126CDB6"/>
    <w:lvl w:ilvl="0" w:tplc="370C2CE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6736BE"/>
    <w:multiLevelType w:val="hybridMultilevel"/>
    <w:tmpl w:val="A3AEDB3C"/>
    <w:lvl w:ilvl="0" w:tplc="3FBC7F14">
      <w:start w:val="1"/>
      <w:numFmt w:val="upperRoman"/>
      <w:lvlText w:val="%1."/>
      <w:lvlJc w:val="left"/>
      <w:pPr>
        <w:ind w:left="1429" w:hanging="72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1110E93"/>
    <w:multiLevelType w:val="hybridMultilevel"/>
    <w:tmpl w:val="B5540674"/>
    <w:lvl w:ilvl="0" w:tplc="3FBC7F14">
      <w:start w:val="1"/>
      <w:numFmt w:val="upperRoman"/>
      <w:lvlText w:val="%1."/>
      <w:lvlJc w:val="left"/>
      <w:pPr>
        <w:ind w:left="1429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0A11603"/>
    <w:multiLevelType w:val="hybridMultilevel"/>
    <w:tmpl w:val="5142D3AC"/>
    <w:lvl w:ilvl="0" w:tplc="A4FE23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A4C17EE"/>
    <w:multiLevelType w:val="hybridMultilevel"/>
    <w:tmpl w:val="45B6BC78"/>
    <w:lvl w:ilvl="0" w:tplc="004812C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4671FE"/>
    <w:multiLevelType w:val="hybridMultilevel"/>
    <w:tmpl w:val="C93EE3AA"/>
    <w:lvl w:ilvl="0" w:tplc="601EEEEE">
      <w:start w:val="1"/>
      <w:numFmt w:val="upperRoman"/>
      <w:lvlText w:val="%1."/>
      <w:lvlJc w:val="left"/>
      <w:pPr>
        <w:ind w:left="100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4CDD0991"/>
    <w:multiLevelType w:val="multilevel"/>
    <w:tmpl w:val="559EE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3E772F"/>
    <w:multiLevelType w:val="hybridMultilevel"/>
    <w:tmpl w:val="6C543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2023AD"/>
    <w:multiLevelType w:val="hybridMultilevel"/>
    <w:tmpl w:val="56824BBA"/>
    <w:lvl w:ilvl="0" w:tplc="D2A2247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 w15:restartNumberingAfterBreak="0">
    <w:nsid w:val="650B27F2"/>
    <w:multiLevelType w:val="hybridMultilevel"/>
    <w:tmpl w:val="8132D172"/>
    <w:lvl w:ilvl="0" w:tplc="62746ED8">
      <w:start w:val="1"/>
      <w:numFmt w:val="decimal"/>
      <w:lvlText w:val="%1."/>
      <w:lvlJc w:val="left"/>
      <w:pPr>
        <w:ind w:left="1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85" w:hanging="360"/>
      </w:pPr>
    </w:lvl>
    <w:lvl w:ilvl="2" w:tplc="0419001B" w:tentative="1">
      <w:start w:val="1"/>
      <w:numFmt w:val="lowerRoman"/>
      <w:lvlText w:val="%3."/>
      <w:lvlJc w:val="right"/>
      <w:pPr>
        <w:ind w:left="3205" w:hanging="180"/>
      </w:pPr>
    </w:lvl>
    <w:lvl w:ilvl="3" w:tplc="0419000F" w:tentative="1">
      <w:start w:val="1"/>
      <w:numFmt w:val="decimal"/>
      <w:lvlText w:val="%4."/>
      <w:lvlJc w:val="left"/>
      <w:pPr>
        <w:ind w:left="3925" w:hanging="360"/>
      </w:pPr>
    </w:lvl>
    <w:lvl w:ilvl="4" w:tplc="04190019" w:tentative="1">
      <w:start w:val="1"/>
      <w:numFmt w:val="lowerLetter"/>
      <w:lvlText w:val="%5."/>
      <w:lvlJc w:val="left"/>
      <w:pPr>
        <w:ind w:left="4645" w:hanging="360"/>
      </w:pPr>
    </w:lvl>
    <w:lvl w:ilvl="5" w:tplc="0419001B" w:tentative="1">
      <w:start w:val="1"/>
      <w:numFmt w:val="lowerRoman"/>
      <w:lvlText w:val="%6."/>
      <w:lvlJc w:val="right"/>
      <w:pPr>
        <w:ind w:left="5365" w:hanging="180"/>
      </w:pPr>
    </w:lvl>
    <w:lvl w:ilvl="6" w:tplc="0419000F" w:tentative="1">
      <w:start w:val="1"/>
      <w:numFmt w:val="decimal"/>
      <w:lvlText w:val="%7."/>
      <w:lvlJc w:val="left"/>
      <w:pPr>
        <w:ind w:left="6085" w:hanging="360"/>
      </w:pPr>
    </w:lvl>
    <w:lvl w:ilvl="7" w:tplc="04190019" w:tentative="1">
      <w:start w:val="1"/>
      <w:numFmt w:val="lowerLetter"/>
      <w:lvlText w:val="%8."/>
      <w:lvlJc w:val="left"/>
      <w:pPr>
        <w:ind w:left="6805" w:hanging="360"/>
      </w:pPr>
    </w:lvl>
    <w:lvl w:ilvl="8" w:tplc="0419001B" w:tentative="1">
      <w:start w:val="1"/>
      <w:numFmt w:val="lowerRoman"/>
      <w:lvlText w:val="%9."/>
      <w:lvlJc w:val="right"/>
      <w:pPr>
        <w:ind w:left="7525" w:hanging="180"/>
      </w:pPr>
    </w:lvl>
  </w:abstractNum>
  <w:abstractNum w:abstractNumId="20" w15:restartNumberingAfterBreak="0">
    <w:nsid w:val="659D7551"/>
    <w:multiLevelType w:val="hybridMultilevel"/>
    <w:tmpl w:val="CD782A62"/>
    <w:lvl w:ilvl="0" w:tplc="D2A22470">
      <w:start w:val="1"/>
      <w:numFmt w:val="decimal"/>
      <w:lvlText w:val="%1."/>
      <w:lvlJc w:val="left"/>
      <w:pPr>
        <w:ind w:left="31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65" w:hanging="360"/>
      </w:pPr>
    </w:lvl>
    <w:lvl w:ilvl="2" w:tplc="0419001B" w:tentative="1">
      <w:start w:val="1"/>
      <w:numFmt w:val="lowerRoman"/>
      <w:lvlText w:val="%3."/>
      <w:lvlJc w:val="right"/>
      <w:pPr>
        <w:ind w:left="3485" w:hanging="180"/>
      </w:pPr>
    </w:lvl>
    <w:lvl w:ilvl="3" w:tplc="0419000F" w:tentative="1">
      <w:start w:val="1"/>
      <w:numFmt w:val="decimal"/>
      <w:lvlText w:val="%4."/>
      <w:lvlJc w:val="left"/>
      <w:pPr>
        <w:ind w:left="4205" w:hanging="360"/>
      </w:pPr>
    </w:lvl>
    <w:lvl w:ilvl="4" w:tplc="04190019" w:tentative="1">
      <w:start w:val="1"/>
      <w:numFmt w:val="lowerLetter"/>
      <w:lvlText w:val="%5."/>
      <w:lvlJc w:val="left"/>
      <w:pPr>
        <w:ind w:left="4925" w:hanging="360"/>
      </w:pPr>
    </w:lvl>
    <w:lvl w:ilvl="5" w:tplc="0419001B" w:tentative="1">
      <w:start w:val="1"/>
      <w:numFmt w:val="lowerRoman"/>
      <w:lvlText w:val="%6."/>
      <w:lvlJc w:val="right"/>
      <w:pPr>
        <w:ind w:left="5645" w:hanging="180"/>
      </w:pPr>
    </w:lvl>
    <w:lvl w:ilvl="6" w:tplc="0419000F" w:tentative="1">
      <w:start w:val="1"/>
      <w:numFmt w:val="decimal"/>
      <w:lvlText w:val="%7."/>
      <w:lvlJc w:val="left"/>
      <w:pPr>
        <w:ind w:left="6365" w:hanging="360"/>
      </w:pPr>
    </w:lvl>
    <w:lvl w:ilvl="7" w:tplc="04190019" w:tentative="1">
      <w:start w:val="1"/>
      <w:numFmt w:val="lowerLetter"/>
      <w:lvlText w:val="%8."/>
      <w:lvlJc w:val="left"/>
      <w:pPr>
        <w:ind w:left="7085" w:hanging="360"/>
      </w:pPr>
    </w:lvl>
    <w:lvl w:ilvl="8" w:tplc="0419001B" w:tentative="1">
      <w:start w:val="1"/>
      <w:numFmt w:val="lowerRoman"/>
      <w:lvlText w:val="%9."/>
      <w:lvlJc w:val="right"/>
      <w:pPr>
        <w:ind w:left="7805" w:hanging="180"/>
      </w:pPr>
    </w:lvl>
  </w:abstractNum>
  <w:num w:numId="1">
    <w:abstractNumId w:val="2"/>
  </w:num>
  <w:num w:numId="2">
    <w:abstractNumId w:val="9"/>
  </w:num>
  <w:num w:numId="3">
    <w:abstractNumId w:val="13"/>
  </w:num>
  <w:num w:numId="4">
    <w:abstractNumId w:val="1"/>
  </w:num>
  <w:num w:numId="5">
    <w:abstractNumId w:val="0"/>
  </w:num>
  <w:num w:numId="6">
    <w:abstractNumId w:val="8"/>
  </w:num>
  <w:num w:numId="7">
    <w:abstractNumId w:val="4"/>
  </w:num>
  <w:num w:numId="8">
    <w:abstractNumId w:val="15"/>
  </w:num>
  <w:num w:numId="9">
    <w:abstractNumId w:val="14"/>
  </w:num>
  <w:num w:numId="10">
    <w:abstractNumId w:val="17"/>
  </w:num>
  <w:num w:numId="11">
    <w:abstractNumId w:val="3"/>
  </w:num>
  <w:num w:numId="12">
    <w:abstractNumId w:val="11"/>
  </w:num>
  <w:num w:numId="13">
    <w:abstractNumId w:val="18"/>
  </w:num>
  <w:num w:numId="14">
    <w:abstractNumId w:val="19"/>
  </w:num>
  <w:num w:numId="15">
    <w:abstractNumId w:val="5"/>
  </w:num>
  <w:num w:numId="16">
    <w:abstractNumId w:val="12"/>
  </w:num>
  <w:num w:numId="17">
    <w:abstractNumId w:val="6"/>
  </w:num>
  <w:num w:numId="18">
    <w:abstractNumId w:val="20"/>
  </w:num>
  <w:num w:numId="19">
    <w:abstractNumId w:val="10"/>
  </w:num>
  <w:num w:numId="20">
    <w:abstractNumId w:val="16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792"/>
    <w:rsid w:val="00016A3C"/>
    <w:rsid w:val="00040EB0"/>
    <w:rsid w:val="00050DCB"/>
    <w:rsid w:val="000576AB"/>
    <w:rsid w:val="000612B3"/>
    <w:rsid w:val="000973E1"/>
    <w:rsid w:val="000D3DA1"/>
    <w:rsid w:val="00141BC2"/>
    <w:rsid w:val="001A1FE7"/>
    <w:rsid w:val="001A3D4C"/>
    <w:rsid w:val="001B1125"/>
    <w:rsid w:val="001C3BDC"/>
    <w:rsid w:val="001C7D84"/>
    <w:rsid w:val="002009B1"/>
    <w:rsid w:val="002B672D"/>
    <w:rsid w:val="002D16D7"/>
    <w:rsid w:val="002E765F"/>
    <w:rsid w:val="002F3D06"/>
    <w:rsid w:val="00343485"/>
    <w:rsid w:val="003E7D6E"/>
    <w:rsid w:val="003F3608"/>
    <w:rsid w:val="00402D8B"/>
    <w:rsid w:val="00426548"/>
    <w:rsid w:val="00460347"/>
    <w:rsid w:val="004A5594"/>
    <w:rsid w:val="004C52B0"/>
    <w:rsid w:val="004E4D1C"/>
    <w:rsid w:val="00504BE8"/>
    <w:rsid w:val="00504EA9"/>
    <w:rsid w:val="0051624A"/>
    <w:rsid w:val="005174A2"/>
    <w:rsid w:val="0052554F"/>
    <w:rsid w:val="005523F1"/>
    <w:rsid w:val="00554CB5"/>
    <w:rsid w:val="005B56CE"/>
    <w:rsid w:val="005D2693"/>
    <w:rsid w:val="005D65B0"/>
    <w:rsid w:val="00646DE4"/>
    <w:rsid w:val="00656FA6"/>
    <w:rsid w:val="00666F26"/>
    <w:rsid w:val="00681070"/>
    <w:rsid w:val="0068319B"/>
    <w:rsid w:val="006941F8"/>
    <w:rsid w:val="00694A90"/>
    <w:rsid w:val="006A0BF8"/>
    <w:rsid w:val="006D1795"/>
    <w:rsid w:val="006D7E6C"/>
    <w:rsid w:val="00720263"/>
    <w:rsid w:val="00721EA1"/>
    <w:rsid w:val="007614CA"/>
    <w:rsid w:val="007616DE"/>
    <w:rsid w:val="007702AE"/>
    <w:rsid w:val="00783362"/>
    <w:rsid w:val="00784573"/>
    <w:rsid w:val="00786DD3"/>
    <w:rsid w:val="0079419B"/>
    <w:rsid w:val="007B1A97"/>
    <w:rsid w:val="00837530"/>
    <w:rsid w:val="00871ADD"/>
    <w:rsid w:val="008A773E"/>
    <w:rsid w:val="008A7F52"/>
    <w:rsid w:val="008C54E1"/>
    <w:rsid w:val="008E35E3"/>
    <w:rsid w:val="008F1602"/>
    <w:rsid w:val="00936C37"/>
    <w:rsid w:val="00943EC8"/>
    <w:rsid w:val="009674BE"/>
    <w:rsid w:val="00981BC7"/>
    <w:rsid w:val="009D11A2"/>
    <w:rsid w:val="009E4028"/>
    <w:rsid w:val="00A61FF2"/>
    <w:rsid w:val="00A624C0"/>
    <w:rsid w:val="00A630CC"/>
    <w:rsid w:val="00A70E01"/>
    <w:rsid w:val="00A722CD"/>
    <w:rsid w:val="00A85BC0"/>
    <w:rsid w:val="00B5033C"/>
    <w:rsid w:val="00B50B4B"/>
    <w:rsid w:val="00B65AF7"/>
    <w:rsid w:val="00BA470F"/>
    <w:rsid w:val="00C11546"/>
    <w:rsid w:val="00C52502"/>
    <w:rsid w:val="00C61B38"/>
    <w:rsid w:val="00C754BF"/>
    <w:rsid w:val="00C954C4"/>
    <w:rsid w:val="00CB2006"/>
    <w:rsid w:val="00CB47E0"/>
    <w:rsid w:val="00CC7A3B"/>
    <w:rsid w:val="00CE2614"/>
    <w:rsid w:val="00CE7A42"/>
    <w:rsid w:val="00CF3885"/>
    <w:rsid w:val="00CF4DBB"/>
    <w:rsid w:val="00D26338"/>
    <w:rsid w:val="00D573B1"/>
    <w:rsid w:val="00D647F2"/>
    <w:rsid w:val="00D84016"/>
    <w:rsid w:val="00DC69B7"/>
    <w:rsid w:val="00DF1A32"/>
    <w:rsid w:val="00E14FCF"/>
    <w:rsid w:val="00E277A6"/>
    <w:rsid w:val="00E75C3D"/>
    <w:rsid w:val="00E8731E"/>
    <w:rsid w:val="00E87664"/>
    <w:rsid w:val="00EA1CE8"/>
    <w:rsid w:val="00EA44E6"/>
    <w:rsid w:val="00F0117F"/>
    <w:rsid w:val="00F04607"/>
    <w:rsid w:val="00F23B92"/>
    <w:rsid w:val="00F470B8"/>
    <w:rsid w:val="00F47D2B"/>
    <w:rsid w:val="00F55979"/>
    <w:rsid w:val="00F86945"/>
    <w:rsid w:val="00F91075"/>
    <w:rsid w:val="00F9112D"/>
    <w:rsid w:val="00FB272A"/>
    <w:rsid w:val="00FD53A2"/>
    <w:rsid w:val="00FE3BFB"/>
    <w:rsid w:val="00FE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3837A"/>
  <w15:docId w15:val="{BFCA9DC8-58FE-4819-9647-2C8699170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A90"/>
    <w:pPr>
      <w:spacing w:line="240" w:lineRule="auto"/>
    </w:pPr>
    <w:rPr>
      <w:rFonts w:ascii="Times New Roman" w:hAnsi="Times New Roman"/>
      <w:kern w:val="2"/>
      <w:sz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5AF7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B65AF7"/>
    <w:rPr>
      <w:b/>
      <w:bCs/>
    </w:rPr>
  </w:style>
  <w:style w:type="paragraph" w:styleId="a5">
    <w:name w:val="header"/>
    <w:basedOn w:val="a"/>
    <w:link w:val="a6"/>
    <w:uiPriority w:val="99"/>
    <w:unhideWhenUsed/>
    <w:rsid w:val="00CF3885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CF3885"/>
    <w:rPr>
      <w:rFonts w:ascii="Times New Roman" w:hAnsi="Times New Roman"/>
      <w:kern w:val="2"/>
      <w:sz w:val="28"/>
      <w14:ligatures w14:val="standardContextual"/>
    </w:rPr>
  </w:style>
  <w:style w:type="paragraph" w:styleId="a7">
    <w:name w:val="List Paragraph"/>
    <w:basedOn w:val="a"/>
    <w:uiPriority w:val="34"/>
    <w:qFormat/>
    <w:rsid w:val="00786DD3"/>
    <w:pPr>
      <w:ind w:left="720"/>
      <w:contextualSpacing/>
    </w:pPr>
  </w:style>
  <w:style w:type="paragraph" w:styleId="a8">
    <w:name w:val="No Spacing"/>
    <w:uiPriority w:val="1"/>
    <w:qFormat/>
    <w:rsid w:val="00050DCB"/>
    <w:pPr>
      <w:spacing w:after="0" w:line="240" w:lineRule="auto"/>
    </w:pPr>
    <w:rPr>
      <w:rFonts w:ascii="Times New Roman" w:hAnsi="Times New Roman"/>
      <w:kern w:val="2"/>
      <w:sz w:val="28"/>
      <w14:ligatures w14:val="standardContextual"/>
    </w:rPr>
  </w:style>
  <w:style w:type="paragraph" w:styleId="a9">
    <w:name w:val="Balloon Text"/>
    <w:basedOn w:val="a"/>
    <w:link w:val="aa"/>
    <w:uiPriority w:val="99"/>
    <w:semiHidden/>
    <w:unhideWhenUsed/>
    <w:rsid w:val="004C52B0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52B0"/>
    <w:rPr>
      <w:rFonts w:ascii="Tahoma" w:hAnsi="Tahoma" w:cs="Tahoma"/>
      <w:kern w:val="2"/>
      <w:sz w:val="16"/>
      <w:szCs w:val="16"/>
      <w14:ligatures w14:val="standardContextual"/>
    </w:rPr>
  </w:style>
  <w:style w:type="paragraph" w:customStyle="1" w:styleId="futurismarkdown-paragraph">
    <w:name w:val="futurismarkdown-paragraph"/>
    <w:basedOn w:val="a"/>
    <w:rsid w:val="009D11A2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ab">
    <w:name w:val="footer"/>
    <w:basedOn w:val="a"/>
    <w:link w:val="ac"/>
    <w:uiPriority w:val="99"/>
    <w:unhideWhenUsed/>
    <w:rsid w:val="00D84016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D84016"/>
    <w:rPr>
      <w:rFonts w:ascii="Times New Roman" w:hAnsi="Times New Roman"/>
      <w:kern w:val="2"/>
      <w:sz w:val="2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0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9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435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1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04947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8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5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31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88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2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12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4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8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3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13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9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0101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9314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41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17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9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25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52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23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4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86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47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09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9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0%B0%D1%80%D0%B0%D0%B1%D0%B0%D0%BD" TargetMode="External"/><Relationship Id="rId13" Type="http://schemas.openxmlformats.org/officeDocument/2006/relationships/hyperlink" Target="https://ru.wikipedia.org/wiki/%D0%A4%D0%BB%D0%B5%D0%B9%D1%82%D0%B0" TargetMode="External"/><Relationship Id="rId18" Type="http://schemas.openxmlformats.org/officeDocument/2006/relationships/hyperlink" Target="https://ru.wikipedia.org/wiki/%D0%91%D1%83%D0%B1%D0%B5%D0%BD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4%D1%80%D0%B0%D0%BD%D1%86%D0%B8%D1%8F" TargetMode="External"/><Relationship Id="rId17" Type="http://schemas.openxmlformats.org/officeDocument/2006/relationships/hyperlink" Target="https://ru.wikipedia.org/wiki/%D0%A2%D0%B5%D0%BC%D0%B1%D1%80" TargetMode="External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2%D0%B8%D0%BD%D1%82%D0%B0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1%80%D0%BE%D0%B2%D0%B0%D0%BD%D1%81_%E2%80%94_%D0%90%D0%BB%D1%8C%D0%BF%D1%8B_%E2%80%94_%D0%9B%D0%B0%D0%B7%D1%83%D1%80%D0%BD%D1%8B%D0%B9_%D0%91%D0%B5%D1%80%D0%B5%D0%B3" TargetMode="External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0%BE%D0%B6%D0%B0_(%D0%BC%D0%B0%D1%82%D0%B5%D1%80%D0%B8%D0%B0%D0%BB)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jpeg"/><Relationship Id="rId10" Type="http://schemas.openxmlformats.org/officeDocument/2006/relationships/hyperlink" Target="https://ru.wikipedia.org/wiki/%D0%92%D0%B8%D0%B4%D0%BE%D1%80,_%D0%A8%D0%B0%D1%80%D0%BB%D1%8C_%D0%9C%D0%B0%D1%80%D0%B8" TargetMode="External"/><Relationship Id="rId19" Type="http://schemas.openxmlformats.org/officeDocument/2006/relationships/hyperlink" Target="https://ru.wikipedia.org/wiki/%D0%9E%D0%B1%D0%B5%D1%87%D0%B0%D0%B9%D0%BA%D0%B0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4%D0%BB%D0%B5%D0%B9%D1%82%D0%B0" TargetMode="External"/><Relationship Id="rId14" Type="http://schemas.openxmlformats.org/officeDocument/2006/relationships/hyperlink" Target="https://ru.wikipedia.org/wiki/%D0%A6%D0%B8%D0%BB%D0%B8%D0%BD%D0%B4%D1%80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4EE6C-454E-427B-9C3F-D38174DBD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1578</TotalTime>
  <Pages>1</Pages>
  <Words>6649</Words>
  <Characters>37902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38</cp:revision>
  <dcterms:created xsi:type="dcterms:W3CDTF">2024-09-17T11:21:00Z</dcterms:created>
  <dcterms:modified xsi:type="dcterms:W3CDTF">2024-12-16T14:48:00Z</dcterms:modified>
</cp:coreProperties>
</file>