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EFC8A" w14:textId="77777777" w:rsidR="00872297" w:rsidRDefault="00872297" w:rsidP="00872297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722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</w:t>
      </w:r>
      <w:r w:rsidRPr="00493C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ольклор и традиционная культура в современном искусств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</w:t>
      </w:r>
    </w:p>
    <w:p w14:paraId="656AED02" w14:textId="77777777" w:rsidR="00872297" w:rsidRDefault="00872297" w:rsidP="0087229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настоящее время и</w:t>
      </w:r>
      <w:r w:rsidRPr="006026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нтерес к традиционной культуре в современных исследованиях существенно возрос. Это связано с тем, что в условиях информатизации традиция становится связующим звеном с исторической памятью и помогает сохранить национально-культурную идентичность.</w:t>
      </w:r>
    </w:p>
    <w:p w14:paraId="52134C61" w14:textId="77777777" w:rsidR="00872297" w:rsidRDefault="00872297" w:rsidP="0087229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3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Само слово «традиция» в переводе с латинского означает «передача». То есть это своего рода набор действий и ритуалов, который передается от одного поколения к другому. </w:t>
      </w:r>
    </w:p>
    <w:p w14:paraId="4965F93C" w14:textId="77777777" w:rsidR="00872297" w:rsidRDefault="00872297" w:rsidP="00872297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3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Народное традиционное творчество жило и развивалось начиная с того момента, когда человек начал мыслить творчески; делая вроде бы что-то жизненно необходимое, он рождал бесценные памятники духовной культуры. На протяжении многих тысячелетий формировался национальный облик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C3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той или иной народности, это проявлялось в языке, костюме, обычаях, народном музыкальном творчестве</w:t>
      </w:r>
    </w:p>
    <w:p w14:paraId="68173E06" w14:textId="77777777" w:rsidR="00872297" w:rsidRDefault="00872297" w:rsidP="00872297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3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Наверное, осталось не так много семей, которые сохранили традиции в чистом виде. Перипетии истории, ветры времени, технический прогресс значительно видоизменили традиции, преобразовали их, какие-то были утрачены. Но многие ритуалы, привычные для той или иной современной семьи, имеют глубокие корни в традиционной культуре.</w:t>
      </w:r>
    </w:p>
    <w:p w14:paraId="5EB3541B" w14:textId="77777777" w:rsidR="00872297" w:rsidRDefault="00872297" w:rsidP="0087229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2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Традиционная культура– это культура, делающая в своем развитии акцент не на изменения, а на сохранение установившегося культурного порядка.</w:t>
      </w:r>
    </w:p>
    <w:p w14:paraId="20AE672D" w14:textId="77777777" w:rsidR="00872297" w:rsidRPr="00872297" w:rsidRDefault="00872297" w:rsidP="0087229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2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Отличительной чертой традиционной культуры является неуклонное следование воспринятым от предшествующих поколений образцам поведения – обычаям, обрядам, ритуалам, традициям.</w:t>
      </w:r>
    </w:p>
    <w:p w14:paraId="5DB8FB3E" w14:textId="77777777" w:rsidR="00872297" w:rsidRPr="00872297" w:rsidRDefault="00872297" w:rsidP="0087229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2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Эти образцы усваиваются с детства от старших (с этим связано обязательное для традиционной культуры почитание старших), которые выступают как хранители накопленного жизненного опыта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1C8B67D2" w14:textId="77777777" w:rsidR="00872297" w:rsidRPr="00872297" w:rsidRDefault="00872297" w:rsidP="0087229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07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Каждая культура хочет сохранить самобытность, родной язык и другие особенности. Как правило, основное свойство традиционной культуры — ее устойчивость, несмотря на естественное соприкосновение с другими.</w:t>
      </w:r>
    </w:p>
    <w:p w14:paraId="2B1AA527" w14:textId="77777777" w:rsidR="00872297" w:rsidRPr="00872297" w:rsidRDefault="00872297" w:rsidP="00872297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2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Попытки творчества, направленные к обновлению традиционных норм жизни и деятельности в традиционной культуре, не одобряются. Этот тип культуры сориентирован на сохранение самобытности, культурного своеобразия, поэтому традиционные общества могут веками оставаться практически неизменными.</w:t>
      </w:r>
    </w:p>
    <w:p w14:paraId="383E960C" w14:textId="77777777" w:rsidR="00872297" w:rsidRPr="001E7231" w:rsidRDefault="00872297" w:rsidP="00872297">
      <w:pPr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</w:pPr>
      <w:r w:rsidRPr="00872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Часто наряду с термином «традиционная культура» используется понятие «примитивная культура». Однако отождествлять традиционную культуру с примитивным началом неверно. По мнению К. Леви—</w:t>
      </w:r>
      <w:proofErr w:type="spellStart"/>
      <w:r w:rsidRPr="00872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Строса</w:t>
      </w:r>
      <w:proofErr w:type="spellEnd"/>
      <w:r w:rsidRPr="00872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человек традиционного общества по своим духовно—физическим характеристикам не уступает представителям современной культуры. Его интеллектуальные </w:t>
      </w:r>
      <w:r w:rsidRPr="00872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ресурсы столь же богаты и разнообразны. С</w:t>
      </w:r>
      <w:r w:rsidRPr="00D26A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ледовательно, даже в рамках одной страны могут сосуществовать два типа культуры – современная и традиционная.</w:t>
      </w:r>
    </w:p>
    <w:p w14:paraId="540F0BC5" w14:textId="77777777" w:rsidR="00872297" w:rsidRPr="00E81671" w:rsidRDefault="00872297" w:rsidP="00872297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сожалению, у современного городского человека словосочетание «традиционная культура» вызывает ассоциации только с частушками и суевериями. Такое представление сформировалось в советские период, когда сохранялась только развлекательная составляющая народной культуры.</w:t>
      </w:r>
    </w:p>
    <w:p w14:paraId="6043745C" w14:textId="77777777" w:rsidR="00872297" w:rsidRPr="00E81671" w:rsidRDefault="00872297" w:rsidP="00872297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традиционная культура – это образ жизни, устные традиции, фольклор, нормы и правила общения, обычаи, обряды и празднества.</w:t>
      </w:r>
    </w:p>
    <w:p w14:paraId="16D3C790" w14:textId="77777777" w:rsidR="00872297" w:rsidRPr="001E7231" w:rsidRDefault="00872297" w:rsidP="00872297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«Мы говорим о том, что есть современная культура. Так вот традиционная культура – это, скорее, культура традиционных обществ, бесписьменная культура, которая функционирует по своим собственным законам. Когда мы пытаемся понять, какая же культура была в древности, мы, в первую очередь, обращаем внимание на культуру современных бесписьменных народов, анализируем ее, пытаемся соотнести те данные, которые у нас есть в современных культурах в прошлое», – отметил доктор филологических наук Владимир </w:t>
      </w:r>
      <w:proofErr w:type="spellStart"/>
      <w:r w:rsidRPr="00E81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Кляус</w:t>
      </w:r>
      <w:proofErr w:type="spellEnd"/>
      <w:r w:rsidRPr="00E81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559BA67E" w14:textId="77777777" w:rsidR="00872297" w:rsidRPr="00E81671" w:rsidRDefault="00872297" w:rsidP="00872297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07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Современная культура в своем многообразии не всегда направлена на «добрососедские» отношения с культурой традиционной, без которой кажется практически невозможным гармоничное развитие личности, включение ее в социальную сферу, эстетическое и нравственное воспитание.</w:t>
      </w:r>
    </w:p>
    <w:p w14:paraId="4F4F1F0B" w14:textId="77777777" w:rsidR="00872297" w:rsidRPr="00E81671" w:rsidRDefault="00872297" w:rsidP="00872297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Народно-песенное творчество, наряду со всем традиционным </w:t>
      </w:r>
      <w:proofErr w:type="gramStart"/>
      <w:r w:rsidRPr="00E81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наследием  любого</w:t>
      </w:r>
      <w:proofErr w:type="gramEnd"/>
      <w:r w:rsidRPr="00E81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государства, является ценнейшим и важнейшим идентификатором народности, которая там  проживает.  О ценности этого </w:t>
      </w:r>
      <w:proofErr w:type="gramStart"/>
      <w:r w:rsidRPr="00E81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исторического  явления</w:t>
      </w:r>
      <w:proofErr w:type="gramEnd"/>
      <w:r w:rsidRPr="00E81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постоянно говорится  в научных и общественных  кругах,  но  фактически  для  сохранения  своего  культурного наследия практически ничего не делается. В данный момент мы стоим в начале нового </w:t>
      </w:r>
      <w:proofErr w:type="gramStart"/>
      <w:r w:rsidRPr="00E81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тысячелетия,  прогресс</w:t>
      </w:r>
      <w:proofErr w:type="gramEnd"/>
      <w:r w:rsidRPr="00E81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огромными  темпами  поглощает все на своем пути, навсегда унося  в  прошлое  то,  что так бережно хранилось нашими предками много  столетий, традиционное  творчество, которое из ус в уста передавалось  от  поколения  к поколению.</w:t>
      </w:r>
    </w:p>
    <w:p w14:paraId="2966B8B9" w14:textId="77777777" w:rsidR="00872297" w:rsidRDefault="00872297" w:rsidP="00872297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07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сохранить традиционную культуру в современном обществ</w:t>
      </w:r>
      <w:r w:rsidR="00E81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 w:rsidRPr="004F07DA">
        <w:t xml:space="preserve"> </w:t>
      </w:r>
      <w:r w:rsidRPr="004F07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Востребованность и злободневность данного вопроса определена той миссией, которую выполняет наследие в культуре: обеспечение функционирования механизмов </w:t>
      </w:r>
      <w:proofErr w:type="spellStart"/>
      <w:r w:rsidRPr="004F07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межпоколенной</w:t>
      </w:r>
      <w:proofErr w:type="spellEnd"/>
      <w:r w:rsidRPr="004F07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преемственности, поддержание социокультурной стабильности, формирование и укрепление национальной идентичности.</w:t>
      </w:r>
    </w:p>
    <w:p w14:paraId="64C94EDF" w14:textId="77777777" w:rsidR="00872297" w:rsidRDefault="00872297" w:rsidP="00872297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DE2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связи с процессами урбанизации и разрушением формировавшегося столетиями традиционного уклада жизни практически полностью исчезла естественная среда бытования фольклора, который сегодня существует в большей степени в репродуктивных (профессиональное и любительское творчество на основе фольклорных традиций) и зафиксированных документальных формах (фото-, аудио-, видеодокументы, музейные экспозиции и фонды, научные исследования)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19E3ADA9" w14:textId="77777777" w:rsidR="00872297" w:rsidRDefault="00872297" w:rsidP="00872297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r w:rsidRPr="009105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современном искусстве принципиально изменились методы познания фольклора, в результате чего сегодня мы вынуждены признать появление нового типа художника (в широком смысле этого понятия, а именно создателя произведения искусства, основанного на фольклорных традициях). Так, в XIX в. ‒ в первой половине XX в. прогрессивной интеллигенцией, в числе которых были ученые, исследователи-любители, композиторы, художники, хореографы, традиционную народную культуру изучали как непосредственно от носителей традиции, так и от знатоков народной культуры. Более того, многие из «ходивших в народ» сами были выходцами из этой среды или близки ей, поэтому хорошо знали данный пласт культуры. Что же касается современной художественной практики, то на рубеже XX‒XXI вв. сформировалось поколение художников, у которых отсутствует опыт взаимодействия с традиционной народной культурой, в результате чего у них есть возможность изучать фольклор только опосредованно, на материалах уже проведенных теоретических исследований. Однако положительным моментом является то, что в отличие от предшествующих исторических периодов, к концу XX в. традиционная культура уже достаточно изучена как целостная система, выявлена ее жанровая специфика, раскрыты региональные особенности. Таким образом, накопленный массив знаний о традиционной народной культуре может стать теоретической основой для осуществления процесса воплощения фольклорных традиций в современном искусстве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4E89EE68" w14:textId="77777777" w:rsidR="00872297" w:rsidRPr="002262CD" w:rsidRDefault="00872297" w:rsidP="00E81671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05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Более того, сегодня </w:t>
      </w:r>
      <w:r w:rsidR="00E81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Pr="009105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 вынуждены констатировать факт формирования нового типа слушателя. Так, не имеющая опыта «живого» общения с традиционной народной культурой, а также глубоких знаний о ее специфике, современная публика воспринимает фольклор как своего рода экзотику и не осознает ее значения для осмысления современным человеком себя как части нации.</w:t>
      </w:r>
      <w:r w:rsidRPr="00D35532">
        <w:t xml:space="preserve"> </w:t>
      </w:r>
      <w:r w:rsidRPr="00E81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 </w:t>
      </w:r>
      <w:r w:rsidR="00E81671" w:rsidRPr="00E81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Pr="00E81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 устроена</w:t>
      </w:r>
      <w:r w:rsidR="00E81671" w:rsidRPr="00E81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81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наша нация, что мы всегда тянемся за чем-то чужим, это прослеживается на протяжении многих веков. Как бы мы ни отрицали</w:t>
      </w:r>
      <w:r w:rsidR="00E81671" w:rsidRPr="00E81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81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</w:t>
      </w:r>
      <w:r w:rsidR="00E81671" w:rsidRPr="00E81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81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факт, но западноевропейская культура давно уже нам диктует </w:t>
      </w:r>
      <w:proofErr w:type="gramStart"/>
      <w:r w:rsidRPr="00E81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свои  правила</w:t>
      </w:r>
      <w:proofErr w:type="gramEnd"/>
      <w:r w:rsidRPr="00E81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законы существования во всех отраслях, в  первую очередь, конечно же, от этого больше всего страдает наша национальная культура.  Очень популярна эстрадная музыка, разные шоу-проекты поглотили наше телевидение, а небольшие проблески поддержки национального искусства остаются известными только в пределах своего региона, да и то не </w:t>
      </w:r>
      <w:proofErr w:type="gramStart"/>
      <w:r w:rsidRPr="00E81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пользуясь  особой</w:t>
      </w:r>
      <w:proofErr w:type="gramEnd"/>
      <w:r w:rsidRPr="00E81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популярностью, не </w:t>
      </w:r>
      <w:r w:rsidR="005D6F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E81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захлестывая» всю нацию. И этот факт</w:t>
      </w:r>
      <w:r w:rsidR="00E81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81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влечет </w:t>
      </w:r>
      <w:proofErr w:type="gramStart"/>
      <w:r w:rsidRPr="00E81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 собой</w:t>
      </w:r>
      <w:proofErr w:type="gramEnd"/>
      <w:r w:rsidRPr="00E81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неисправимые последствия: наша нынешняя молодежь, «хранитель своего  наследия», очень увлечена всем западным; молодое поколение  практически «брезгует» своей культурой,  а если даже интересуется  </w:t>
      </w:r>
      <w:r w:rsidR="005D6F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E81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ю,  о  это все им нужно предоставлять в формате шоу-программы. </w:t>
      </w:r>
      <w:r w:rsidRPr="002262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Новая культура накрепко укоренилась в головах и сердцах людей. </w:t>
      </w:r>
      <w:r w:rsidR="002262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2262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результате </w:t>
      </w:r>
      <w:r w:rsidR="002262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Pr="002262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 только  для городских жителей, но и  </w:t>
      </w:r>
      <w:r w:rsidR="005D6F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Pr="002262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ля самих селян народное искусство перестало  быть ценностью высокого порядка. Свое стало ненужным, чужим. </w:t>
      </w:r>
      <w:proofErr w:type="gramStart"/>
      <w:r w:rsidRPr="002262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Культура  отчуждалась</w:t>
      </w:r>
      <w:proofErr w:type="gramEnd"/>
      <w:r w:rsidRPr="002262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своих носителей, от своих собственных корней.</w:t>
      </w:r>
    </w:p>
    <w:p w14:paraId="1C8BE699" w14:textId="77777777" w:rsidR="00872297" w:rsidRDefault="00872297" w:rsidP="00872297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05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связи с изложенным выше возникает вопрос: существует ли взаимосвязь между наработанным наукой массивом знаний о фольклоре, художником, создающим основанное на народных традициях произведение искусства, и публикой, являющейся конечным звеном в данной «цепочке»? Актуальны ли наработанные на протяжении более чем двухсот лет истории </w:t>
      </w:r>
      <w:proofErr w:type="spellStart"/>
      <w:r w:rsidRPr="009105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фольклоризма</w:t>
      </w:r>
      <w:proofErr w:type="spellEnd"/>
      <w:r w:rsidRPr="009105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формы осмысления фольклорных традиций в искусстве? </w:t>
      </w:r>
    </w:p>
    <w:p w14:paraId="3E1A34C1" w14:textId="77777777" w:rsidR="00872297" w:rsidRDefault="00872297" w:rsidP="00872297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05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для современной науки принципиально важным представляется, с одной стороны, осмысление самой сути фольклора как яркого и самобытного явления культуры, а с другой ‒ выявление наиболее эффективных механизмов его актуализации в искусстве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0E669A4C" w14:textId="77777777" w:rsidR="00872297" w:rsidRDefault="00872297" w:rsidP="00872297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же происходит трансформация традиционного песенного фольклора в современном искусстве нашего края?</w:t>
      </w:r>
    </w:p>
    <w:p w14:paraId="113A0258" w14:textId="390E8996" w:rsidR="00872297" w:rsidRDefault="00872297" w:rsidP="002262CD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Луганщина – поистине уникальный регион, который наряду с высокоразвитой современной культурой бережно хранит традиции своей</w:t>
      </w:r>
      <w:r w:rsidRPr="009664AD">
        <w:t xml:space="preserve"> </w:t>
      </w:r>
      <w:r w:rsidRPr="0096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нации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2262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6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Здесь собрано множество культур и традиций в связи с </w:t>
      </w:r>
      <w:proofErr w:type="gramStart"/>
      <w:r w:rsidRPr="0096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исторически  сложившимися</w:t>
      </w:r>
      <w:proofErr w:type="gramEnd"/>
      <w:r w:rsidRPr="0096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обстоятельствами. Поэтому у нас можно встретить синтез многих культур. Это проявляется в языке, песенной традиции, </w:t>
      </w:r>
      <w:proofErr w:type="gramStart"/>
      <w:r w:rsidRPr="0096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костюме,  быту</w:t>
      </w:r>
      <w:proofErr w:type="gramEnd"/>
      <w:r w:rsidRPr="0096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др. Благодаря этому свойству в наших краях замечательно сосуществ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уют</w:t>
      </w:r>
      <w:r w:rsidRPr="0096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разнообразные традиционные культуры.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96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оявилось </w:t>
      </w:r>
      <w:proofErr w:type="gramStart"/>
      <w:r w:rsidRPr="0096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два  направления</w:t>
      </w:r>
      <w:proofErr w:type="gramEnd"/>
      <w:r w:rsidRPr="0096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народном искусстве: традиционное народное творчество и  культурно-просветительское  народное творчество. Эта массовая </w:t>
      </w:r>
      <w:proofErr w:type="gramStart"/>
      <w:r w:rsidRPr="0096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культура  стала</w:t>
      </w:r>
      <w:proofErr w:type="gramEnd"/>
      <w:r w:rsidRPr="00966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тем связующим звеном, которое преобразовало все традиционное  наследие народностей, населявших Луганщину. </w:t>
      </w:r>
    </w:p>
    <w:p w14:paraId="7978AE4D" w14:textId="77777777" w:rsidR="00872297" w:rsidRPr="00FF37FE" w:rsidRDefault="00872297" w:rsidP="00872297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 w:rsidRPr="00FF3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историческом центре города Луганска находится Центр народного творчества, который был создан 21 января 1939 года Постановлением Совета народных комиссаров УССР №329 в Ворошиловграде (ныне Луганск).</w:t>
      </w:r>
    </w:p>
    <w:p w14:paraId="25C3B2FD" w14:textId="77777777" w:rsidR="00872297" w:rsidRDefault="00872297" w:rsidP="00872297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 свою долгую историю учреждение не раз меняло свое название, но основная цель и направление деятельности оставались прежними – возрождение, сохранение и развитие народного, </w:t>
      </w:r>
      <w:proofErr w:type="spellStart"/>
      <w:r w:rsidRPr="00FF3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аматорского</w:t>
      </w:r>
      <w:proofErr w:type="spellEnd"/>
      <w:r w:rsidRPr="00FF3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искусства, его адаптация к современным условиям и популяризация среди населения. На сегодняшний день это – Государственное учреждение культуры Луганской Народной Республики «Луганский центр народного творчества».</w:t>
      </w:r>
    </w:p>
    <w:p w14:paraId="5FB666DB" w14:textId="77777777" w:rsidR="00872297" w:rsidRDefault="00872297" w:rsidP="00872297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Луганский центр народного творчества является главной региональной культурно-образовательной, организационно-методической государственной организацией, основная цель деятельности которой — изучение и координация процессов культурного развития региона, развитие народного творчества и любительского искусства, внедрение новых технологий и методик культурно-просветительной работы и организации досуга.</w:t>
      </w:r>
    </w:p>
    <w:p w14:paraId="7394BC51" w14:textId="77777777" w:rsidR="00872297" w:rsidRPr="00FF37FE" w:rsidRDefault="00872297" w:rsidP="00872297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Луганском центре народного творчества работают:</w:t>
      </w:r>
    </w:p>
    <w:p w14:paraId="2C096AAF" w14:textId="77777777" w:rsidR="00872297" w:rsidRPr="00FF37FE" w:rsidRDefault="00872297" w:rsidP="00872297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народный фольклорно-</w:t>
      </w:r>
      <w:proofErr w:type="spellStart"/>
      <w:r w:rsidRPr="00FF3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етнографический</w:t>
      </w:r>
      <w:proofErr w:type="spellEnd"/>
      <w:r w:rsidRPr="00FF3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ансамбль «</w:t>
      </w:r>
      <w:proofErr w:type="spellStart"/>
      <w:r w:rsidRPr="00FF3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Забавушка</w:t>
      </w:r>
      <w:proofErr w:type="spellEnd"/>
      <w:r w:rsidRPr="00FF3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(руководитель Кочетова В.Н.);</w:t>
      </w:r>
    </w:p>
    <w:p w14:paraId="004E8DC6" w14:textId="77777777" w:rsidR="00872297" w:rsidRDefault="00872297" w:rsidP="00872297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фольклорный ансамбль «</w:t>
      </w:r>
      <w:proofErr w:type="spellStart"/>
      <w:r w:rsidRPr="00FF3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Луганцы</w:t>
      </w:r>
      <w:proofErr w:type="spellEnd"/>
      <w:r w:rsidRPr="00FF3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(руководитель Оголев Д.Л.).</w:t>
      </w:r>
    </w:p>
    <w:p w14:paraId="60A1A25F" w14:textId="77777777" w:rsidR="00872297" w:rsidRPr="00FE43E3" w:rsidRDefault="00872297" w:rsidP="00872297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4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Одним из приоритетных направлений ГУК ЛНР «Луганский </w:t>
      </w:r>
      <w:proofErr w:type="gramStart"/>
      <w:r w:rsidRPr="00FE4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центр  народного</w:t>
      </w:r>
      <w:proofErr w:type="gramEnd"/>
      <w:r w:rsidRPr="00FE4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творчества» является сохранение многовековых традиций народного искусства.</w:t>
      </w:r>
    </w:p>
    <w:p w14:paraId="33DEEE41" w14:textId="77777777" w:rsidR="00872297" w:rsidRPr="00FE43E3" w:rsidRDefault="00872297" w:rsidP="00872297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Несмотря на непростое время в Республике в</w:t>
      </w:r>
      <w:r w:rsidRPr="00FE4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дется</w:t>
      </w:r>
      <w:r w:rsidRPr="00FE4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работа по сохранению и популяризации традиционно-песенной и обрядовой культуры Луганщины. Были написаны и подготовлены к выпуск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Pr="00FE4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две методические работы, «Детский музыкальный фольклор», и сборник народных песен «</w:t>
      </w:r>
      <w:proofErr w:type="spellStart"/>
      <w:r w:rsidRPr="00FE4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Фольклорна</w:t>
      </w:r>
      <w:proofErr w:type="spellEnd"/>
      <w:r w:rsidRPr="00FE4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E4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скарбниця</w:t>
      </w:r>
      <w:proofErr w:type="spellEnd"/>
      <w:r w:rsidRPr="00FE4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E4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Луганщин</w:t>
      </w:r>
      <w:r w:rsidR="002262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spellEnd"/>
      <w:r w:rsidRPr="00FE4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», записанных в сёлах Лутугинского, Антрацитовского районов и посёлка </w:t>
      </w:r>
      <w:proofErr w:type="spellStart"/>
      <w:r w:rsidRPr="00FE4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Боково</w:t>
      </w:r>
      <w:proofErr w:type="spellEnd"/>
      <w:r w:rsidRPr="00FE4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Платова, г. Антрацит. Еще одна яркая, самобытная страница вписывается в нашу «Фольклорну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 сокровищницу</w:t>
      </w:r>
      <w:r w:rsidRPr="00FE4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Луганщин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Pr="00FE4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главная цель которой сохранить и донести до будущих поколений традиции и народную жизненную мудрость.</w:t>
      </w:r>
    </w:p>
    <w:p w14:paraId="0A671061" w14:textId="77777777" w:rsidR="00872297" w:rsidRPr="00FE43E3" w:rsidRDefault="00872297" w:rsidP="00872297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4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состоянию на 01.01.2016 год в Луганской Народной Республике насчитывается 17 фольклорных коллективов (в них участников – 227 чел.).</w:t>
      </w:r>
    </w:p>
    <w:p w14:paraId="2EEC07C5" w14:textId="77777777" w:rsidR="00872297" w:rsidRPr="00FE43E3" w:rsidRDefault="00872297" w:rsidP="00872297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4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них:</w:t>
      </w:r>
    </w:p>
    <w:p w14:paraId="2FF2E2B0" w14:textId="77777777" w:rsidR="00872297" w:rsidRPr="00FE43E3" w:rsidRDefault="00872297" w:rsidP="00872297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4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взрослых – 14 коллективов. (кол-во участников – 183 чел.);</w:t>
      </w:r>
    </w:p>
    <w:p w14:paraId="13EF56C7" w14:textId="77777777" w:rsidR="00872297" w:rsidRPr="00FE43E3" w:rsidRDefault="00872297" w:rsidP="00872297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4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детских – 3 коллектива. (кол. участников – 44 чел.)</w:t>
      </w:r>
    </w:p>
    <w:p w14:paraId="5FE0C5CA" w14:textId="77777777" w:rsidR="00872297" w:rsidRPr="00FE43E3" w:rsidRDefault="00872297" w:rsidP="00872297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4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песенных – 16 коллективов. (кол участников 153 чел.) из них детских 3 коллектива. (кол</w:t>
      </w:r>
      <w:r w:rsidR="002262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ичество</w:t>
      </w:r>
      <w:r w:rsidRPr="00FE4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участников 44 чел.)</w:t>
      </w:r>
    </w:p>
    <w:p w14:paraId="4D10CABF" w14:textId="77777777" w:rsidR="00872297" w:rsidRPr="00FE43E3" w:rsidRDefault="00872297" w:rsidP="00872297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4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танцевальных – 1 коллектив. (кол. участников 30 чел.)</w:t>
      </w:r>
    </w:p>
    <w:p w14:paraId="183EDE9A" w14:textId="77777777" w:rsidR="00872297" w:rsidRDefault="00872297" w:rsidP="00872297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4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сегодняшний день в </w:t>
      </w:r>
      <w:r w:rsidR="002262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Pr="00FE4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еспублике существует один аутентичный коллектив</w:t>
      </w:r>
      <w:r w:rsidR="002262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2262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</w:t>
      </w:r>
      <w:r w:rsidRPr="00FE4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народный</w:t>
      </w:r>
      <w:proofErr w:type="gramEnd"/>
      <w:r w:rsidRPr="00FE4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фольклорный хор Городищенского фольклорного центра, (кол. участников 23 чел.) и его детский коллектив – спутник «Гульба», Перевальского района, (руководитель Манина Татьяна Петровна). Хор – активный </w:t>
      </w:r>
      <w:proofErr w:type="spellStart"/>
      <w:r w:rsidRPr="00FE4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попагандист</w:t>
      </w:r>
      <w:proofErr w:type="spellEnd"/>
      <w:r w:rsidRPr="00FE4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народных традиций и обрядов.</w:t>
      </w:r>
    </w:p>
    <w:p w14:paraId="3EEE6BEC" w14:textId="77777777" w:rsidR="00872297" w:rsidRDefault="00872297" w:rsidP="00872297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5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Луганщина – это край с многовековой славной историей, где всегда жили и живут талантливые люди. Разнообразие и уникальность традиционной культуры нашего народа всегда привлекали внимание исследователей, это тот пласт работы, который еще не совсем изучен.</w:t>
      </w:r>
      <w:r w:rsidRPr="00FE43E3">
        <w:t xml:space="preserve"> </w:t>
      </w:r>
      <w:r w:rsidRPr="00FE4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Разнообразие фольклорных традиций сохраняет свой неповторимый язык и основную культурную общность, которая формировалась в течении нескольких веков, представляет собой самобытную ветвь народного творчества, имеет свою специфику. В разных жанрах музыкального фольклора Луганщины сложились разнообразные типы мелоса — это гетерофонии многоголосия в украинских песнях и речитативного, свойственного жанрам русских и казацких песен.</w:t>
      </w:r>
    </w:p>
    <w:p w14:paraId="5BAF1C7E" w14:textId="77777777" w:rsidR="00872297" w:rsidRDefault="00872297" w:rsidP="00872297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5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Луганский центр народного творчества ведет активную работу по возрождению и популяризации фольклора, проводятся фольклорные экспедиции в городах и районах Республики. Выпускаются нотные сборники и диски с записями фольклорных песен.</w:t>
      </w:r>
    </w:p>
    <w:p w14:paraId="67E4ECDB" w14:textId="77777777" w:rsidR="00872297" w:rsidRPr="00D365E9" w:rsidRDefault="00872297" w:rsidP="00872297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5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проведённым исследованиям, возрождение традиционной песенной культуры посредством молодёжных репродуцирующих фольклорных ансамблей является одной из актуальнейших проблем современной практической музыкальной фольклористики, где вопросы истории, теории и методики творческого освоения народного певческого искусства представляют собой живой процесс воспроизводства региональных песенных традиций, народной певческой школы, музыкального фольклора в целом. Этим обстоятельством обусловлено создание «вторичных», имитирующих фольклорных ансамблей и коллективов. Их главной задачей является аутентичное воспроизведение образцов музыкального фольклора, реконструкция песенной традиции в многогранной концертно-исполнительской практике, с учётом современной музыкально-культурной жизни и глубокого изучения песенных и певческих традиций того или иного этноса, и чем он отличался от других национальностей в социокультурном пространстве.</w:t>
      </w:r>
    </w:p>
    <w:p w14:paraId="545F7AA7" w14:textId="77777777" w:rsidR="00872297" w:rsidRDefault="00872297" w:rsidP="00872297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5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настоящее время фольклорное пение представляет собой интерес не только как репертуарный ресурс или средство воспитания эстетического вкуса, но и как способ миропонимания и познания человеком самого себя.</w:t>
      </w:r>
    </w:p>
    <w:p w14:paraId="6DF1447D" w14:textId="77777777" w:rsidR="00872297" w:rsidRDefault="00872297" w:rsidP="00872297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BDD57DC" w14:textId="77777777" w:rsidR="00872297" w:rsidRDefault="00872297" w:rsidP="00872297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58074DA" w14:textId="77777777" w:rsidR="00872297" w:rsidRDefault="00872297" w:rsidP="00872297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C0FB88C" w14:textId="77777777" w:rsidR="00872297" w:rsidRDefault="00872297" w:rsidP="00872297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227952C" w14:textId="77777777" w:rsidR="00872297" w:rsidRDefault="00872297" w:rsidP="00872297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3928950" w14:textId="77777777" w:rsidR="00872297" w:rsidRPr="002262CD" w:rsidRDefault="00872297" w:rsidP="00872297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62CD">
        <w:rPr>
          <w:rFonts w:ascii="Times New Roman" w:hAnsi="Times New Roman" w:cs="Times New Roman"/>
          <w:sz w:val="28"/>
          <w:szCs w:val="28"/>
        </w:rPr>
        <w:t xml:space="preserve">Для сохранения идентичности региона, нации сейчас нужно </w:t>
      </w:r>
      <w:proofErr w:type="gramStart"/>
      <w:r w:rsidRPr="002262CD">
        <w:rPr>
          <w:rFonts w:ascii="Times New Roman" w:hAnsi="Times New Roman" w:cs="Times New Roman"/>
          <w:sz w:val="28"/>
          <w:szCs w:val="28"/>
        </w:rPr>
        <w:t>внимательнее  относиться</w:t>
      </w:r>
      <w:proofErr w:type="gramEnd"/>
      <w:r w:rsidRPr="002262CD">
        <w:rPr>
          <w:rFonts w:ascii="Times New Roman" w:hAnsi="Times New Roman" w:cs="Times New Roman"/>
          <w:sz w:val="28"/>
          <w:szCs w:val="28"/>
        </w:rPr>
        <w:t xml:space="preserve"> к  традиционным истокам народной песни, только там  «спрятана» правда нашей  </w:t>
      </w:r>
      <w:r w:rsidR="00502C03">
        <w:rPr>
          <w:rFonts w:ascii="Times New Roman" w:hAnsi="Times New Roman" w:cs="Times New Roman"/>
          <w:sz w:val="28"/>
          <w:szCs w:val="28"/>
        </w:rPr>
        <w:t>к</w:t>
      </w:r>
      <w:r w:rsidRPr="002262CD">
        <w:rPr>
          <w:rFonts w:ascii="Times New Roman" w:hAnsi="Times New Roman" w:cs="Times New Roman"/>
          <w:sz w:val="28"/>
          <w:szCs w:val="28"/>
        </w:rPr>
        <w:t>ультуры.</w:t>
      </w:r>
      <w:r w:rsidR="00502C03">
        <w:rPr>
          <w:rFonts w:ascii="Times New Roman" w:hAnsi="Times New Roman" w:cs="Times New Roman"/>
          <w:sz w:val="28"/>
          <w:szCs w:val="28"/>
        </w:rPr>
        <w:t xml:space="preserve"> </w:t>
      </w:r>
      <w:r w:rsidRPr="002262CD">
        <w:rPr>
          <w:rFonts w:ascii="Times New Roman" w:hAnsi="Times New Roman" w:cs="Times New Roman"/>
          <w:sz w:val="28"/>
          <w:szCs w:val="28"/>
        </w:rPr>
        <w:t xml:space="preserve">Только изучение традиционной культуры в комплексе, начиная с детского возраста, может привить </w:t>
      </w:r>
      <w:r w:rsidR="00502C03">
        <w:rPr>
          <w:rFonts w:ascii="Times New Roman" w:hAnsi="Times New Roman" w:cs="Times New Roman"/>
          <w:sz w:val="28"/>
          <w:szCs w:val="28"/>
        </w:rPr>
        <w:t>л</w:t>
      </w:r>
      <w:r w:rsidRPr="002262CD">
        <w:rPr>
          <w:rFonts w:ascii="Times New Roman" w:hAnsi="Times New Roman" w:cs="Times New Roman"/>
          <w:sz w:val="28"/>
          <w:szCs w:val="28"/>
        </w:rPr>
        <w:t>юдям любовь к Родине. Возможно, изучение фольклора на базе общеобразовательной школьной программы воспитает нового человека, который будет знать свое прошлое не только с политической стороны, он будет смело идти в будущее, неся знания о своей культуре новым поколениям.</w:t>
      </w:r>
    </w:p>
    <w:p w14:paraId="27AA6AC0" w14:textId="77777777" w:rsidR="00872297" w:rsidRPr="002262CD" w:rsidRDefault="00872297" w:rsidP="008722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62CD">
        <w:rPr>
          <w:rFonts w:ascii="Times New Roman" w:hAnsi="Times New Roman" w:cs="Times New Roman"/>
          <w:sz w:val="28"/>
          <w:szCs w:val="28"/>
        </w:rPr>
        <w:t xml:space="preserve">Наш край </w:t>
      </w:r>
      <w:proofErr w:type="spellStart"/>
      <w:r w:rsidRPr="002262CD">
        <w:rPr>
          <w:rFonts w:ascii="Times New Roman" w:hAnsi="Times New Roman" w:cs="Times New Roman"/>
          <w:sz w:val="28"/>
          <w:szCs w:val="28"/>
        </w:rPr>
        <w:t>разнонационален</w:t>
      </w:r>
      <w:proofErr w:type="spellEnd"/>
      <w:r w:rsidRPr="002262CD">
        <w:rPr>
          <w:rFonts w:ascii="Times New Roman" w:hAnsi="Times New Roman" w:cs="Times New Roman"/>
          <w:sz w:val="28"/>
          <w:szCs w:val="28"/>
        </w:rPr>
        <w:t>, и здесь важно сохранить традицию каждой народности региона, ведь каждая из культур, пройдя столетия, ассимилировалась, заимствовала у других какие-то элементы. Это отличительная черта нашей территории,</w:t>
      </w:r>
      <w:r w:rsidR="002262CD">
        <w:rPr>
          <w:rFonts w:ascii="Times New Roman" w:hAnsi="Times New Roman" w:cs="Times New Roman"/>
          <w:sz w:val="28"/>
          <w:szCs w:val="28"/>
        </w:rPr>
        <w:t xml:space="preserve"> </w:t>
      </w:r>
      <w:r w:rsidRPr="002262CD">
        <w:rPr>
          <w:rFonts w:ascii="Times New Roman" w:hAnsi="Times New Roman" w:cs="Times New Roman"/>
          <w:sz w:val="28"/>
          <w:szCs w:val="28"/>
        </w:rPr>
        <w:t>и важно сохранить эту особенность.</w:t>
      </w:r>
    </w:p>
    <w:p w14:paraId="4FCE136D" w14:textId="77777777" w:rsidR="00872297" w:rsidRPr="002262CD" w:rsidRDefault="00872297" w:rsidP="008722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62CD">
        <w:rPr>
          <w:rFonts w:ascii="Times New Roman" w:hAnsi="Times New Roman" w:cs="Times New Roman"/>
          <w:sz w:val="28"/>
          <w:szCs w:val="28"/>
        </w:rPr>
        <w:t xml:space="preserve">Традиционную культуру </w:t>
      </w:r>
      <w:r w:rsidR="002262CD">
        <w:rPr>
          <w:rFonts w:ascii="Times New Roman" w:hAnsi="Times New Roman" w:cs="Times New Roman"/>
          <w:sz w:val="28"/>
          <w:szCs w:val="28"/>
        </w:rPr>
        <w:t>н</w:t>
      </w:r>
      <w:r w:rsidRPr="002262CD">
        <w:rPr>
          <w:rFonts w:ascii="Times New Roman" w:hAnsi="Times New Roman" w:cs="Times New Roman"/>
          <w:sz w:val="28"/>
          <w:szCs w:val="28"/>
        </w:rPr>
        <w:t xml:space="preserve">еобходимо понимать как важнейшее </w:t>
      </w:r>
      <w:r w:rsidR="002262CD">
        <w:rPr>
          <w:rFonts w:ascii="Times New Roman" w:hAnsi="Times New Roman" w:cs="Times New Roman"/>
          <w:sz w:val="28"/>
          <w:szCs w:val="28"/>
        </w:rPr>
        <w:t>д</w:t>
      </w:r>
      <w:r w:rsidRPr="002262CD">
        <w:rPr>
          <w:rFonts w:ascii="Times New Roman" w:hAnsi="Times New Roman" w:cs="Times New Roman"/>
          <w:sz w:val="28"/>
          <w:szCs w:val="28"/>
        </w:rPr>
        <w:t>остижение нации, ее достоинство и сущность. Наша задача – сохранить традиции, донести новым поколениям знания, переданные нам нашими предками.  Народный быт и культура обладают глубокой преемственностью. Мы черпаем свои духовные силы в нашем прошлом, для того чтобы совершенствовать будущее.</w:t>
      </w:r>
    </w:p>
    <w:p w14:paraId="2FCC27F9" w14:textId="77777777" w:rsidR="00872297" w:rsidRPr="002262CD" w:rsidRDefault="00872297" w:rsidP="008722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62CD">
        <w:rPr>
          <w:rFonts w:ascii="Times New Roman" w:hAnsi="Times New Roman" w:cs="Times New Roman"/>
          <w:sz w:val="28"/>
          <w:szCs w:val="28"/>
        </w:rPr>
        <w:t xml:space="preserve">В древности говорили: «Каждое древо </w:t>
      </w:r>
      <w:r w:rsidR="002262CD">
        <w:rPr>
          <w:rFonts w:ascii="Times New Roman" w:hAnsi="Times New Roman" w:cs="Times New Roman"/>
          <w:sz w:val="28"/>
          <w:szCs w:val="28"/>
        </w:rPr>
        <w:t>с</w:t>
      </w:r>
      <w:r w:rsidRPr="002262CD">
        <w:rPr>
          <w:rFonts w:ascii="Times New Roman" w:hAnsi="Times New Roman" w:cs="Times New Roman"/>
          <w:sz w:val="28"/>
          <w:szCs w:val="28"/>
        </w:rPr>
        <w:t xml:space="preserve">ильно своими корнями, отруби </w:t>
      </w:r>
      <w:proofErr w:type="gramStart"/>
      <w:r w:rsidRPr="002262CD">
        <w:rPr>
          <w:rFonts w:ascii="Times New Roman" w:hAnsi="Times New Roman" w:cs="Times New Roman"/>
          <w:sz w:val="28"/>
          <w:szCs w:val="28"/>
        </w:rPr>
        <w:t>их  –</w:t>
      </w:r>
      <w:proofErr w:type="gramEnd"/>
      <w:r w:rsidRPr="002262CD">
        <w:rPr>
          <w:rFonts w:ascii="Times New Roman" w:hAnsi="Times New Roman" w:cs="Times New Roman"/>
          <w:sz w:val="28"/>
          <w:szCs w:val="28"/>
        </w:rPr>
        <w:t xml:space="preserve">  и древо погибнет». Не</w:t>
      </w:r>
      <w:r w:rsidR="002262CD">
        <w:rPr>
          <w:rFonts w:ascii="Times New Roman" w:hAnsi="Times New Roman" w:cs="Times New Roman"/>
          <w:sz w:val="28"/>
          <w:szCs w:val="28"/>
        </w:rPr>
        <w:t xml:space="preserve"> </w:t>
      </w:r>
      <w:r w:rsidRPr="002262CD">
        <w:rPr>
          <w:rFonts w:ascii="Times New Roman" w:hAnsi="Times New Roman" w:cs="Times New Roman"/>
          <w:sz w:val="28"/>
          <w:szCs w:val="28"/>
        </w:rPr>
        <w:t xml:space="preserve">зря символом жизни </w:t>
      </w:r>
      <w:r w:rsidR="002262CD">
        <w:rPr>
          <w:rFonts w:ascii="Times New Roman" w:hAnsi="Times New Roman" w:cs="Times New Roman"/>
          <w:sz w:val="28"/>
          <w:szCs w:val="28"/>
        </w:rPr>
        <w:t>я</w:t>
      </w:r>
      <w:r w:rsidRPr="002262CD">
        <w:rPr>
          <w:rFonts w:ascii="Times New Roman" w:hAnsi="Times New Roman" w:cs="Times New Roman"/>
          <w:sz w:val="28"/>
          <w:szCs w:val="28"/>
        </w:rPr>
        <w:t xml:space="preserve">вляется дерево, </w:t>
      </w:r>
      <w:proofErr w:type="gramStart"/>
      <w:r w:rsidRPr="002262CD">
        <w:rPr>
          <w:rFonts w:ascii="Times New Roman" w:hAnsi="Times New Roman" w:cs="Times New Roman"/>
          <w:sz w:val="28"/>
          <w:szCs w:val="28"/>
        </w:rPr>
        <w:t>корнями  которого</w:t>
      </w:r>
      <w:proofErr w:type="gramEnd"/>
      <w:r w:rsidRPr="002262CD">
        <w:rPr>
          <w:rFonts w:ascii="Times New Roman" w:hAnsi="Times New Roman" w:cs="Times New Roman"/>
          <w:sz w:val="28"/>
          <w:szCs w:val="28"/>
        </w:rPr>
        <w:t xml:space="preserve"> всегда будут наши предки; они </w:t>
      </w:r>
      <w:r w:rsidR="002262CD">
        <w:rPr>
          <w:rFonts w:ascii="Times New Roman" w:hAnsi="Times New Roman" w:cs="Times New Roman"/>
          <w:sz w:val="28"/>
          <w:szCs w:val="28"/>
        </w:rPr>
        <w:t>п</w:t>
      </w:r>
      <w:r w:rsidRPr="002262CD">
        <w:rPr>
          <w:rFonts w:ascii="Times New Roman" w:hAnsi="Times New Roman" w:cs="Times New Roman"/>
          <w:sz w:val="28"/>
          <w:szCs w:val="28"/>
        </w:rPr>
        <w:t xml:space="preserve">итают наше поколение, </w:t>
      </w:r>
      <w:r w:rsidR="002262CD">
        <w:rPr>
          <w:rFonts w:ascii="Times New Roman" w:hAnsi="Times New Roman" w:cs="Times New Roman"/>
          <w:sz w:val="28"/>
          <w:szCs w:val="28"/>
        </w:rPr>
        <w:t>д</w:t>
      </w:r>
      <w:r w:rsidRPr="002262CD">
        <w:rPr>
          <w:rFonts w:ascii="Times New Roman" w:hAnsi="Times New Roman" w:cs="Times New Roman"/>
          <w:sz w:val="28"/>
          <w:szCs w:val="28"/>
        </w:rPr>
        <w:t xml:space="preserve">авая  движение культуре и мировидение потомкам. Так и </w:t>
      </w:r>
      <w:r w:rsidR="002262CD">
        <w:rPr>
          <w:rFonts w:ascii="Times New Roman" w:hAnsi="Times New Roman" w:cs="Times New Roman"/>
          <w:sz w:val="28"/>
          <w:szCs w:val="28"/>
        </w:rPr>
        <w:t>н</w:t>
      </w:r>
      <w:r w:rsidRPr="002262CD">
        <w:rPr>
          <w:rFonts w:ascii="Times New Roman" w:hAnsi="Times New Roman" w:cs="Times New Roman"/>
          <w:sz w:val="28"/>
          <w:szCs w:val="28"/>
        </w:rPr>
        <w:t xml:space="preserve">ация, да и весь </w:t>
      </w:r>
      <w:proofErr w:type="gramStart"/>
      <w:r w:rsidRPr="002262CD">
        <w:rPr>
          <w:rFonts w:ascii="Times New Roman" w:hAnsi="Times New Roman" w:cs="Times New Roman"/>
          <w:sz w:val="28"/>
          <w:szCs w:val="28"/>
        </w:rPr>
        <w:t>народ,  не</w:t>
      </w:r>
      <w:proofErr w:type="gramEnd"/>
      <w:r w:rsidRPr="002262CD">
        <w:rPr>
          <w:rFonts w:ascii="Times New Roman" w:hAnsi="Times New Roman" w:cs="Times New Roman"/>
          <w:sz w:val="28"/>
          <w:szCs w:val="28"/>
        </w:rPr>
        <w:t xml:space="preserve"> знающие своей культуры и истории, обречены на вымирание, а возможно, и на исчезновение с лица земли.</w:t>
      </w:r>
    </w:p>
    <w:p w14:paraId="46263A19" w14:textId="77777777" w:rsidR="00872297" w:rsidRDefault="00872297" w:rsidP="00872297">
      <w:pPr>
        <w:rPr>
          <w:rFonts w:cs="Aharoni"/>
          <w:b/>
          <w:bCs/>
          <w:sz w:val="28"/>
          <w:szCs w:val="28"/>
        </w:rPr>
      </w:pPr>
    </w:p>
    <w:p w14:paraId="438FA53A" w14:textId="77777777" w:rsidR="00872297" w:rsidRDefault="00872297" w:rsidP="00872297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8C27B3B" w14:textId="77777777" w:rsidR="00872297" w:rsidRDefault="00872297" w:rsidP="00872297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7FE8C7B" w14:textId="77777777" w:rsidR="00872297" w:rsidRDefault="00872297" w:rsidP="00872297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B6022DF" w14:textId="77777777" w:rsidR="00872297" w:rsidRDefault="00872297" w:rsidP="00872297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226BD33" w14:textId="77777777" w:rsidR="005D574D" w:rsidRDefault="005D574D"/>
    <w:sectPr w:rsidR="005D5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297"/>
    <w:rsid w:val="00045463"/>
    <w:rsid w:val="000838A8"/>
    <w:rsid w:val="000958F0"/>
    <w:rsid w:val="000B23C0"/>
    <w:rsid w:val="00101E34"/>
    <w:rsid w:val="00126564"/>
    <w:rsid w:val="001A4938"/>
    <w:rsid w:val="002262CD"/>
    <w:rsid w:val="002276FE"/>
    <w:rsid w:val="002814EF"/>
    <w:rsid w:val="002A56D2"/>
    <w:rsid w:val="002C01CC"/>
    <w:rsid w:val="002C604C"/>
    <w:rsid w:val="003251B3"/>
    <w:rsid w:val="0034740A"/>
    <w:rsid w:val="00361B9F"/>
    <w:rsid w:val="00385AFA"/>
    <w:rsid w:val="00386F54"/>
    <w:rsid w:val="003D4EB6"/>
    <w:rsid w:val="003D5F66"/>
    <w:rsid w:val="003D6F1D"/>
    <w:rsid w:val="0044558A"/>
    <w:rsid w:val="00474D90"/>
    <w:rsid w:val="004B424E"/>
    <w:rsid w:val="004D20B6"/>
    <w:rsid w:val="004E1251"/>
    <w:rsid w:val="00502C03"/>
    <w:rsid w:val="00581B1A"/>
    <w:rsid w:val="00582BBC"/>
    <w:rsid w:val="00583C1F"/>
    <w:rsid w:val="00585F15"/>
    <w:rsid w:val="0059710C"/>
    <w:rsid w:val="005A782E"/>
    <w:rsid w:val="005C142F"/>
    <w:rsid w:val="005D574D"/>
    <w:rsid w:val="005D5CA6"/>
    <w:rsid w:val="005D6FC9"/>
    <w:rsid w:val="005E681D"/>
    <w:rsid w:val="00602E53"/>
    <w:rsid w:val="0063661F"/>
    <w:rsid w:val="006C7CA7"/>
    <w:rsid w:val="006D2CE0"/>
    <w:rsid w:val="006F6309"/>
    <w:rsid w:val="00714A5C"/>
    <w:rsid w:val="00721242"/>
    <w:rsid w:val="00731A01"/>
    <w:rsid w:val="007577FA"/>
    <w:rsid w:val="007D7172"/>
    <w:rsid w:val="007E098D"/>
    <w:rsid w:val="00801C2B"/>
    <w:rsid w:val="0082587A"/>
    <w:rsid w:val="00872297"/>
    <w:rsid w:val="0089666B"/>
    <w:rsid w:val="008C5814"/>
    <w:rsid w:val="0095116E"/>
    <w:rsid w:val="00984263"/>
    <w:rsid w:val="00990545"/>
    <w:rsid w:val="009B7412"/>
    <w:rsid w:val="009D366F"/>
    <w:rsid w:val="00B35CE7"/>
    <w:rsid w:val="00BF5AF3"/>
    <w:rsid w:val="00C36996"/>
    <w:rsid w:val="00C50E24"/>
    <w:rsid w:val="00C63654"/>
    <w:rsid w:val="00CB7898"/>
    <w:rsid w:val="00CD7272"/>
    <w:rsid w:val="00CF1EE1"/>
    <w:rsid w:val="00D35CE7"/>
    <w:rsid w:val="00D8166E"/>
    <w:rsid w:val="00D860CD"/>
    <w:rsid w:val="00DB0445"/>
    <w:rsid w:val="00DB7EB7"/>
    <w:rsid w:val="00E67DC3"/>
    <w:rsid w:val="00E81671"/>
    <w:rsid w:val="00E93BE5"/>
    <w:rsid w:val="00F04301"/>
    <w:rsid w:val="00F1491E"/>
    <w:rsid w:val="00F61912"/>
    <w:rsid w:val="00F86D43"/>
    <w:rsid w:val="00FC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18821"/>
  <w15:chartTrackingRefBased/>
  <w15:docId w15:val="{0E14B1F2-78B5-4B9C-8992-72501FDF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2392</Words>
  <Characters>13635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lnp</dc:creator>
  <cp:keywords/>
  <dc:description/>
  <cp:lastModifiedBy>Анна Голубова</cp:lastModifiedBy>
  <cp:revision>2</cp:revision>
  <dcterms:created xsi:type="dcterms:W3CDTF">2024-12-18T12:38:00Z</dcterms:created>
  <dcterms:modified xsi:type="dcterms:W3CDTF">2024-12-18T12:38:00Z</dcterms:modified>
</cp:coreProperties>
</file>