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28" w:rsidRPr="007450E4" w:rsidRDefault="00154928" w:rsidP="00154928">
      <w:pPr>
        <w:shd w:val="clear" w:color="auto" w:fill="FFFFFF"/>
        <w:spacing w:before="245" w:line="288" w:lineRule="exact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7450E4">
        <w:rPr>
          <w:rFonts w:ascii="Times New Roman" w:hAnsi="Times New Roman" w:cs="Times New Roman"/>
          <w:color w:val="7030A0"/>
          <w:sz w:val="28"/>
          <w:szCs w:val="28"/>
        </w:rPr>
        <w:t xml:space="preserve">МУНИЦИПАЛЬНОЕ </w:t>
      </w:r>
      <w:r w:rsidR="0058752B" w:rsidRPr="007450E4">
        <w:rPr>
          <w:rFonts w:ascii="Times New Roman" w:hAnsi="Times New Roman" w:cs="Times New Roman"/>
          <w:color w:val="7030A0"/>
          <w:sz w:val="28"/>
          <w:szCs w:val="28"/>
        </w:rPr>
        <w:t xml:space="preserve">КАЗЕННОЕ </w:t>
      </w:r>
      <w:r w:rsidRPr="007450E4">
        <w:rPr>
          <w:rFonts w:ascii="Times New Roman" w:hAnsi="Times New Roman" w:cs="Times New Roman"/>
          <w:color w:val="7030A0"/>
          <w:sz w:val="28"/>
          <w:szCs w:val="28"/>
        </w:rPr>
        <w:t>ДОШКОЛЬНОЕ ОБРАЗОВАТЕЛЬНОЕ УЧРЕЖДЕНИЕ</w:t>
      </w:r>
    </w:p>
    <w:p w:rsidR="00154928" w:rsidRPr="007450E4" w:rsidRDefault="00154928" w:rsidP="00154928">
      <w:pPr>
        <w:shd w:val="clear" w:color="auto" w:fill="FFFFFF"/>
        <w:spacing w:line="288" w:lineRule="exact"/>
        <w:ind w:right="29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7450E4">
        <w:rPr>
          <w:rFonts w:ascii="Times New Roman" w:hAnsi="Times New Roman" w:cs="Times New Roman"/>
          <w:color w:val="7030A0"/>
          <w:sz w:val="28"/>
          <w:szCs w:val="28"/>
        </w:rPr>
        <w:t>ДЕТСКИЙ САД №1 «СЕВЕРЯНКА»</w:t>
      </w:r>
    </w:p>
    <w:p w:rsidR="00154928" w:rsidRPr="007450E4" w:rsidRDefault="00154928" w:rsidP="00154928">
      <w:pPr>
        <w:shd w:val="clear" w:color="auto" w:fill="FFFFFF"/>
        <w:spacing w:before="7" w:line="288" w:lineRule="exact"/>
        <w:ind w:left="1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7450E4">
        <w:rPr>
          <w:rFonts w:ascii="Times New Roman" w:hAnsi="Times New Roman" w:cs="Times New Roman"/>
          <w:color w:val="7030A0"/>
          <w:sz w:val="28"/>
          <w:szCs w:val="28"/>
        </w:rPr>
        <w:t>МР «НИЖНЕКОЛЫМСКИЙ РАЙОН»</w:t>
      </w:r>
    </w:p>
    <w:p w:rsidR="00B719A8" w:rsidRPr="007450E4" w:rsidRDefault="00B719A8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54928" w:rsidRPr="00154928" w:rsidRDefault="00154928">
      <w:pPr>
        <w:rPr>
          <w:rFonts w:ascii="Times New Roman" w:hAnsi="Times New Roman" w:cs="Times New Roman"/>
          <w:sz w:val="28"/>
          <w:szCs w:val="28"/>
        </w:rPr>
      </w:pPr>
    </w:p>
    <w:p w:rsidR="00154928" w:rsidRPr="00154928" w:rsidRDefault="00154928" w:rsidP="00154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928" w:rsidRPr="00154928" w:rsidRDefault="00154928" w:rsidP="00154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928" w:rsidRPr="00154928" w:rsidRDefault="00154928" w:rsidP="00154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928" w:rsidRPr="00154928" w:rsidRDefault="00154928" w:rsidP="00154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EF4" w:rsidRDefault="00556EF4" w:rsidP="001549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4928" w:rsidRDefault="00154928" w:rsidP="00154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928" w:rsidRDefault="00154928" w:rsidP="00154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928" w:rsidRDefault="001E6245" w:rsidP="001549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267.75pt;height:69pt" fillcolor="#7030a0" strokecolor="#9cf" strokeweight="1.5pt">
            <v:shadow color="#900"/>
            <v:textpath style="font-family:&quot;Impact&quot;;v-text-kern:t" trim="t" fitpath="t" string="ДОКЛАД"/>
          </v:shape>
        </w:pict>
      </w:r>
    </w:p>
    <w:p w:rsidR="007450E4" w:rsidRDefault="007450E4" w:rsidP="001549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50E4" w:rsidRDefault="001E6245" w:rsidP="00154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pict>
          <v:shape id="_x0000_i1026" type="#_x0000_t174" style="width:510pt;height:82.5pt" fillcolor="#7030a0" strokecolor="#9cf" strokeweight="1.5pt">
            <v:shadow on="t" color="#900"/>
            <v:textpath style="font-family:&quot;Impact&quot;;v-text-kern:t" trim="t" fitpath="t" string="&quot;Развитие речи у детей дошкольного возраста&quot;"/>
          </v:shape>
        </w:pict>
      </w:r>
    </w:p>
    <w:p w:rsidR="00154928" w:rsidRDefault="00154928" w:rsidP="00154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928" w:rsidRDefault="00154928" w:rsidP="00154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928" w:rsidRDefault="00154928" w:rsidP="00154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928" w:rsidRDefault="00154928" w:rsidP="00154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928" w:rsidRDefault="00154928" w:rsidP="00154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928" w:rsidRDefault="00154928" w:rsidP="00154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EF4" w:rsidRDefault="00556EF4" w:rsidP="00154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02F" w:rsidRDefault="00FD602F" w:rsidP="0061556D">
      <w:pPr>
        <w:rPr>
          <w:rFonts w:ascii="Times New Roman" w:hAnsi="Times New Roman" w:cs="Times New Roman"/>
          <w:sz w:val="28"/>
          <w:szCs w:val="28"/>
        </w:rPr>
      </w:pPr>
    </w:p>
    <w:p w:rsidR="009E38AC" w:rsidRDefault="009E38AC" w:rsidP="00154928">
      <w:pPr>
        <w:rPr>
          <w:rFonts w:ascii="Times New Roman" w:hAnsi="Times New Roman" w:cs="Times New Roman"/>
          <w:sz w:val="28"/>
          <w:szCs w:val="28"/>
        </w:rPr>
      </w:pPr>
    </w:p>
    <w:p w:rsidR="009E38AC" w:rsidRDefault="009E38AC" w:rsidP="00154928">
      <w:pPr>
        <w:rPr>
          <w:rFonts w:ascii="Times New Roman" w:hAnsi="Times New Roman" w:cs="Times New Roman"/>
          <w:sz w:val="28"/>
          <w:szCs w:val="28"/>
        </w:rPr>
      </w:pPr>
    </w:p>
    <w:p w:rsidR="00154928" w:rsidRPr="00E94CDE" w:rsidRDefault="00E94CDE" w:rsidP="00E94CDE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94CDE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</w:t>
      </w:r>
      <w:r w:rsidR="00154928" w:rsidRPr="00E94CDE">
        <w:rPr>
          <w:rFonts w:ascii="Times New Roman" w:hAnsi="Times New Roman" w:cs="Times New Roman"/>
          <w:color w:val="7030A0"/>
          <w:sz w:val="28"/>
          <w:szCs w:val="28"/>
        </w:rPr>
        <w:t>Подготовил</w:t>
      </w:r>
      <w:r w:rsidRPr="00E94CDE">
        <w:rPr>
          <w:rFonts w:ascii="Times New Roman" w:hAnsi="Times New Roman" w:cs="Times New Roman"/>
          <w:color w:val="7030A0"/>
          <w:sz w:val="28"/>
          <w:szCs w:val="28"/>
        </w:rPr>
        <w:t xml:space="preserve">а: </w:t>
      </w:r>
      <w:proofErr w:type="gramStart"/>
      <w:r w:rsidRPr="00E94CDE">
        <w:rPr>
          <w:rFonts w:ascii="Times New Roman" w:hAnsi="Times New Roman" w:cs="Times New Roman"/>
          <w:color w:val="7030A0"/>
          <w:sz w:val="28"/>
          <w:szCs w:val="28"/>
        </w:rPr>
        <w:t>Гаврилова  Елена</w:t>
      </w:r>
      <w:proofErr w:type="gramEnd"/>
      <w:r w:rsidRPr="00E94CDE">
        <w:rPr>
          <w:rFonts w:ascii="Times New Roman" w:hAnsi="Times New Roman" w:cs="Times New Roman"/>
          <w:color w:val="7030A0"/>
          <w:sz w:val="28"/>
          <w:szCs w:val="28"/>
        </w:rPr>
        <w:t xml:space="preserve">  Александровна </w:t>
      </w:r>
    </w:p>
    <w:p w:rsidR="00154928" w:rsidRPr="00E94CDE" w:rsidRDefault="00E94CDE" w:rsidP="00E94CD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E94CDE">
        <w:rPr>
          <w:rFonts w:ascii="Times New Roman" w:hAnsi="Times New Roman" w:cs="Times New Roman"/>
          <w:color w:val="7030A0"/>
          <w:sz w:val="28"/>
          <w:szCs w:val="28"/>
        </w:rPr>
        <w:t>Педагог - логопед</w:t>
      </w:r>
      <w:r w:rsidR="00154928" w:rsidRPr="00E94CDE">
        <w:rPr>
          <w:rFonts w:ascii="Times New Roman" w:hAnsi="Times New Roman" w:cs="Times New Roman"/>
          <w:color w:val="7030A0"/>
          <w:sz w:val="28"/>
          <w:szCs w:val="28"/>
        </w:rPr>
        <w:t xml:space="preserve"> М</w:t>
      </w:r>
      <w:r w:rsidR="009E38AC" w:rsidRPr="00E94CDE">
        <w:rPr>
          <w:rFonts w:ascii="Times New Roman" w:hAnsi="Times New Roman" w:cs="Times New Roman"/>
          <w:color w:val="7030A0"/>
          <w:sz w:val="28"/>
          <w:szCs w:val="28"/>
        </w:rPr>
        <w:t>К</w:t>
      </w:r>
      <w:r w:rsidR="00154928" w:rsidRPr="00E94CDE">
        <w:rPr>
          <w:rFonts w:ascii="Times New Roman" w:hAnsi="Times New Roman" w:cs="Times New Roman"/>
          <w:color w:val="7030A0"/>
          <w:sz w:val="28"/>
          <w:szCs w:val="28"/>
        </w:rPr>
        <w:t>ДОУ Детский сад №1«Северянка»</w:t>
      </w:r>
    </w:p>
    <w:p w:rsidR="007450E4" w:rsidRDefault="007450E4" w:rsidP="00E94CD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E94CDE" w:rsidRDefault="007450E4" w:rsidP="00154928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</w:t>
      </w:r>
      <w:r w:rsidR="00E94CDE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</w:t>
      </w:r>
    </w:p>
    <w:p w:rsidR="00E94CDE" w:rsidRDefault="00E94CDE" w:rsidP="00154928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E94CDE" w:rsidRDefault="00E94CDE" w:rsidP="00154928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E94CDE" w:rsidRDefault="00E94CDE" w:rsidP="00154928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E94CDE" w:rsidRDefault="00E94CDE" w:rsidP="00154928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E94CDE" w:rsidRDefault="00E94CDE" w:rsidP="00154928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E94CDE" w:rsidRDefault="00E94CDE" w:rsidP="00154928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E94CDE" w:rsidRDefault="00E94CDE" w:rsidP="00154928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54928" w:rsidRDefault="00E94CDE" w:rsidP="00E94C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п.</w:t>
      </w:r>
      <w:r w:rsidR="009E185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>ЧЕРСКИЙ 2022</w:t>
      </w:r>
    </w:p>
    <w:p w:rsidR="0061556D" w:rsidRDefault="0061556D" w:rsidP="00615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CDE" w:rsidRDefault="00E94CDE" w:rsidP="00E94CDE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54928" w:rsidRPr="00E3382F" w:rsidRDefault="00154928" w:rsidP="0015492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38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Содержание:</w:t>
      </w:r>
    </w:p>
    <w:p w:rsidR="00556EF4" w:rsidRPr="00E3382F" w:rsidRDefault="00556EF4" w:rsidP="00556EF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6EF4" w:rsidRPr="00E3382F" w:rsidRDefault="00556EF4" w:rsidP="0015492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6EF4" w:rsidRPr="00E3382F" w:rsidRDefault="00556EF4" w:rsidP="0015492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928" w:rsidRPr="00E3382F" w:rsidRDefault="00154928" w:rsidP="001549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  <w:r w:rsidR="002433A5"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Start w:id="0" w:name="_GoBack"/>
      <w:bookmarkEnd w:id="0"/>
    </w:p>
    <w:p w:rsidR="00154928" w:rsidRPr="00E3382F" w:rsidRDefault="003714A0" w:rsidP="001549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>Понятие речи, ее соста</w:t>
      </w:r>
      <w:r w:rsidR="00154928"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>вляющие и з</w:t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>начение в жизни человека.</w:t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54928" w:rsidRPr="00E3382F" w:rsidRDefault="00E94CDE" w:rsidP="001549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Органы речи.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433A5" w:rsidRPr="00E3382F" w:rsidRDefault="002433A5" w:rsidP="001549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Строение речевого аппарата.                                                     </w:t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154928" w:rsidRPr="00E3382F" w:rsidRDefault="00154928" w:rsidP="001549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>Прич</w:t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>ины нарушения речи.</w:t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54928" w:rsidRPr="00E3382F" w:rsidRDefault="0084255F" w:rsidP="001549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правильной </w:t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>речи.</w:t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4255F" w:rsidRPr="00E3382F" w:rsidRDefault="0084255F" w:rsidP="001549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Связь речи с психическими </w:t>
      </w:r>
      <w:r w:rsidR="002D214C"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>процессами</w:t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>, с мышлением.</w:t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4255F" w:rsidRPr="00E3382F" w:rsidRDefault="0084255F" w:rsidP="001549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>Процессы раз</w:t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>вития речи у детей.</w:t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4255F" w:rsidRPr="00E3382F" w:rsidRDefault="0084255F" w:rsidP="001549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>Разв</w:t>
      </w:r>
      <w:r w:rsidR="001F3855"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433A5"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>тие речи в семье.</w:t>
      </w:r>
      <w:r w:rsidR="002433A5"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433A5"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433A5"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433A5"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433A5"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433A5"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F3855" w:rsidRPr="00E3382F" w:rsidRDefault="001F3855" w:rsidP="001549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>Анализ работы</w:t>
      </w:r>
      <w:r w:rsidR="002433A5"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84255F" w:rsidRPr="00E3382F" w:rsidRDefault="002433A5" w:rsidP="001549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Приложение.                      </w:t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4255F" w:rsidRPr="00E3382F" w:rsidRDefault="002433A5" w:rsidP="001549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литературы.</w:t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94C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4255F" w:rsidRPr="00E3382F" w:rsidRDefault="0084255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2F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C4D59" w:rsidRDefault="00EC4D59" w:rsidP="00556EF4">
      <w:pPr>
        <w:shd w:val="clear" w:color="auto" w:fill="FFFFFF"/>
        <w:spacing w:line="338" w:lineRule="exact"/>
        <w:ind w:left="43"/>
        <w:jc w:val="right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556EF4" w:rsidRPr="009E1859" w:rsidRDefault="0058752B" w:rsidP="00556EF4">
      <w:pPr>
        <w:shd w:val="clear" w:color="auto" w:fill="FFFFFF"/>
        <w:spacing w:line="338" w:lineRule="exact"/>
        <w:ind w:left="43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…детская речь на </w:t>
      </w:r>
      <w:r w:rsidR="00556EF4" w:rsidRPr="009E1859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 всех этапах своего развития питается неисчерпаемой жизненной силой</w:t>
      </w:r>
    </w:p>
    <w:p w:rsidR="00556EF4" w:rsidRPr="009E1859" w:rsidRDefault="00556EF4" w:rsidP="00556EF4">
      <w:pPr>
        <w:shd w:val="clear" w:color="auto" w:fill="FFFFFF"/>
        <w:spacing w:before="36"/>
        <w:ind w:left="42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народного - родного </w:t>
      </w:r>
      <w:r w:rsidRPr="009E185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- </w:t>
      </w:r>
      <w:r w:rsidRPr="009E1859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языка.</w:t>
      </w:r>
    </w:p>
    <w:p w:rsidR="00556EF4" w:rsidRPr="009E1859" w:rsidRDefault="00556EF4" w:rsidP="00556EF4">
      <w:pPr>
        <w:jc w:val="right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К. Чуковский.</w:t>
      </w:r>
    </w:p>
    <w:p w:rsidR="00F014DE" w:rsidRPr="009E1859" w:rsidRDefault="00F014DE" w:rsidP="0084255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E38AC" w:rsidRPr="009E1859" w:rsidRDefault="009E38AC" w:rsidP="0084255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4255F" w:rsidRPr="009E1859" w:rsidRDefault="0084255F" w:rsidP="0084255F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color w:val="002060"/>
          <w:sz w:val="28"/>
          <w:szCs w:val="28"/>
        </w:rPr>
        <w:t>Введение.</w:t>
      </w:r>
    </w:p>
    <w:p w:rsidR="00F014DE" w:rsidRPr="009E1859" w:rsidRDefault="00F014DE" w:rsidP="0084255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4255F" w:rsidRPr="009E1859" w:rsidRDefault="0084255F" w:rsidP="0084255F">
      <w:pPr>
        <w:shd w:val="clear" w:color="auto" w:fill="FFFFFF"/>
        <w:spacing w:before="7" w:line="331" w:lineRule="exact"/>
        <w:ind w:left="7" w:right="29" w:firstLine="3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Речь - одно из величайших изобретений, принадлежащих человеку. С раннего детства и до глубокой старости вся жизнь человека навсегда связана с речью. </w:t>
      </w:r>
    </w:p>
    <w:p w:rsidR="0084255F" w:rsidRPr="009E1859" w:rsidRDefault="0084255F" w:rsidP="0084255F">
      <w:pPr>
        <w:shd w:val="clear" w:color="auto" w:fill="FFFFFF"/>
        <w:spacing w:line="331" w:lineRule="exact"/>
        <w:ind w:right="14"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И как же не вспомнить слова великого ученого М. Ломоносова: «Если бы каждый член рода человеческого не мог изъяснить своих понятий другому, то бы не только лишены мы были согласного общих дел течения, которое соединением разных мыслей управляется, но и едва бы не хуже ли были мы диких зверей, рассыпанных по лесам и по пустыням!»</w:t>
      </w:r>
    </w:p>
    <w:p w:rsidR="0084255F" w:rsidRPr="009E1859" w:rsidRDefault="0084255F" w:rsidP="0084255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ab/>
        <w:t>В</w:t>
      </w:r>
      <w:r w:rsidR="003714A0" w:rsidRPr="009E1859">
        <w:rPr>
          <w:rFonts w:ascii="Times New Roman" w:hAnsi="Times New Roman" w:cs="Times New Roman"/>
          <w:color w:val="002060"/>
          <w:sz w:val="28"/>
          <w:szCs w:val="28"/>
        </w:rPr>
        <w:t>ажнейшим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этап</w:t>
      </w:r>
      <w:r w:rsidR="003714A0" w:rsidRPr="009E1859">
        <w:rPr>
          <w:rFonts w:ascii="Times New Roman" w:hAnsi="Times New Roman" w:cs="Times New Roman"/>
          <w:color w:val="002060"/>
          <w:sz w:val="28"/>
          <w:szCs w:val="28"/>
        </w:rPr>
        <w:t>ом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в развитии будущего человека, личности </w:t>
      </w:r>
      <w:r w:rsidR="003714A0" w:rsidRPr="009E1859">
        <w:rPr>
          <w:rFonts w:ascii="Times New Roman" w:hAnsi="Times New Roman" w:cs="Times New Roman"/>
          <w:color w:val="002060"/>
          <w:sz w:val="28"/>
          <w:szCs w:val="28"/>
        </w:rPr>
        <w:t>является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дошкольный возраст. Именно в этом периоде человек полностью овладевает речью, первыми формами мышления, у него начинает формироваться способность к абстракции, обобщению.</w:t>
      </w:r>
    </w:p>
    <w:p w:rsidR="00F014DE" w:rsidRPr="009E1859" w:rsidRDefault="003714A0" w:rsidP="003714A0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Уже не вызывает сомнений, что в период от рождения до 7 лет в малыше закладываются основы для дальнейшей жизни, которые он будет использовать постоянно. И если запас опыта мал, то у ребёнка накапливается дефицит, который будет мешать ему развиваться в современном мире. </w:t>
      </w:r>
    </w:p>
    <w:p w:rsidR="00F014DE" w:rsidRPr="009E1859" w:rsidRDefault="003714A0" w:rsidP="003714A0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Ребёнок с хорошо развитой речью легко вступает в общение с окружающим его миром. Он может понятно выразить свои мысли, желания, посоветоваться со сверстниками, родителями, педагогами. </w:t>
      </w:r>
    </w:p>
    <w:p w:rsidR="00F014DE" w:rsidRPr="009E1859" w:rsidRDefault="003714A0" w:rsidP="003714A0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Неясная речь ребёнка затрудняет его общение и накладывает на характер ребёнка много комплексов, которые будут нуждаться во внимании специалистов, таких как логопед, </w:t>
      </w:r>
      <w:r w:rsidR="008014ED" w:rsidRPr="009E1859">
        <w:rPr>
          <w:rFonts w:ascii="Times New Roman" w:hAnsi="Times New Roman" w:cs="Times New Roman"/>
          <w:color w:val="002060"/>
          <w:sz w:val="28"/>
          <w:szCs w:val="28"/>
        </w:rPr>
        <w:t>дефектолог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, психолог и других. У ребёнка с не развитой речью падает любознательность, чем особенно характерен дошкольный возраст! </w:t>
      </w:r>
    </w:p>
    <w:p w:rsidR="00F014DE" w:rsidRPr="009E1859" w:rsidRDefault="003714A0" w:rsidP="003714A0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В наше время </w:t>
      </w:r>
      <w:r w:rsidR="00B935D2" w:rsidRPr="009E1859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B31FBA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развития информационной техники, развитие речи </w:t>
      </w:r>
      <w:r w:rsidR="00B935D2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очень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актуально. Дети умеют пользоваться этой техникой, проявлять же своё речевое творчество – нет. Легче скачать в Интернете, чем показать свой словесный потенциал. </w:t>
      </w:r>
    </w:p>
    <w:p w:rsidR="00F014DE" w:rsidRPr="009E1859" w:rsidRDefault="003714A0" w:rsidP="003714A0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Мало дети посещают библиотеки, читают книги, рассматривают иллюстрации и рассказывают об этом. Свой личный опыт впечатлений, ощущений не могут описать хотя бы в 2-3 фразах. Встречные вопросы, они же наводящие ставят в тупик даже родителей. Элементарное описание увиденного вызывает недоумение: </w:t>
      </w:r>
      <w:r w:rsidR="00B935D2" w:rsidRPr="009E1859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>зачем?</w:t>
      </w:r>
      <w:r w:rsidR="00B935D2" w:rsidRPr="009E1859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Живое общение, обмен впечатлениями переходит в краткий сленг или общение в чате, смс по телефону. </w:t>
      </w:r>
    </w:p>
    <w:p w:rsidR="003714A0" w:rsidRPr="009E1859" w:rsidRDefault="003714A0" w:rsidP="003714A0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Вот почему так необходимо, прежде всего, живое общение с ребёнком и грамотно простроенное обучение родной речи.</w:t>
      </w:r>
    </w:p>
    <w:p w:rsidR="0058752B" w:rsidRPr="009E1859" w:rsidRDefault="0058752B" w:rsidP="003714A0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714A0" w:rsidRPr="009E1859" w:rsidRDefault="0058752B" w:rsidP="003714A0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</w:t>
      </w:r>
    </w:p>
    <w:p w:rsidR="0058752B" w:rsidRPr="009E1859" w:rsidRDefault="0058752B" w:rsidP="003714A0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714A0" w:rsidRPr="009E1859" w:rsidRDefault="0058752B" w:rsidP="003714A0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</w:t>
      </w:r>
      <w:r w:rsidR="009E38AC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B7669E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 1</w:t>
      </w:r>
    </w:p>
    <w:p w:rsidR="009E38AC" w:rsidRPr="009E1859" w:rsidRDefault="009E38AC" w:rsidP="009E38A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E38AC" w:rsidRPr="009E1859" w:rsidRDefault="009E38AC" w:rsidP="009E38A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</w:p>
    <w:p w:rsidR="003714A0" w:rsidRPr="009E1859" w:rsidRDefault="009E38AC" w:rsidP="009E38A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2. </w:t>
      </w:r>
      <w:r w:rsidR="003714A0" w:rsidRPr="009E1859">
        <w:rPr>
          <w:rFonts w:ascii="Times New Roman" w:hAnsi="Times New Roman" w:cs="Times New Roman"/>
          <w:b/>
          <w:color w:val="002060"/>
          <w:sz w:val="28"/>
          <w:szCs w:val="28"/>
        </w:rPr>
        <w:t>Понятие речи, ее составляющие и значение в жизни человека.</w:t>
      </w:r>
    </w:p>
    <w:p w:rsidR="00586844" w:rsidRPr="009E1859" w:rsidRDefault="00586844" w:rsidP="00586844">
      <w:pPr>
        <w:pStyle w:val="a7"/>
        <w:ind w:left="106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014DE" w:rsidRPr="009E1859" w:rsidRDefault="00586844" w:rsidP="00586844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Речь - это один из видов общения, которые необходимо людям в их совместной деятельности, в социальной жизни, в обмене информацией, в познании, образовании, она обогащает человека духовно, служит предметом искусства. </w:t>
      </w:r>
    </w:p>
    <w:p w:rsidR="00586844" w:rsidRPr="009E1859" w:rsidRDefault="00586844" w:rsidP="00586844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Речью называют общение с помощью языка - знаковой системы, веками отшлифованной и способной передавать любые оттенки сложнейшей мысли. </w:t>
      </w:r>
    </w:p>
    <w:p w:rsidR="00586844" w:rsidRPr="009E1859" w:rsidRDefault="00F014DE" w:rsidP="0058684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Например, в</w:t>
      </w:r>
      <w:r w:rsidR="00586844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словаре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С.И. Ожегова дано пять значений</w:t>
      </w:r>
      <w:r w:rsidR="00586844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слова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="00586844" w:rsidRPr="009E1859">
        <w:rPr>
          <w:rFonts w:ascii="Times New Roman" w:hAnsi="Times New Roman" w:cs="Times New Roman"/>
          <w:color w:val="002060"/>
          <w:sz w:val="28"/>
          <w:szCs w:val="28"/>
        </w:rPr>
        <w:t>речь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>»:</w:t>
      </w:r>
    </w:p>
    <w:p w:rsidR="00586844" w:rsidRPr="009E1859" w:rsidRDefault="00586844" w:rsidP="00586844">
      <w:pPr>
        <w:widowControl/>
        <w:shd w:val="clear" w:color="auto" w:fill="FFFFFF"/>
        <w:autoSpaceDE/>
        <w:autoSpaceDN/>
        <w:adjustRightInd/>
        <w:spacing w:before="16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i/>
          <w:color w:val="002060"/>
          <w:sz w:val="28"/>
          <w:szCs w:val="28"/>
        </w:rPr>
        <w:t>. Способность говорить, говорение. (Владение речью. Отчетливая речь).</w:t>
      </w:r>
    </w:p>
    <w:p w:rsidR="00586844" w:rsidRPr="009E1859" w:rsidRDefault="00586844" w:rsidP="00586844">
      <w:pPr>
        <w:widowControl/>
        <w:shd w:val="clear" w:color="auto" w:fill="FFFFFF"/>
        <w:autoSpaceDE/>
        <w:autoSpaceDN/>
        <w:adjustRightInd/>
        <w:spacing w:before="16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9E1859">
        <w:rPr>
          <w:rFonts w:ascii="Times New Roman" w:hAnsi="Times New Roman" w:cs="Times New Roman"/>
          <w:i/>
          <w:color w:val="002060"/>
          <w:sz w:val="28"/>
          <w:szCs w:val="28"/>
        </w:rPr>
        <w:t>Разновидность, стиль языка. (Стихотворная речь. Устная и письменная речь).</w:t>
      </w:r>
    </w:p>
    <w:p w:rsidR="00586844" w:rsidRPr="009E1859" w:rsidRDefault="00586844" w:rsidP="00586844">
      <w:pPr>
        <w:widowControl/>
        <w:shd w:val="clear" w:color="auto" w:fill="FFFFFF"/>
        <w:autoSpaceDE/>
        <w:autoSpaceDN/>
        <w:adjustRightInd/>
        <w:spacing w:before="16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i/>
          <w:color w:val="002060"/>
          <w:sz w:val="28"/>
          <w:szCs w:val="28"/>
        </w:rPr>
        <w:t>. Звучащий язык. (Русская речь музыкальна)</w:t>
      </w:r>
    </w:p>
    <w:p w:rsidR="00586844" w:rsidRPr="009E1859" w:rsidRDefault="00586844" w:rsidP="00586844">
      <w:pPr>
        <w:widowControl/>
        <w:shd w:val="clear" w:color="auto" w:fill="FFFFFF"/>
        <w:autoSpaceDE/>
        <w:autoSpaceDN/>
        <w:adjustRightInd/>
        <w:spacing w:before="16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i/>
          <w:color w:val="002060"/>
          <w:sz w:val="28"/>
          <w:szCs w:val="28"/>
        </w:rPr>
        <w:t>. Разговор, беседа. (Умные речи приятно и слушать. О чем речь!).</w:t>
      </w:r>
    </w:p>
    <w:p w:rsidR="0058752B" w:rsidRPr="009E1859" w:rsidRDefault="00586844" w:rsidP="00586844">
      <w:pPr>
        <w:widowControl/>
        <w:shd w:val="clear" w:color="auto" w:fill="FFFFFF"/>
        <w:autoSpaceDE/>
        <w:autoSpaceDN/>
        <w:adjustRightInd/>
        <w:spacing w:before="16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Публичное выступление (Выступить с речью). </w:t>
      </w:r>
    </w:p>
    <w:p w:rsidR="001004D1" w:rsidRPr="009E1859" w:rsidRDefault="001004D1" w:rsidP="00586844">
      <w:pPr>
        <w:widowControl/>
        <w:shd w:val="clear" w:color="auto" w:fill="FFFFFF"/>
        <w:autoSpaceDE/>
        <w:autoSpaceDN/>
        <w:adjustRightInd/>
        <w:spacing w:before="168"/>
        <w:rPr>
          <w:rFonts w:ascii="Times New Roman" w:hAnsi="Times New Roman" w:cs="Times New Roman"/>
          <w:color w:val="002060"/>
          <w:sz w:val="28"/>
          <w:szCs w:val="28"/>
        </w:rPr>
      </w:pPr>
    </w:p>
    <w:p w:rsidR="00F014DE" w:rsidRPr="009E1859" w:rsidRDefault="00F014DE" w:rsidP="00F014DE">
      <w:pPr>
        <w:shd w:val="clear" w:color="auto" w:fill="FFFFFF"/>
        <w:spacing w:line="331" w:lineRule="exact"/>
        <w:ind w:right="14" w:firstLine="5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Это психический</w:t>
      </w:r>
      <w:r w:rsidR="007D2BAD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>процесс</w:t>
      </w:r>
      <w:r w:rsidR="007D2BAD" w:rsidRPr="009E1859">
        <w:rPr>
          <w:rFonts w:ascii="Times New Roman" w:hAnsi="Times New Roman" w:cs="Times New Roman"/>
          <w:color w:val="002060"/>
          <w:sz w:val="28"/>
          <w:szCs w:val="28"/>
        </w:rPr>
        <w:t>. И как всякий психический процесс, речь является процессом нервным.</w:t>
      </w:r>
    </w:p>
    <w:p w:rsidR="00F014DE" w:rsidRPr="009E1859" w:rsidRDefault="007D2BAD" w:rsidP="00F014DE">
      <w:pPr>
        <w:shd w:val="clear" w:color="auto" w:fill="FFFFFF"/>
        <w:spacing w:line="331" w:lineRule="exact"/>
        <w:ind w:right="14" w:firstLine="5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Слово для человека является таким же сигналом, как и свет, запах, боль. И как любой другой сигнал, вызывает определенную реакцию. Это доказывает рефлекторный характер появления речи. </w:t>
      </w:r>
      <w:r w:rsidR="00F014DE" w:rsidRPr="009E1859">
        <w:rPr>
          <w:rFonts w:ascii="Times New Roman" w:hAnsi="Times New Roman" w:cs="Times New Roman"/>
          <w:color w:val="002060"/>
          <w:sz w:val="28"/>
          <w:szCs w:val="28"/>
        </w:rPr>
        <w:t>Слово как специфический раздражитель выступает в четырех формах: видимое, слышимое, произносимое, записываемое.</w:t>
      </w:r>
    </w:p>
    <w:p w:rsidR="00F014DE" w:rsidRPr="009E1859" w:rsidRDefault="007D2BAD" w:rsidP="00F014DE">
      <w:pPr>
        <w:shd w:val="clear" w:color="auto" w:fill="FFFFFF"/>
        <w:spacing w:line="331" w:lineRule="exact"/>
        <w:ind w:right="14" w:firstLine="5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С точки зрения физиологии, речь - процесс образования временных условных связей. </w:t>
      </w:r>
    </w:p>
    <w:p w:rsidR="00F014DE" w:rsidRPr="009E1859" w:rsidRDefault="007D2BAD" w:rsidP="00F014DE">
      <w:pPr>
        <w:shd w:val="clear" w:color="auto" w:fill="FFFFFF"/>
        <w:spacing w:line="331" w:lineRule="exact"/>
        <w:ind w:right="1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014DE" w:rsidRPr="009E1859">
        <w:rPr>
          <w:rFonts w:ascii="Times New Roman" w:hAnsi="Times New Roman" w:cs="Times New Roman"/>
          <w:color w:val="002060"/>
          <w:sz w:val="28"/>
          <w:szCs w:val="28"/>
        </w:rPr>
        <w:t>Центр речи находится в левом полушарии головного мозга. Различные виды речи имеют свои центры.</w:t>
      </w:r>
    </w:p>
    <w:p w:rsidR="009E38AC" w:rsidRPr="009E1859" w:rsidRDefault="009E38AC" w:rsidP="00F014DE">
      <w:pPr>
        <w:shd w:val="clear" w:color="auto" w:fill="FFFFFF"/>
        <w:spacing w:line="331" w:lineRule="exact"/>
        <w:ind w:right="1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014DE" w:rsidRPr="009E1859" w:rsidRDefault="00F014DE" w:rsidP="00F014DE">
      <w:pPr>
        <w:shd w:val="clear" w:color="auto" w:fill="FFFFFF"/>
        <w:spacing w:line="331" w:lineRule="exact"/>
        <w:ind w:right="14" w:firstLine="5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Ц</w:t>
      </w:r>
      <w:r w:rsidR="007D2BAD" w:rsidRPr="009E185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ентр понимания речи</w:t>
      </w:r>
      <w:r w:rsidR="007D2BAD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располагается в височной извилине - это слуховой центр речи Вернике. </w:t>
      </w:r>
    </w:p>
    <w:p w:rsidR="00F014DE" w:rsidRPr="009E1859" w:rsidRDefault="007D2BAD" w:rsidP="00F014DE">
      <w:pPr>
        <w:shd w:val="clear" w:color="auto" w:fill="FFFFFF"/>
        <w:spacing w:line="331" w:lineRule="exact"/>
        <w:ind w:right="14" w:firstLine="5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Зрительный центр речи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, отвечающий за восприятие слова (при чтении), располагается в затылочной доле. </w:t>
      </w:r>
    </w:p>
    <w:p w:rsidR="0058752B" w:rsidRPr="009E1859" w:rsidRDefault="007D2BAD" w:rsidP="00F014DE">
      <w:pPr>
        <w:shd w:val="clear" w:color="auto" w:fill="FFFFFF"/>
        <w:spacing w:line="331" w:lineRule="exact"/>
        <w:ind w:right="14" w:firstLine="5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Двигательный центр речи </w:t>
      </w:r>
      <w:proofErr w:type="spellStart"/>
      <w:r w:rsidRPr="009E185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Брока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>, который контролирует произношение и письмо, находится в лобной доле.</w:t>
      </w:r>
    </w:p>
    <w:p w:rsidR="009E38AC" w:rsidRPr="009E1859" w:rsidRDefault="009E38AC" w:rsidP="00F014DE">
      <w:pPr>
        <w:shd w:val="clear" w:color="auto" w:fill="FFFFFF"/>
        <w:spacing w:line="331" w:lineRule="exact"/>
        <w:ind w:right="14" w:firstLine="5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D2BAD" w:rsidRPr="009E1859" w:rsidRDefault="007D2BAD" w:rsidP="00F014DE">
      <w:pPr>
        <w:shd w:val="clear" w:color="auto" w:fill="FFFFFF"/>
        <w:spacing w:line="331" w:lineRule="exact"/>
        <w:ind w:right="14" w:firstLine="5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Речь человека - не врожденная способность, хотя человек рождается со всеми предпосылками к овладению речью. Физиологи отмечают, что для развития, появления речи кора головного мозга должна достичь определенной степени зрелости. Кроме этого, должны быть достаточно развиты и нормально функционировать органы чувств - зрение, осязание, обоняние, вкус и - самое главное - слух. Почему так важно наличие слуха?</w:t>
      </w:r>
    </w:p>
    <w:p w:rsidR="0058752B" w:rsidRPr="009E1859" w:rsidRDefault="0058752B" w:rsidP="00F014DE">
      <w:pPr>
        <w:shd w:val="clear" w:color="auto" w:fill="FFFFFF"/>
        <w:spacing w:line="331" w:lineRule="exact"/>
        <w:ind w:right="14" w:firstLine="5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8752B" w:rsidRPr="009E1859" w:rsidRDefault="0058752B" w:rsidP="00F014DE">
      <w:pPr>
        <w:shd w:val="clear" w:color="auto" w:fill="FFFFFF"/>
        <w:spacing w:line="331" w:lineRule="exact"/>
        <w:ind w:right="14" w:firstLine="5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8752B" w:rsidRPr="009E1859" w:rsidRDefault="0058752B" w:rsidP="008937F4">
      <w:pPr>
        <w:shd w:val="clear" w:color="auto" w:fill="FFFFFF"/>
        <w:spacing w:line="331" w:lineRule="exact"/>
        <w:ind w:right="14" w:firstLine="5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8752B" w:rsidRPr="009E1859" w:rsidRDefault="00B7669E" w:rsidP="008937F4">
      <w:pPr>
        <w:shd w:val="clear" w:color="auto" w:fill="FFFFFF"/>
        <w:spacing w:line="331" w:lineRule="exact"/>
        <w:ind w:right="14" w:firstLine="5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</w:t>
      </w:r>
      <w:r w:rsidR="009E38AC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2</w:t>
      </w:r>
    </w:p>
    <w:p w:rsidR="00B7669E" w:rsidRPr="009E1859" w:rsidRDefault="00B7669E" w:rsidP="008937F4">
      <w:pPr>
        <w:shd w:val="clear" w:color="auto" w:fill="FFFFFF"/>
        <w:spacing w:line="331" w:lineRule="exact"/>
        <w:ind w:right="14" w:firstLine="5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937F4" w:rsidRPr="009E1859" w:rsidRDefault="008937F4" w:rsidP="008937F4">
      <w:pPr>
        <w:shd w:val="clear" w:color="auto" w:fill="FFFFFF"/>
        <w:spacing w:line="331" w:lineRule="exact"/>
        <w:ind w:right="14" w:firstLine="5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Ученые выдвигают версию, что именно беспомощность новорожденного, его зависимость от взрослого, постоянная потребность в заботе и опеке на первых порах - это тот фактор, который способствует появлению речи, активному усвоению разнообразных действий, умений, навыков. Ребенок, как губка, впитывает информацию об окружающем мире, учится разговаривать. Без этого ему не выжить, и прежде чем он произнесет</w:t>
      </w:r>
      <w:r w:rsidR="007D2BAD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первое слово, </w:t>
      </w:r>
      <w:r w:rsidR="00B935D2" w:rsidRPr="009E1859">
        <w:rPr>
          <w:rFonts w:ascii="Times New Roman" w:hAnsi="Times New Roman" w:cs="Times New Roman"/>
          <w:color w:val="002060"/>
          <w:sz w:val="28"/>
          <w:szCs w:val="28"/>
        </w:rPr>
        <w:t>проходит</w:t>
      </w:r>
      <w:r w:rsidR="007D2BAD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ряд этапов. </w:t>
      </w:r>
    </w:p>
    <w:p w:rsidR="008937F4" w:rsidRPr="009E1859" w:rsidRDefault="008937F4" w:rsidP="008937F4">
      <w:pPr>
        <w:shd w:val="clear" w:color="auto" w:fill="FFFFFF"/>
        <w:spacing w:line="331" w:lineRule="exact"/>
        <w:ind w:firstLine="5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Первый</w:t>
      </w:r>
      <w:r w:rsidR="00556EF4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этап, один из важнейших, это то, </w:t>
      </w:r>
      <w:r w:rsidR="007D2BAD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на что откликается малыш, - звуковой, световой раздражители и прикосновение. Речь матери для новорожденного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="007D2BAD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как </w:t>
      </w:r>
      <w:r w:rsidR="007D2BAD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раздражитель, на который со временем формируется обратная реакция. Слыша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>ее речь</w:t>
      </w:r>
      <w:r w:rsidR="007D2BAD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, он пытается подражать ей начинает произносить первые звуки - </w:t>
      </w:r>
      <w:proofErr w:type="spellStart"/>
      <w:r w:rsidR="007D2BAD" w:rsidRPr="009E1859">
        <w:rPr>
          <w:rFonts w:ascii="Times New Roman" w:hAnsi="Times New Roman" w:cs="Times New Roman"/>
          <w:color w:val="002060"/>
          <w:sz w:val="28"/>
          <w:szCs w:val="28"/>
        </w:rPr>
        <w:t>гулит</w:t>
      </w:r>
      <w:proofErr w:type="spellEnd"/>
      <w:r w:rsidR="007D2BAD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. А если он лишен такой возможности, не воспринимает раздражитель, то, значит, не будет и дальнейшего развития речеслухового и </w:t>
      </w:r>
      <w:proofErr w:type="spellStart"/>
      <w:r w:rsidR="007D2BAD" w:rsidRPr="009E1859">
        <w:rPr>
          <w:rFonts w:ascii="Times New Roman" w:hAnsi="Times New Roman" w:cs="Times New Roman"/>
          <w:color w:val="002060"/>
          <w:sz w:val="28"/>
          <w:szCs w:val="28"/>
        </w:rPr>
        <w:t>речедвигательного</w:t>
      </w:r>
      <w:proofErr w:type="spellEnd"/>
      <w:r w:rsidR="007D2BAD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анализаторов. </w:t>
      </w:r>
    </w:p>
    <w:p w:rsidR="008937F4" w:rsidRPr="009E1859" w:rsidRDefault="008937F4" w:rsidP="008937F4">
      <w:pPr>
        <w:shd w:val="clear" w:color="auto" w:fill="FFFFFF"/>
        <w:spacing w:line="331" w:lineRule="exact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iCs/>
          <w:color w:val="002060"/>
          <w:sz w:val="28"/>
          <w:szCs w:val="28"/>
        </w:rPr>
        <w:t>Поэтому для</w:t>
      </w:r>
      <w:r w:rsidRPr="009E185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появления речи у человека необходимо как минимум два условия. </w:t>
      </w:r>
    </w:p>
    <w:p w:rsidR="009E38AC" w:rsidRPr="009E1859" w:rsidRDefault="009E38AC" w:rsidP="008937F4">
      <w:pPr>
        <w:shd w:val="clear" w:color="auto" w:fill="FFFFFF"/>
        <w:spacing w:line="331" w:lineRule="exact"/>
        <w:rPr>
          <w:rFonts w:ascii="Times New Roman" w:hAnsi="Times New Roman" w:cs="Times New Roman"/>
          <w:color w:val="002060"/>
          <w:sz w:val="28"/>
          <w:szCs w:val="28"/>
        </w:rPr>
      </w:pPr>
    </w:p>
    <w:p w:rsidR="008937F4" w:rsidRPr="009E1859" w:rsidRDefault="008937F4" w:rsidP="008937F4">
      <w:pPr>
        <w:pStyle w:val="a7"/>
        <w:numPr>
          <w:ilvl w:val="0"/>
          <w:numId w:val="4"/>
        </w:numPr>
        <w:shd w:val="clear" w:color="auto" w:fill="FFFFFF"/>
        <w:spacing w:line="331" w:lineRule="exac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Первое- надо родиться человеком; </w:t>
      </w:r>
    </w:p>
    <w:p w:rsidR="00556EF4" w:rsidRPr="009E1859" w:rsidRDefault="008937F4" w:rsidP="00556EF4">
      <w:pPr>
        <w:pStyle w:val="a7"/>
        <w:numPr>
          <w:ilvl w:val="0"/>
          <w:numId w:val="4"/>
        </w:numPr>
        <w:shd w:val="clear" w:color="auto" w:fill="FFFFFF"/>
        <w:spacing w:line="331" w:lineRule="exac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i/>
          <w:color w:val="002060"/>
          <w:sz w:val="28"/>
          <w:szCs w:val="28"/>
        </w:rPr>
        <w:t>Второе условие - среда, человеческое общество.</w:t>
      </w:r>
    </w:p>
    <w:p w:rsidR="00721295" w:rsidRPr="009E1859" w:rsidRDefault="00721295" w:rsidP="00721295">
      <w:pPr>
        <w:shd w:val="clear" w:color="auto" w:fill="FFFFFF"/>
        <w:spacing w:line="331" w:lineRule="exact"/>
        <w:ind w:left="734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56EF4" w:rsidRPr="009E1859" w:rsidRDefault="00556EF4" w:rsidP="00556EF4">
      <w:pPr>
        <w:shd w:val="clear" w:color="auto" w:fill="FFFFFF"/>
        <w:spacing w:line="331" w:lineRule="exact"/>
        <w:ind w:firstLine="37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Дошкольный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ab/>
        <w:t>возраст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характеризуется особой, повышенной чувствительностью к речи, к овладению ею. Ребенок буквально впитывает звуки, слова, предложения. </w:t>
      </w:r>
    </w:p>
    <w:p w:rsidR="00556EF4" w:rsidRPr="009E1859" w:rsidRDefault="00556EF4" w:rsidP="00556EF4">
      <w:pPr>
        <w:shd w:val="clear" w:color="auto" w:fill="FFFFFF"/>
        <w:spacing w:line="331" w:lineRule="exact"/>
        <w:ind w:firstLine="37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В год - первое слово, а в шесть лет словарный запас составляет до 14000 слов. </w:t>
      </w:r>
    </w:p>
    <w:p w:rsidR="00556EF4" w:rsidRPr="009E1859" w:rsidRDefault="00556EF4" w:rsidP="00556EF4">
      <w:pPr>
        <w:shd w:val="clear" w:color="auto" w:fill="FFFFFF"/>
        <w:spacing w:line="331" w:lineRule="exact"/>
        <w:ind w:firstLine="37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В 2-3 года ребенок осваивает связи «часть - целое»; в 4 -«предмет - система предметов».</w:t>
      </w:r>
    </w:p>
    <w:p w:rsidR="00556EF4" w:rsidRPr="009E1859" w:rsidRDefault="00556EF4" w:rsidP="00556EF4">
      <w:pPr>
        <w:shd w:val="clear" w:color="auto" w:fill="FFFFFF"/>
        <w:spacing w:line="331" w:lineRule="exact"/>
        <w:ind w:firstLine="37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В 5 лет ребенок свободно ориентируется в понимании связей между предметами, явлениями, а не только внешних свойств и признаков. Ребенку в 5 лет доступно, например, понимание зависимости строения органов у животного от среды обитания (на Севере холодно - там медведям нужна шерсть густая и белая, чтобы их не было видно на снегу). </w:t>
      </w:r>
    </w:p>
    <w:p w:rsidR="00556EF4" w:rsidRPr="009E1859" w:rsidRDefault="00556EF4" w:rsidP="00556EF4">
      <w:pPr>
        <w:shd w:val="clear" w:color="auto" w:fill="FFFFFF"/>
        <w:spacing w:line="331" w:lineRule="exact"/>
        <w:ind w:firstLine="37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Слово для ребенка становится не только понятием, но и регулятором поведения, приобщает к нравственности, морали. Именно в 5 лет ребенок овладевает связной речью</w:t>
      </w:r>
      <w:r w:rsidR="003A60FD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556EF4" w:rsidRPr="009E1859" w:rsidRDefault="00556EF4" w:rsidP="00556EF4">
      <w:pPr>
        <w:shd w:val="clear" w:color="auto" w:fill="FFFFFF"/>
        <w:spacing w:line="331" w:lineRule="exact"/>
        <w:ind w:right="7" w:firstLine="37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Речь - это язык в действии. Но следует различать речь и язык. Язык - это система условных символов, с помощью которых передаются сочетания звуков, имеющие для людей определенные значения. Речь - это совокупность производимых или воспринимаемых звуков, которые имеют то же значение, что и система письменных знаков. Язык является единым для всех людей, которые им пользуются. Этого нельзя сказать о речи. Речь - своеобразная характеристика отдельного человека. Она говорит об индивидуальности человека. Одно и то же слово, предложение разные люди по-разному произносят. Одни быстро, скороговоркой, у других речь плавная, отражающая медлительный характер говорящего.</w:t>
      </w:r>
    </w:p>
    <w:p w:rsidR="00721295" w:rsidRPr="009E1859" w:rsidRDefault="00721295" w:rsidP="00556EF4">
      <w:pPr>
        <w:shd w:val="clear" w:color="auto" w:fill="FFFFFF"/>
        <w:spacing w:line="331" w:lineRule="exact"/>
        <w:ind w:right="7" w:firstLine="37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1295" w:rsidRPr="009E1859" w:rsidRDefault="00721295" w:rsidP="00556EF4">
      <w:pPr>
        <w:shd w:val="clear" w:color="auto" w:fill="FFFFFF"/>
        <w:spacing w:line="331" w:lineRule="exact"/>
        <w:ind w:right="7" w:firstLine="37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1295" w:rsidRPr="009E1859" w:rsidRDefault="00721295" w:rsidP="00556EF4">
      <w:pPr>
        <w:shd w:val="clear" w:color="auto" w:fill="FFFFFF"/>
        <w:spacing w:line="331" w:lineRule="exact"/>
        <w:ind w:right="7" w:firstLine="37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E38AC" w:rsidRPr="009E1859" w:rsidRDefault="00B7669E" w:rsidP="00721295">
      <w:pPr>
        <w:shd w:val="clear" w:color="auto" w:fill="FFFFFF"/>
        <w:spacing w:line="331" w:lineRule="exact"/>
        <w:ind w:left="7" w:right="14" w:firstLine="3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</w:t>
      </w:r>
    </w:p>
    <w:p w:rsidR="009E38AC" w:rsidRPr="009E1859" w:rsidRDefault="009E38AC" w:rsidP="00721295">
      <w:pPr>
        <w:shd w:val="clear" w:color="auto" w:fill="FFFFFF"/>
        <w:spacing w:line="331" w:lineRule="exact"/>
        <w:ind w:left="7" w:right="14" w:firstLine="3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7669E" w:rsidRPr="009E1859" w:rsidRDefault="009E38AC" w:rsidP="00721295">
      <w:pPr>
        <w:shd w:val="clear" w:color="auto" w:fill="FFFFFF"/>
        <w:spacing w:line="331" w:lineRule="exact"/>
        <w:ind w:left="7" w:right="14" w:firstLine="3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</w:t>
      </w:r>
      <w:r w:rsidR="00B7669E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3</w:t>
      </w:r>
    </w:p>
    <w:p w:rsidR="00B7669E" w:rsidRPr="009E1859" w:rsidRDefault="00B7669E" w:rsidP="00721295">
      <w:pPr>
        <w:shd w:val="clear" w:color="auto" w:fill="FFFFFF"/>
        <w:spacing w:line="331" w:lineRule="exact"/>
        <w:ind w:left="7" w:right="14" w:firstLine="3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8752B" w:rsidRPr="009E1859" w:rsidRDefault="00556EF4" w:rsidP="00721295">
      <w:pPr>
        <w:shd w:val="clear" w:color="auto" w:fill="FFFFFF"/>
        <w:spacing w:line="331" w:lineRule="exact"/>
        <w:ind w:left="7" w:right="14" w:firstLine="3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Речь невозможна без языка. Как же говорить и что, если человеком не усвоена система символов? А вот язык имеет свое развитие, может не зависеть от человека.</w:t>
      </w:r>
    </w:p>
    <w:p w:rsidR="00556EF4" w:rsidRPr="009E1859" w:rsidRDefault="00556EF4" w:rsidP="00556EF4">
      <w:pPr>
        <w:shd w:val="clear" w:color="auto" w:fill="FFFFFF"/>
        <w:spacing w:line="331" w:lineRule="exact"/>
        <w:ind w:right="29"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Язык и речь И.П. Павлов называл «чрезвычайной прибавкой на уровне человека». Без языка нарушаются механизмы и нормы трех основных видов деятельности: общения, познания, и труда (игры).</w:t>
      </w:r>
    </w:p>
    <w:p w:rsidR="003A60FD" w:rsidRPr="009E1859" w:rsidRDefault="003A60FD" w:rsidP="003A60FD">
      <w:pPr>
        <w:shd w:val="clear" w:color="auto" w:fill="FFFFFF"/>
        <w:spacing w:line="331" w:lineRule="exact"/>
        <w:ind w:right="14"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Язык</w:t>
      </w:r>
      <w:r w:rsidR="00556EF4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и речь соприкасаются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через </w:t>
      </w:r>
      <w:r w:rsidR="00556EF4" w:rsidRPr="009E1859">
        <w:rPr>
          <w:rFonts w:ascii="Times New Roman" w:hAnsi="Times New Roman" w:cs="Times New Roman"/>
          <w:color w:val="002060"/>
          <w:sz w:val="28"/>
          <w:szCs w:val="28"/>
        </w:rPr>
        <w:t>слово. Слово -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56EF4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всегда обобщение. Обобщение всего окружающего мира, всех его предметов, явлений. Почему слову придается такое большое значение? Потому, что слово связано с понятием, в котором отражены существенные, характерные только для данного предмета признаки.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>То, что легко, доступно малышу в 5-6 лет, в 7 лет уже будет усвоено с некоторыми трудностями. Но главное здесь - подача информации в режиме, соответствующем возрастному периоду.</w:t>
      </w:r>
    </w:p>
    <w:p w:rsidR="003A60FD" w:rsidRPr="009E1859" w:rsidRDefault="003A60FD" w:rsidP="003A60FD">
      <w:pPr>
        <w:shd w:val="clear" w:color="auto" w:fill="FFFFFF"/>
        <w:spacing w:before="7" w:line="331" w:lineRule="exact"/>
        <w:ind w:right="14" w:firstLine="34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Если ребенок в раннем детстве не смог овладеть речью, </w:t>
      </w:r>
      <w:r w:rsidR="006438D5" w:rsidRPr="009E1859">
        <w:rPr>
          <w:rFonts w:ascii="Times New Roman" w:hAnsi="Times New Roman" w:cs="Times New Roman"/>
          <w:color w:val="002060"/>
          <w:sz w:val="28"/>
          <w:szCs w:val="28"/>
        </w:rPr>
        <w:t>словом,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то компенсировать это в дальнейшем практически невозможно.</w:t>
      </w:r>
    </w:p>
    <w:p w:rsidR="00556EF4" w:rsidRPr="009E1859" w:rsidRDefault="003A60FD" w:rsidP="00556EF4">
      <w:pPr>
        <w:shd w:val="clear" w:color="auto" w:fill="FFFFFF"/>
        <w:spacing w:before="7" w:line="331" w:lineRule="exact"/>
        <w:ind w:right="14" w:firstLine="34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Поэтому п</w:t>
      </w:r>
      <w:r w:rsidR="00556EF4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роцессу усвоения ребенком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этих </w:t>
      </w:r>
      <w:r w:rsidR="00556EF4" w:rsidRPr="009E1859">
        <w:rPr>
          <w:rFonts w:ascii="Times New Roman" w:hAnsi="Times New Roman" w:cs="Times New Roman"/>
          <w:color w:val="002060"/>
          <w:sz w:val="28"/>
          <w:szCs w:val="28"/>
        </w:rPr>
        <w:t>понятий педагоги, психологи, родители придают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и должны придавать</w:t>
      </w:r>
      <w:r w:rsidR="00556EF4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очень большое значение.</w:t>
      </w:r>
    </w:p>
    <w:p w:rsidR="003A60FD" w:rsidRPr="009E1859" w:rsidRDefault="003A60FD" w:rsidP="00556EF4">
      <w:pPr>
        <w:shd w:val="clear" w:color="auto" w:fill="FFFFFF"/>
        <w:spacing w:before="7" w:line="331" w:lineRule="exact"/>
        <w:ind w:right="14" w:firstLine="346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A5600" w:rsidRPr="009E1859" w:rsidRDefault="00330AE6" w:rsidP="00330AE6">
      <w:pPr>
        <w:shd w:val="clear" w:color="auto" w:fill="FFFFFF"/>
        <w:spacing w:before="7" w:line="331" w:lineRule="exact"/>
        <w:ind w:right="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3.  </w:t>
      </w:r>
      <w:r w:rsidR="00721295" w:rsidRPr="009E1859">
        <w:rPr>
          <w:rFonts w:ascii="Times New Roman" w:hAnsi="Times New Roman" w:cs="Times New Roman"/>
          <w:b/>
          <w:color w:val="002060"/>
          <w:sz w:val="28"/>
          <w:szCs w:val="28"/>
        </w:rPr>
        <w:t>Органы речи.</w:t>
      </w:r>
    </w:p>
    <w:p w:rsidR="003A60FD" w:rsidRPr="009E1859" w:rsidRDefault="003A60FD" w:rsidP="005A5600">
      <w:pPr>
        <w:pStyle w:val="a7"/>
        <w:shd w:val="clear" w:color="auto" w:fill="FFFFFF"/>
        <w:spacing w:before="353" w:line="331" w:lineRule="exact"/>
        <w:ind w:left="0" w:right="29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Органом речи является мозг</w:t>
      </w:r>
      <w:r w:rsidR="006438D5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>- в нем происходит понимание слышимых слов, в нем же формируются программы движений, которые нужны для артикуляции звуков и звукосочетаний речи, отсюда идут команды к речевым мышцам.</w:t>
      </w:r>
    </w:p>
    <w:p w:rsidR="003A60FD" w:rsidRPr="009E1859" w:rsidRDefault="003A60FD" w:rsidP="005A5600">
      <w:pPr>
        <w:shd w:val="clear" w:color="auto" w:fill="FFFFFF"/>
        <w:spacing w:line="331" w:lineRule="exact"/>
        <w:ind w:right="14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Некоторые люди представляют себе, что речь - это функция органов артикуляции: губ, языка, гортани и т. д. На самом </w:t>
      </w:r>
      <w:r w:rsidRPr="009E1859">
        <w:rPr>
          <w:rFonts w:ascii="Times New Roman" w:hAnsi="Times New Roman" w:cs="Times New Roman"/>
          <w:iCs/>
          <w:color w:val="002060"/>
          <w:sz w:val="28"/>
          <w:szCs w:val="28"/>
        </w:rPr>
        <w:t>деле</w:t>
      </w:r>
      <w:r w:rsidRPr="009E185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>это не так.</w:t>
      </w:r>
      <w:r w:rsidR="005A5600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438D5" w:rsidRPr="009E1859">
        <w:rPr>
          <w:rFonts w:ascii="Times New Roman" w:hAnsi="Times New Roman" w:cs="Times New Roman"/>
          <w:color w:val="002060"/>
          <w:sz w:val="28"/>
          <w:szCs w:val="28"/>
        </w:rPr>
        <w:t>Это,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прежде всего результат согласованной деятельности многих областей головного мозга. Так называемые артикуляторные органы лишь выполняют приказы, поступающие из мозга.</w:t>
      </w:r>
    </w:p>
    <w:p w:rsidR="005A5600" w:rsidRPr="009E1859" w:rsidRDefault="003A60FD" w:rsidP="005A5600">
      <w:pPr>
        <w:shd w:val="clear" w:color="auto" w:fill="FFFFFF"/>
        <w:spacing w:line="331" w:lineRule="exact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Различают речь </w:t>
      </w:r>
    </w:p>
    <w:p w:rsidR="005A5600" w:rsidRPr="009E1859" w:rsidRDefault="003A60FD" w:rsidP="005A5600">
      <w:pPr>
        <w:pStyle w:val="a7"/>
        <w:numPr>
          <w:ilvl w:val="0"/>
          <w:numId w:val="5"/>
        </w:numPr>
        <w:shd w:val="clear" w:color="auto" w:fill="FFFFFF"/>
        <w:spacing w:line="331" w:lineRule="exact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сенсорную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- понимание того, что говорят другие, </w:t>
      </w:r>
    </w:p>
    <w:p w:rsidR="005A5600" w:rsidRPr="009E1859" w:rsidRDefault="003A60FD" w:rsidP="005A5600">
      <w:pPr>
        <w:pStyle w:val="a7"/>
        <w:numPr>
          <w:ilvl w:val="0"/>
          <w:numId w:val="5"/>
        </w:numPr>
        <w:shd w:val="clear" w:color="auto" w:fill="FFFFFF"/>
        <w:spacing w:line="331" w:lineRule="exact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 моторную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-</w:t>
      </w:r>
      <w:r w:rsidR="006438D5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>произнесение звуков речи самим человеком.</w:t>
      </w:r>
    </w:p>
    <w:p w:rsidR="003A60FD" w:rsidRPr="009E1859" w:rsidRDefault="003A60FD" w:rsidP="005A5600">
      <w:pPr>
        <w:shd w:val="clear" w:color="auto" w:fill="FFFFFF"/>
        <w:spacing w:line="331" w:lineRule="exact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Обе эти формы тесно связаны между собой, но </w:t>
      </w:r>
      <w:r w:rsidR="006438D5" w:rsidRPr="009E1859">
        <w:rPr>
          <w:rFonts w:ascii="Times New Roman" w:hAnsi="Times New Roman" w:cs="Times New Roman"/>
          <w:color w:val="002060"/>
          <w:sz w:val="28"/>
          <w:szCs w:val="28"/>
        </w:rPr>
        <w:t>все,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же они различаются. Важно также, что сенсорная и моторная речь осуществляется разными по преимуществу отделами мозга.</w:t>
      </w:r>
    </w:p>
    <w:p w:rsidR="003A60FD" w:rsidRPr="009E1859" w:rsidRDefault="003A60FD" w:rsidP="005A5600">
      <w:pPr>
        <w:shd w:val="clear" w:color="auto" w:fill="FFFFFF"/>
        <w:spacing w:line="331" w:lineRule="exact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Ещё в 1861 году французский нейрохирург П.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Брока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обнаружил, что при поражении мозга в области второй и третьей лобных извилин человека теряет способность к членораздельной речи, издает лишь бессвязные звуки, хотя понимает то, что говорят другие. Эта речевая моторная зона, или зона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Брока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>, у правшей находится в левом полушарии мозга, а у левшей в большинстве случаев -в правом.</w:t>
      </w:r>
    </w:p>
    <w:p w:rsidR="003A60FD" w:rsidRPr="009E1859" w:rsidRDefault="003A60FD" w:rsidP="005A5600">
      <w:pPr>
        <w:shd w:val="clear" w:color="auto" w:fill="FFFFFF"/>
        <w:spacing w:before="14" w:line="331" w:lineRule="exact"/>
        <w:ind w:right="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Немного позже - в 1874 году - другим ученым,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Э.Вернике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, было установлено, что имеется и зона сенсорной речи: </w:t>
      </w:r>
      <w:r w:rsidR="005A5600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>поражения верхн</w:t>
      </w:r>
      <w:r w:rsidR="00B935D2" w:rsidRPr="009E1859">
        <w:rPr>
          <w:rFonts w:ascii="Times New Roman" w:hAnsi="Times New Roman" w:cs="Times New Roman"/>
          <w:color w:val="002060"/>
          <w:sz w:val="28"/>
          <w:szCs w:val="28"/>
        </w:rPr>
        <w:t>ей височной извилины приводят к тому,  что человек слышит слова, но перестает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их </w:t>
      </w:r>
      <w:r w:rsidR="00B935D2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понимать </w:t>
      </w:r>
      <w:r w:rsidR="00721295" w:rsidRPr="009E1859">
        <w:rPr>
          <w:rFonts w:ascii="Times New Roman" w:hAnsi="Times New Roman" w:cs="Times New Roman"/>
          <w:color w:val="002060"/>
          <w:sz w:val="28"/>
          <w:szCs w:val="28"/>
        </w:rPr>
        <w:t>–</w:t>
      </w:r>
    </w:p>
    <w:p w:rsidR="00721295" w:rsidRPr="009E1859" w:rsidRDefault="00721295" w:rsidP="005A5600">
      <w:pPr>
        <w:shd w:val="clear" w:color="auto" w:fill="FFFFFF"/>
        <w:spacing w:before="14" w:line="331" w:lineRule="exact"/>
        <w:ind w:right="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1295" w:rsidRPr="009E1859" w:rsidRDefault="00721295" w:rsidP="005A5600">
      <w:pPr>
        <w:shd w:val="clear" w:color="auto" w:fill="FFFFFF"/>
        <w:spacing w:before="14" w:line="331" w:lineRule="exact"/>
        <w:ind w:right="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E38AC" w:rsidRPr="009E1859" w:rsidRDefault="00B7669E" w:rsidP="005A5600">
      <w:pPr>
        <w:shd w:val="clear" w:color="auto" w:fill="FFFFFF"/>
        <w:spacing w:before="14" w:line="331" w:lineRule="exact"/>
        <w:ind w:right="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</w:t>
      </w:r>
    </w:p>
    <w:p w:rsidR="00721295" w:rsidRPr="009E1859" w:rsidRDefault="009E38AC" w:rsidP="005A5600">
      <w:pPr>
        <w:shd w:val="clear" w:color="auto" w:fill="FFFFFF"/>
        <w:spacing w:before="14" w:line="331" w:lineRule="exact"/>
        <w:ind w:right="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</w:t>
      </w:r>
      <w:r w:rsidR="00B7669E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4              </w:t>
      </w:r>
    </w:p>
    <w:p w:rsidR="007223D8" w:rsidRPr="009E1859" w:rsidRDefault="007223D8" w:rsidP="00721295">
      <w:pPr>
        <w:shd w:val="clear" w:color="auto" w:fill="FFFFFF"/>
        <w:spacing w:line="338" w:lineRule="exact"/>
        <w:ind w:right="1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8752B" w:rsidRPr="009E1859" w:rsidRDefault="003A60FD" w:rsidP="00721295">
      <w:pPr>
        <w:shd w:val="clear" w:color="auto" w:fill="FFFFFF"/>
        <w:spacing w:line="338" w:lineRule="exact"/>
        <w:ind w:right="1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утрачиваются связи</w:t>
      </w:r>
      <w:r w:rsidR="005A5600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слов с предметами и действиями, которые эти слова обозначают. При этом больной может повторять слова, не понимая их смысла. Эту зону назвали зоной Вернике.</w:t>
      </w:r>
    </w:p>
    <w:p w:rsidR="005A5600" w:rsidRPr="009E1859" w:rsidRDefault="00B935D2" w:rsidP="0058752B">
      <w:pPr>
        <w:shd w:val="clear" w:color="auto" w:fill="FFFFFF"/>
        <w:spacing w:before="7" w:line="338" w:lineRule="exact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Понимание чужой речи начинается с того,</w:t>
      </w:r>
      <w:r w:rsidR="006438D5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что </w:t>
      </w:r>
      <w:r w:rsidR="005A5600" w:rsidRPr="009E1859">
        <w:rPr>
          <w:rFonts w:ascii="Times New Roman" w:hAnsi="Times New Roman" w:cs="Times New Roman"/>
          <w:color w:val="002060"/>
          <w:sz w:val="28"/>
          <w:szCs w:val="28"/>
        </w:rPr>
        <w:t>происходи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т </w:t>
      </w:r>
      <w:r w:rsidR="005A5600" w:rsidRPr="009E1859">
        <w:rPr>
          <w:rFonts w:ascii="Times New Roman" w:hAnsi="Times New Roman" w:cs="Times New Roman"/>
          <w:color w:val="002060"/>
          <w:sz w:val="28"/>
          <w:szCs w:val="28"/>
        </w:rPr>
        <w:t>различение воспринимаемых слов, их узнавание; этот процесс основан на том, что в коре головного мозга вырабатываются нервные связи, благодаря которым различные звукосочетания связываются в слова. В слове звуки следуют один за другим в определенном порядке, и это приводит к установлению связей между ними. Иначе говоря, вырабатывается система связей. Благодаря этому и получается не просто несколько разрозненных звуков, а целое слово. Но не только звуки связываются в слова. Далее эти звукосочетания (уже как целое слово) связываются со многими ощущениями, получаемыми от предмета, который обозначается этим словом. (</w:t>
      </w:r>
      <w:proofErr w:type="gramStart"/>
      <w:r w:rsidR="005A5600" w:rsidRPr="009E1859">
        <w:rPr>
          <w:rFonts w:ascii="Times New Roman" w:hAnsi="Times New Roman" w:cs="Times New Roman"/>
          <w:color w:val="002060"/>
          <w:sz w:val="28"/>
          <w:szCs w:val="28"/>
        </w:rPr>
        <w:t>звуки</w:t>
      </w:r>
      <w:proofErr w:type="gramEnd"/>
      <w:r w:rsidR="005A5600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м-а-м-а, затем слово «мама»).</w:t>
      </w:r>
    </w:p>
    <w:p w:rsidR="005A5600" w:rsidRPr="009E1859" w:rsidRDefault="005A5600" w:rsidP="005A5600">
      <w:pPr>
        <w:shd w:val="clear" w:color="auto" w:fill="FFFFFF"/>
        <w:spacing w:line="331" w:lineRule="exact"/>
        <w:ind w:right="14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Местом, где формируются связи между звуками речи, является зона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Вернеке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>. Здесь, как в своеобразной картотеке, хранятся все усвоенные ребенком слова, и всю жизнь мы пользуемся этой «картотекой». Если произошло кровоизлияние или другое поражение в области верхней височной извилины, то хранящиеся там звуковые образы слов распадаются, и человек перестает понимать слова.</w:t>
      </w:r>
    </w:p>
    <w:p w:rsidR="005A5600" w:rsidRPr="009E1859" w:rsidRDefault="005A5600" w:rsidP="005A5600">
      <w:pPr>
        <w:shd w:val="clear" w:color="auto" w:fill="FFFFFF"/>
        <w:spacing w:line="331" w:lineRule="exact"/>
        <w:ind w:right="7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Выработка связей между звуками речи и другими ощущениями происходит в иных областях коры  головного мозга. Понимание смысла слов осуществляется</w:t>
      </w:r>
    </w:p>
    <w:p w:rsidR="005A5600" w:rsidRPr="009E1859" w:rsidRDefault="00B935D2" w:rsidP="005A5600">
      <w:pPr>
        <w:shd w:val="clear" w:color="auto" w:fill="FFFFFF"/>
        <w:spacing w:line="331" w:lineRule="exact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мозгом.</w:t>
      </w:r>
    </w:p>
    <w:p w:rsidR="005A5600" w:rsidRPr="009E1859" w:rsidRDefault="00B935D2" w:rsidP="005A5600">
      <w:pPr>
        <w:shd w:val="clear" w:color="auto" w:fill="FFFFFF"/>
        <w:spacing w:line="331" w:lineRule="exact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Моторная речь, прежде </w:t>
      </w:r>
      <w:r w:rsidR="005A5600" w:rsidRPr="009E1859">
        <w:rPr>
          <w:rFonts w:ascii="Times New Roman" w:hAnsi="Times New Roman" w:cs="Times New Roman"/>
          <w:color w:val="002060"/>
          <w:sz w:val="28"/>
          <w:szCs w:val="28"/>
        </w:rPr>
        <w:t>всего результат деятельности мозга, который является законодательным органом. Там происходит отбор движений, нужных для произнесения те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>х или иных звукосочетаний, устан</w:t>
      </w:r>
      <w:r w:rsidR="005A5600" w:rsidRPr="009E1859">
        <w:rPr>
          <w:rFonts w:ascii="Times New Roman" w:hAnsi="Times New Roman" w:cs="Times New Roman"/>
          <w:color w:val="002060"/>
          <w:sz w:val="28"/>
          <w:szCs w:val="28"/>
        </w:rPr>
        <w:t>авливается и последовательность, т.е. составляется программа, по которой должны действовать мышцы артикуляционного аппарата.</w:t>
      </w:r>
    </w:p>
    <w:p w:rsidR="005A5600" w:rsidRPr="009E1859" w:rsidRDefault="005A5600" w:rsidP="005A5600">
      <w:pPr>
        <w:shd w:val="clear" w:color="auto" w:fill="FFFFFF"/>
        <w:spacing w:line="331" w:lineRule="exact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Произнесение звуков речи требует координации движений губ, языка, гортани, участия полостей рта и носоглотки, дыхательных упражнений.</w:t>
      </w:r>
    </w:p>
    <w:p w:rsidR="005A5600" w:rsidRPr="009E1859" w:rsidRDefault="005A5600" w:rsidP="005A5600">
      <w:pPr>
        <w:pStyle w:val="a7"/>
        <w:shd w:val="clear" w:color="auto" w:fill="FFFFFF"/>
        <w:spacing w:before="7" w:line="331" w:lineRule="exact"/>
        <w:ind w:left="1068" w:right="1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8752B" w:rsidRPr="009E1859" w:rsidRDefault="0058752B" w:rsidP="005A5600">
      <w:pPr>
        <w:widowControl/>
        <w:autoSpaceDE/>
        <w:autoSpaceDN/>
        <w:adjustRightInd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A5600" w:rsidRPr="009E1859" w:rsidRDefault="002433A5" w:rsidP="005A5600">
      <w:pPr>
        <w:widowControl/>
        <w:autoSpaceDE/>
        <w:autoSpaceDN/>
        <w:adjustRightInd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4. </w:t>
      </w:r>
      <w:r w:rsidR="005A5600" w:rsidRPr="009E1859">
        <w:rPr>
          <w:rFonts w:ascii="Times New Roman" w:hAnsi="Times New Roman" w:cs="Times New Roman"/>
          <w:b/>
          <w:color w:val="002060"/>
          <w:sz w:val="28"/>
          <w:szCs w:val="28"/>
        </w:rPr>
        <w:t>Строение речевого аппарата</w:t>
      </w:r>
    </w:p>
    <w:p w:rsidR="0058752B" w:rsidRPr="009E1859" w:rsidRDefault="0058752B" w:rsidP="005A5600">
      <w:pPr>
        <w:widowControl/>
        <w:autoSpaceDE/>
        <w:autoSpaceDN/>
        <w:adjustRightInd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A5600" w:rsidRPr="009E1859" w:rsidRDefault="005A5600" w:rsidP="005A5600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Мы можем говорить, шептать, смеяться, кричать и петь. Все эти звуки возникают в горле и раздаются через рот.</w:t>
      </w:r>
    </w:p>
    <w:p w:rsidR="005A5600" w:rsidRPr="009E1859" w:rsidRDefault="005A5600" w:rsidP="005A5600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ab/>
        <w:t>Звуки издают колеблющиеся предметы. Голос возникает благодаря вибрации голосовых связок. Это эластичные тяжи, расположенные в гортани, за кадыком. При сближении они образуют голосовую щель и колеблются в потоке воздуха при дыхании. Чем сильнее выдох, тем громче звук. Приложив ладонь к горлу и крикнув, ты почувствуешь, как колеблются голосовые связки.</w:t>
      </w:r>
    </w:p>
    <w:p w:rsidR="005A5600" w:rsidRPr="009E1859" w:rsidRDefault="005A5600" w:rsidP="005A5600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Голосовые связки движутся, образуя различные звуки. Крошечные мышцы натягивают их, сводя вместе. Когда связки полностью открыты, воздух свободно движется мимо них, не извлекая никакого звука.</w:t>
      </w:r>
    </w:p>
    <w:p w:rsidR="00721295" w:rsidRPr="009E1859" w:rsidRDefault="00721295" w:rsidP="005A5600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E38AC" w:rsidRPr="009E1859" w:rsidRDefault="00B7669E" w:rsidP="005A5600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</w:t>
      </w:r>
    </w:p>
    <w:p w:rsidR="009E38AC" w:rsidRPr="009E1859" w:rsidRDefault="009E38AC" w:rsidP="005A5600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1295" w:rsidRPr="009E1859" w:rsidRDefault="009E38AC" w:rsidP="005A5600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</w:t>
      </w:r>
      <w:r w:rsidR="00B7669E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 5</w:t>
      </w:r>
    </w:p>
    <w:p w:rsidR="00B7669E" w:rsidRPr="009E1859" w:rsidRDefault="00B7669E" w:rsidP="005A5600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7669E" w:rsidRPr="009E1859" w:rsidRDefault="00B7669E" w:rsidP="005A5600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7669E" w:rsidRPr="009E1859" w:rsidRDefault="00B7669E" w:rsidP="005A5600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C4D59" w:rsidRPr="009E1859" w:rsidRDefault="005A5600" w:rsidP="00246D0C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EC4D59" w:rsidRPr="009E1859" w:rsidRDefault="00EC4D59" w:rsidP="00246D0C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C4D59" w:rsidRPr="009E1859" w:rsidRDefault="009E38AC" w:rsidP="00246D0C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</w:t>
      </w:r>
      <w:r w:rsidR="00EC4D59" w:rsidRPr="009E1859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>
            <wp:extent cx="3200400" cy="2867025"/>
            <wp:effectExtent l="19050" t="0" r="0" b="0"/>
            <wp:docPr id="4" name="Рисунок 1" descr="http://yasochka.name/wp-content/uploads/2012/09/002_organy_rechi.jpe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sochka.name/wp-content/uploads/2012/09/002_organy_rechi.jpe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59" w:rsidRPr="009E1859" w:rsidRDefault="00EC4D59" w:rsidP="00246D0C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C4D59" w:rsidRPr="009E1859" w:rsidRDefault="00EC4D59" w:rsidP="00246D0C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8752B" w:rsidRPr="009E1859" w:rsidRDefault="005A5600" w:rsidP="00246D0C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При помощи губ и языка мы артикулируем – меняем звуки, издаваемые голосовыми связками, складывая их в слова. В одной лишь тропической Африке существует около тысячи разных языков. </w:t>
      </w:r>
    </w:p>
    <w:p w:rsidR="0058752B" w:rsidRPr="009E1859" w:rsidRDefault="005A5600" w:rsidP="005A5600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Губами и языком управляют сотни крохотных мышц. Благодаря </w:t>
      </w:r>
      <w:r w:rsidR="006438D5" w:rsidRPr="009E1859">
        <w:rPr>
          <w:rFonts w:ascii="Times New Roman" w:hAnsi="Times New Roman" w:cs="Times New Roman"/>
          <w:color w:val="002060"/>
          <w:sz w:val="28"/>
          <w:szCs w:val="28"/>
        </w:rPr>
        <w:t>им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язык и губы чрезвычайно подвижны и способны артикулировать звук, производимый </w:t>
      </w:r>
    </w:p>
    <w:p w:rsidR="005A5600" w:rsidRPr="009E1859" w:rsidRDefault="005A5600" w:rsidP="006438D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голосовыми связками. Голоса людей не похожи один на другой из-за различий в размерах горла, носа и рта.</w:t>
      </w:r>
    </w:p>
    <w:p w:rsidR="00B7669E" w:rsidRPr="009E1859" w:rsidRDefault="005A5600" w:rsidP="00E94CDE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Голосовые связки устроены так, чтобы издавать звуки при выдохе, когда воздух движется снизу вверх. Однако можно заставить их работать и при входе. Попробуй сказать слово «привет» на вдохе. Будто говоришь задом наперед!</w:t>
      </w:r>
    </w:p>
    <w:p w:rsidR="006C1CE6" w:rsidRPr="00E94CDE" w:rsidRDefault="00B7669E" w:rsidP="00E94CDE">
      <w:pPr>
        <w:shd w:val="clear" w:color="auto" w:fill="FFFFFF"/>
        <w:spacing w:line="331" w:lineRule="exact"/>
        <w:ind w:right="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</w:t>
      </w:r>
      <w:r w:rsidR="00EC4D59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            </w:t>
      </w:r>
      <w:r w:rsidR="00E94CDE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</w:t>
      </w:r>
    </w:p>
    <w:p w:rsidR="006A1548" w:rsidRPr="009E1859" w:rsidRDefault="006A1548" w:rsidP="00514DBC">
      <w:pPr>
        <w:shd w:val="clear" w:color="auto" w:fill="FFFFFF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color w:val="002060"/>
          <w:sz w:val="28"/>
          <w:szCs w:val="28"/>
        </w:rPr>
        <w:t>4.</w:t>
      </w:r>
      <w:r w:rsidRPr="009E185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9E1859">
        <w:rPr>
          <w:rFonts w:ascii="Times New Roman" w:hAnsi="Times New Roman" w:cs="Times New Roman"/>
          <w:b/>
          <w:color w:val="002060"/>
          <w:sz w:val="28"/>
          <w:szCs w:val="28"/>
        </w:rPr>
        <w:t>Причины нарушения речи.</w:t>
      </w:r>
    </w:p>
    <w:p w:rsidR="006A1548" w:rsidRPr="009E1859" w:rsidRDefault="006A1548" w:rsidP="006A1548">
      <w:pPr>
        <w:shd w:val="clear" w:color="auto" w:fill="FFFFFF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14DBC" w:rsidRPr="009E1859" w:rsidRDefault="006A1548" w:rsidP="001F3855">
      <w:pPr>
        <w:shd w:val="clear" w:color="auto" w:fill="FFFFFF"/>
        <w:spacing w:line="331" w:lineRule="exact"/>
        <w:ind w:right="243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Еще в глубокой древности греческий философ и врач Гиппократ (460-377 г.г. до н.э.) видел причину ряда речевых нарушений в поражении мозга. </w:t>
      </w:r>
    </w:p>
    <w:p w:rsidR="00514DBC" w:rsidRPr="009E1859" w:rsidRDefault="006A1548" w:rsidP="001F3855">
      <w:pPr>
        <w:shd w:val="clear" w:color="auto" w:fill="FFFFFF"/>
        <w:spacing w:line="331" w:lineRule="exact"/>
        <w:ind w:right="7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Другой греческий философ Аристотель (384-322 г.г. до н.э.) связывал процессы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речеобразования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с</w:t>
      </w:r>
      <w:r w:rsidR="00514DBC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70DDC" w:rsidRPr="009E1859">
        <w:rPr>
          <w:rFonts w:ascii="Times New Roman" w:hAnsi="Times New Roman" w:cs="Times New Roman"/>
          <w:color w:val="002060"/>
          <w:sz w:val="28"/>
          <w:szCs w:val="28"/>
        </w:rPr>
        <w:t>анатомическим</w:t>
      </w:r>
      <w:r w:rsidR="00B06B54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строением периферического речевого аппарата,</w:t>
      </w:r>
      <w:r w:rsidR="00514DBC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усматривал причины речевых расстройств в нарушении последнего.</w:t>
      </w:r>
    </w:p>
    <w:p w:rsidR="00514DBC" w:rsidRPr="009E1859" w:rsidRDefault="00514DBC" w:rsidP="001F3855">
      <w:pPr>
        <w:shd w:val="clear" w:color="auto" w:fill="FFFFFF"/>
        <w:spacing w:before="7" w:line="331" w:lineRule="exact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Таким образом, уже в исследованиях античных ученных наметились два направления в понимании причин речевых нарушений. </w:t>
      </w:r>
    </w:p>
    <w:p w:rsidR="00721295" w:rsidRPr="009E1859" w:rsidRDefault="00721295" w:rsidP="00514DBC">
      <w:pPr>
        <w:shd w:val="clear" w:color="auto" w:fill="FFFFFF"/>
        <w:spacing w:before="7" w:line="331" w:lineRule="exact"/>
        <w:ind w:firstLine="885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14DBC" w:rsidRPr="009E1859" w:rsidRDefault="00514DBC" w:rsidP="00246D0C">
      <w:pPr>
        <w:pStyle w:val="a7"/>
        <w:numPr>
          <w:ilvl w:val="0"/>
          <w:numId w:val="12"/>
        </w:numPr>
        <w:shd w:val="clear" w:color="auto" w:fill="FFFFFF"/>
        <w:spacing w:before="7" w:line="331" w:lineRule="exact"/>
        <w:ind w:left="426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Первое из них, исходившее от Гиппократа, ведущую роль возникновении речевых нарушений, отдавала поражениям головного мозга; </w:t>
      </w:r>
    </w:p>
    <w:p w:rsidR="00514DBC" w:rsidRPr="009E1859" w:rsidRDefault="00514DBC" w:rsidP="00246D0C">
      <w:pPr>
        <w:pStyle w:val="a7"/>
        <w:numPr>
          <w:ilvl w:val="0"/>
          <w:numId w:val="12"/>
        </w:numPr>
        <w:shd w:val="clear" w:color="auto" w:fill="FFFFFF"/>
        <w:spacing w:before="7" w:line="331" w:lineRule="exact"/>
        <w:ind w:left="426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второе, берущее начало от Аристотеля, -</w:t>
      </w:r>
      <w:r w:rsidR="00370DDC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нарушениям периферического речевого аппарата. </w:t>
      </w:r>
    </w:p>
    <w:p w:rsidR="00721295" w:rsidRPr="009E1859" w:rsidRDefault="00721295" w:rsidP="00370DDC">
      <w:pPr>
        <w:shd w:val="clear" w:color="auto" w:fill="FFFFFF"/>
        <w:spacing w:before="7" w:line="331" w:lineRule="exact"/>
        <w:ind w:left="1245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94CDE" w:rsidRDefault="00E94CDE" w:rsidP="00246D0C">
      <w:pPr>
        <w:shd w:val="clear" w:color="auto" w:fill="FFFFFF"/>
        <w:spacing w:line="331" w:lineRule="exact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14DBC" w:rsidRPr="009E1859" w:rsidRDefault="00514DBC" w:rsidP="00246D0C">
      <w:pPr>
        <w:shd w:val="clear" w:color="auto" w:fill="FFFFFF"/>
        <w:spacing w:line="331" w:lineRule="exact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На последующих этапах изучения этиологии речевых нарушений сохранились эти две точки зрения. Эти выводы были подтверждены подлинно научными фактами. В 1861 году французский врач Поль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Брока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показал наличие в головном мозге поля, специально относящегося к речи. Поле находиться в складках лобной доли. Область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Брока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контролирует поток слов от мозга ко рту. Каждую минуту две сотни слогов четко синхронизируют нашу речь. Когда слова услышаны, звуки доходят до слуховой области коры, откуда переходят в виде неврологического кода к соседней области Вернике. Эта область находится в левой височной доле и делает нас способными понимать речь.</w:t>
      </w:r>
    </w:p>
    <w:p w:rsidR="00514DBC" w:rsidRPr="009E1859" w:rsidRDefault="00514DBC" w:rsidP="00514DBC">
      <w:pPr>
        <w:shd w:val="clear" w:color="auto" w:fill="FFFFFF"/>
        <w:spacing w:line="331" w:lineRule="exact"/>
        <w:ind w:right="7" w:firstLine="34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Под причиной нарушений речи в логопедии понимают воздействие на организм внешнего или внутреннего вредоносного фактора или их взаимодействия, которые определяют специфику речевого расстройства и без которых последнее не может возникнуть. </w:t>
      </w:r>
    </w:p>
    <w:p w:rsidR="009E38AC" w:rsidRPr="009E1859" w:rsidRDefault="00514DBC" w:rsidP="00E94CDE">
      <w:pPr>
        <w:shd w:val="clear" w:color="auto" w:fill="FFFFFF"/>
        <w:spacing w:line="331" w:lineRule="exact"/>
        <w:ind w:right="7" w:firstLine="34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Таким образом, существует две группы причин, приводящим к нарушениям речи: внутренние (эндогенные) и внешние (экзогенные).</w:t>
      </w:r>
    </w:p>
    <w:p w:rsidR="009E38AC" w:rsidRPr="009E1859" w:rsidRDefault="009E38AC" w:rsidP="00514DBC">
      <w:pPr>
        <w:shd w:val="clear" w:color="auto" w:fill="FFFFFF"/>
        <w:spacing w:line="331" w:lineRule="exact"/>
        <w:ind w:right="7" w:firstLine="34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79"/>
        <w:gridCol w:w="5180"/>
      </w:tblGrid>
      <w:tr w:rsidR="00514DBC" w:rsidRPr="009E1859" w:rsidTr="00514DBC">
        <w:tc>
          <w:tcPr>
            <w:tcW w:w="5179" w:type="dxa"/>
          </w:tcPr>
          <w:p w:rsidR="00514DBC" w:rsidRPr="009E1859" w:rsidRDefault="00514DBC" w:rsidP="00514DBC">
            <w:pPr>
              <w:shd w:val="clear" w:color="auto" w:fill="FFFFFF"/>
              <w:spacing w:line="331" w:lineRule="exact"/>
              <w:ind w:left="230" w:firstLine="36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9E185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Внутренние (эндогенные) причины: </w:t>
            </w:r>
          </w:p>
          <w:p w:rsidR="00514DBC" w:rsidRPr="009E1859" w:rsidRDefault="00514DBC" w:rsidP="00514DBC">
            <w:pPr>
              <w:spacing w:line="331" w:lineRule="exact"/>
              <w:ind w:right="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180" w:type="dxa"/>
          </w:tcPr>
          <w:p w:rsidR="00514DBC" w:rsidRPr="009E1859" w:rsidRDefault="00514DBC" w:rsidP="00514DBC">
            <w:pPr>
              <w:shd w:val="clear" w:color="auto" w:fill="FFFFFF"/>
              <w:spacing w:line="331" w:lineRule="exact"/>
              <w:ind w:left="554" w:right="518" w:hanging="32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E185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Внешние (экзогенные) причины:</w:t>
            </w:r>
          </w:p>
          <w:p w:rsidR="00514DBC" w:rsidRPr="009E1859" w:rsidRDefault="00514DBC" w:rsidP="00514DBC">
            <w:pPr>
              <w:spacing w:line="331" w:lineRule="exact"/>
              <w:ind w:right="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14DBC" w:rsidRPr="009E1859" w:rsidTr="00514DBC">
        <w:tc>
          <w:tcPr>
            <w:tcW w:w="5179" w:type="dxa"/>
          </w:tcPr>
          <w:p w:rsidR="00514DBC" w:rsidRPr="009E1859" w:rsidRDefault="00B06B54" w:rsidP="00514DBC">
            <w:pPr>
              <w:shd w:val="clear" w:color="auto" w:fill="FFFFFF"/>
              <w:spacing w:line="331" w:lineRule="exact"/>
              <w:ind w:left="23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Заболевание матери во</w:t>
            </w:r>
            <w:r w:rsidR="00514DBC"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время     беременности</w:t>
            </w:r>
          </w:p>
          <w:p w:rsidR="00514DBC" w:rsidRPr="009E1859" w:rsidRDefault="00514DBC" w:rsidP="00514DBC">
            <w:pPr>
              <w:shd w:val="clear" w:color="auto" w:fill="FFFFFF"/>
              <w:spacing w:line="331" w:lineRule="exact"/>
              <w:ind w:left="23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B06B54"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(сердечные </w:t>
            </w:r>
            <w:r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заболевания, заболевания печени почек и т.д.);</w:t>
            </w:r>
          </w:p>
          <w:p w:rsidR="00514DBC" w:rsidRPr="009E1859" w:rsidRDefault="00514DBC" w:rsidP="00514DBC">
            <w:pPr>
              <w:spacing w:line="331" w:lineRule="exact"/>
              <w:ind w:right="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180" w:type="dxa"/>
          </w:tcPr>
          <w:p w:rsidR="00514DBC" w:rsidRPr="009E1859" w:rsidRDefault="00514DBC" w:rsidP="000E3613">
            <w:pPr>
              <w:spacing w:line="331" w:lineRule="exact"/>
              <w:ind w:right="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Отрицатель</w:t>
            </w:r>
            <w:r w:rsidR="000E3613"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ный эмоциональный фон (звуки (радио, телевизор); </w:t>
            </w:r>
          </w:p>
        </w:tc>
      </w:tr>
      <w:tr w:rsidR="00514DBC" w:rsidRPr="009E1859" w:rsidTr="00514DBC">
        <w:tc>
          <w:tcPr>
            <w:tcW w:w="5179" w:type="dxa"/>
          </w:tcPr>
          <w:p w:rsidR="00514DBC" w:rsidRPr="009E1859" w:rsidRDefault="00514DBC" w:rsidP="00514DBC">
            <w:pPr>
              <w:spacing w:line="331" w:lineRule="exact"/>
              <w:ind w:right="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Отягощенная наследственность (диабет, гипертония, генетические и психические </w:t>
            </w:r>
            <w:r w:rsidR="00AE6BF8"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заболевания, аллергия</w:t>
            </w:r>
            <w:r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матери;</w:t>
            </w:r>
          </w:p>
        </w:tc>
        <w:tc>
          <w:tcPr>
            <w:tcW w:w="5180" w:type="dxa"/>
          </w:tcPr>
          <w:p w:rsidR="00514DBC" w:rsidRPr="009E1859" w:rsidRDefault="00AE6BF8" w:rsidP="00514DBC">
            <w:pPr>
              <w:spacing w:line="331" w:lineRule="exact"/>
              <w:ind w:right="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Взаимоотношения</w:t>
            </w:r>
            <w:r w:rsidR="000E3613"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родителей и окружения родителей;</w:t>
            </w:r>
          </w:p>
        </w:tc>
      </w:tr>
      <w:tr w:rsidR="000E3613" w:rsidRPr="009E1859" w:rsidTr="00514DBC">
        <w:tc>
          <w:tcPr>
            <w:tcW w:w="5179" w:type="dxa"/>
          </w:tcPr>
          <w:p w:rsidR="000E3613" w:rsidRPr="009E1859" w:rsidRDefault="000E3613" w:rsidP="00514DBC">
            <w:pPr>
              <w:spacing w:line="331" w:lineRule="exact"/>
              <w:ind w:right="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Токсикоз во время беременности, не зависимо от срока беременности;</w:t>
            </w:r>
          </w:p>
        </w:tc>
        <w:tc>
          <w:tcPr>
            <w:tcW w:w="5180" w:type="dxa"/>
          </w:tcPr>
          <w:p w:rsidR="000E3613" w:rsidRPr="009E1859" w:rsidRDefault="000E3613" w:rsidP="001F208B">
            <w:pPr>
              <w:spacing w:line="331" w:lineRule="exact"/>
              <w:ind w:right="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Нарушение режима питания, отдыха;</w:t>
            </w:r>
          </w:p>
        </w:tc>
      </w:tr>
      <w:tr w:rsidR="000E3613" w:rsidRPr="009E1859" w:rsidTr="00514DBC">
        <w:tc>
          <w:tcPr>
            <w:tcW w:w="5179" w:type="dxa"/>
          </w:tcPr>
          <w:p w:rsidR="000E3613" w:rsidRPr="009E1859" w:rsidRDefault="000E3613" w:rsidP="000E3613">
            <w:pPr>
              <w:shd w:val="clear" w:color="auto" w:fill="FFFFFF"/>
              <w:spacing w:before="7" w:line="331" w:lineRule="exac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Иммунологическая несовместимость крови матери и плода (по резус- фактору);</w:t>
            </w:r>
          </w:p>
        </w:tc>
        <w:tc>
          <w:tcPr>
            <w:tcW w:w="5180" w:type="dxa"/>
          </w:tcPr>
          <w:p w:rsidR="000E3613" w:rsidRPr="009E1859" w:rsidRDefault="000E3613" w:rsidP="000E3613">
            <w:pPr>
              <w:shd w:val="clear" w:color="auto" w:fill="FFFFFF"/>
              <w:spacing w:before="7" w:line="331" w:lineRule="exact"/>
              <w:ind w:left="7" w:right="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Различные нарушения обмена веществ, заболевания внутренних органов.</w:t>
            </w:r>
          </w:p>
          <w:p w:rsidR="000E3613" w:rsidRPr="009E1859" w:rsidRDefault="000E3613" w:rsidP="00514DBC">
            <w:pPr>
              <w:spacing w:line="331" w:lineRule="exact"/>
              <w:ind w:right="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0E3613" w:rsidRPr="009E1859" w:rsidTr="00514DBC">
        <w:tc>
          <w:tcPr>
            <w:tcW w:w="5179" w:type="dxa"/>
          </w:tcPr>
          <w:p w:rsidR="000E3613" w:rsidRPr="009E1859" w:rsidRDefault="000E3613" w:rsidP="000E3613">
            <w:pPr>
              <w:shd w:val="clear" w:color="auto" w:fill="FFFFFF"/>
              <w:spacing w:before="7" w:line="331" w:lineRule="exac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Курение и алкоголь во время беременности;</w:t>
            </w:r>
          </w:p>
        </w:tc>
        <w:tc>
          <w:tcPr>
            <w:tcW w:w="5180" w:type="dxa"/>
          </w:tcPr>
          <w:p w:rsidR="000E3613" w:rsidRPr="009E1859" w:rsidRDefault="000E3613" w:rsidP="00514DBC">
            <w:pPr>
              <w:spacing w:line="331" w:lineRule="exact"/>
              <w:ind w:right="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Физическая слабость организма, незрелость, </w:t>
            </w:r>
            <w:r w:rsidR="00AE6BF8"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обусловленная</w:t>
            </w:r>
            <w:r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недоношенностью, рахит</w:t>
            </w:r>
          </w:p>
        </w:tc>
      </w:tr>
      <w:tr w:rsidR="000E3613" w:rsidRPr="009E1859" w:rsidTr="00514DBC">
        <w:tc>
          <w:tcPr>
            <w:tcW w:w="5179" w:type="dxa"/>
          </w:tcPr>
          <w:p w:rsidR="000E3613" w:rsidRPr="009E1859" w:rsidRDefault="000E3613" w:rsidP="000E3613">
            <w:pPr>
              <w:shd w:val="clear" w:color="auto" w:fill="FFFFFF"/>
              <w:spacing w:before="7" w:line="331" w:lineRule="exac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Особые психические нагрузки (семейного или профессионального характера).</w:t>
            </w:r>
          </w:p>
        </w:tc>
        <w:tc>
          <w:tcPr>
            <w:tcW w:w="5180" w:type="dxa"/>
          </w:tcPr>
          <w:p w:rsidR="000E3613" w:rsidRPr="009E1859" w:rsidRDefault="000E3613" w:rsidP="00514DBC">
            <w:pPr>
              <w:spacing w:line="331" w:lineRule="exact"/>
              <w:ind w:right="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Травмы, испуг, разлуки с близкими людьми,</w:t>
            </w:r>
          </w:p>
        </w:tc>
      </w:tr>
    </w:tbl>
    <w:p w:rsidR="00E94CDE" w:rsidRDefault="00E94CDE" w:rsidP="00E94CDE">
      <w:pPr>
        <w:shd w:val="clear" w:color="auto" w:fill="FFFFFF"/>
        <w:spacing w:line="331" w:lineRule="exact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94CDE" w:rsidRDefault="00E94CDE" w:rsidP="00E94CDE">
      <w:pPr>
        <w:shd w:val="clear" w:color="auto" w:fill="FFFFFF"/>
        <w:spacing w:line="331" w:lineRule="exact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Вывод: </w:t>
      </w:r>
      <w:r w:rsidR="00514DBC"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Для нормального речевого развития ребенка общение должно быть значимым, проходить на эмоциональном положительном фоне, и побуждать к ответу. Ему не достаточно просто слышать звуки (радио, магнитофон...), необходимо, прежде всего, прямое общение с взрослыми на основе характерной для данного возрастного этапа ведущей формы деятельности. Важным стимулом развития речи является изменения формы общения ребенка с взрослым. Так, если не </w:t>
      </w:r>
    </w:p>
    <w:p w:rsidR="00E94CDE" w:rsidRDefault="00E94CDE" w:rsidP="00E94CDE">
      <w:pPr>
        <w:shd w:val="clear" w:color="auto" w:fill="FFFFFF"/>
        <w:spacing w:line="331" w:lineRule="exact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14DBC" w:rsidRPr="009E1859" w:rsidRDefault="00514DBC" w:rsidP="00E94CDE">
      <w:pPr>
        <w:shd w:val="clear" w:color="auto" w:fill="FFFFFF"/>
        <w:spacing w:line="331" w:lineRule="exact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происходит замена эмоционального общения, характерного для первого года жизни на предметно-действенное общение с 2-3-летним ребенком, то появляется серьезная угроза в возникновения задержки психического развития. Речь ребенка нарушается и задерживается в отсутствии эмоционального окружения.</w:t>
      </w:r>
    </w:p>
    <w:p w:rsidR="000E3613" w:rsidRPr="009E1859" w:rsidRDefault="000E3613" w:rsidP="00527B44">
      <w:pPr>
        <w:shd w:val="clear" w:color="auto" w:fill="FFFFFF"/>
        <w:spacing w:line="331" w:lineRule="exact"/>
        <w:ind w:right="36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Речь развивается по подражанию, поэтому некоторые речевые нарушения (заикание, нечеткость произношения, нарушение темпа речи) могут иметь в своей основе подражание.</w:t>
      </w:r>
    </w:p>
    <w:p w:rsidR="000E3613" w:rsidRPr="009E1859" w:rsidRDefault="000E3613" w:rsidP="000E3613">
      <w:pPr>
        <w:shd w:val="clear" w:color="auto" w:fill="FFFFFF"/>
        <w:spacing w:line="331" w:lineRule="exact"/>
        <w:ind w:firstLine="346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Любое </w:t>
      </w:r>
      <w:proofErr w:type="gramStart"/>
      <w:r w:rsidRPr="009E185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общее  или</w:t>
      </w:r>
      <w:proofErr w:type="gramEnd"/>
      <w:r w:rsidRPr="009E185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 нервно-психическое заболевания ребенка первых лет жизни обычно сопровождается нарушением речевого развития.</w:t>
      </w:r>
    </w:p>
    <w:p w:rsidR="00721295" w:rsidRPr="009E1859" w:rsidRDefault="00721295" w:rsidP="00E94CDE">
      <w:pPr>
        <w:shd w:val="clear" w:color="auto" w:fill="FFFFFF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33A5" w:rsidRPr="009E1859" w:rsidRDefault="002433A5" w:rsidP="00E94CDE">
      <w:pPr>
        <w:shd w:val="clear" w:color="auto" w:fill="FFFFFF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color w:val="002060"/>
          <w:sz w:val="28"/>
          <w:szCs w:val="28"/>
        </w:rPr>
        <w:t>Приложение.</w:t>
      </w:r>
    </w:p>
    <w:p w:rsidR="00B661FD" w:rsidRPr="009E1859" w:rsidRDefault="00B661FD" w:rsidP="00E94CDE">
      <w:pPr>
        <w:shd w:val="clear" w:color="auto" w:fill="FFFFFF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6533C" w:rsidRPr="009E1859" w:rsidRDefault="00D6533C" w:rsidP="00E94CDE">
      <w:pPr>
        <w:shd w:val="clear" w:color="auto" w:fill="FFFFFF"/>
        <w:spacing w:line="331" w:lineRule="exact"/>
        <w:ind w:right="2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color w:val="002060"/>
          <w:sz w:val="28"/>
          <w:szCs w:val="28"/>
        </w:rPr>
        <w:t>Краткие сведения:</w:t>
      </w:r>
    </w:p>
    <w:p w:rsidR="00D6533C" w:rsidRPr="009E1859" w:rsidRDefault="00D6533C" w:rsidP="00E94CDE">
      <w:pPr>
        <w:shd w:val="clear" w:color="auto" w:fill="FFFFFF"/>
        <w:spacing w:line="331" w:lineRule="exact"/>
        <w:ind w:right="2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6533C" w:rsidRPr="009E1859" w:rsidRDefault="00D6533C" w:rsidP="00D6533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>Карл Вернике (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Carl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Wernicke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; 15 мая 1848,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Тарновске-Гуры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— 15 июня 1905,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Гревенрода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) — немецкий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психоневропатолог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, автор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психоморфологического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направления в психиатрии[1], создатель психиатрической школы, первооткрыватель одноименной афазии, центра, энцефалопатии, синдрома Вернике-Корсакова и множества других психиатрических и невропатологических явлений.</w:t>
      </w:r>
    </w:p>
    <w:p w:rsidR="00D6533C" w:rsidRPr="009E1859" w:rsidRDefault="00D6533C" w:rsidP="00D6533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661FD" w:rsidRPr="009E1859" w:rsidRDefault="00D6533C" w:rsidP="00E94CD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Поль Пьер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Брока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́ (фр.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Paul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Pierre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Broca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, 28 июня 1824 — 9 июля 1880) — французский хирург, этнограф, анатом и антрополог. Его работы относятся к области медицины и антропологии — серия статей по патологиям суставных хрящей, аневризмам и опухолям. Фактически Поль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Брока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является основоположником современной антропологии, так как разработал инструментарий этой науки (применяющийся и в настоящее время), основал Общество антропологии в Париже в 1859, основал журнал «Антропологическое обозрение» («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Revue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d'anthropologie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») в 1872 и Высшую школу антропологии в 1876 году. Обнаружил центр речи в головном мозгу человека, названный его именем (центр </w:t>
      </w:r>
      <w:proofErr w:type="spell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Брока</w:t>
      </w:r>
      <w:proofErr w:type="spell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gramStart"/>
      <w:r w:rsidRPr="009E1859">
        <w:rPr>
          <w:rFonts w:ascii="Times New Roman" w:hAnsi="Times New Roman" w:cs="Times New Roman"/>
          <w:color w:val="002060"/>
          <w:sz w:val="28"/>
          <w:szCs w:val="28"/>
        </w:rPr>
        <w:t>область коры головного мозга</w:t>
      </w:r>
      <w:proofErr w:type="gramEnd"/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располагающаяся в нижней задней части третьей лобной извилины левого полушария — у правшей).</w:t>
      </w:r>
    </w:p>
    <w:p w:rsidR="002433A5" w:rsidRPr="009E1859" w:rsidRDefault="002433A5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E94CDE" w:rsidRDefault="00E94CDE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E94CDE" w:rsidRDefault="00E94CDE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E94CDE" w:rsidRDefault="00E94CDE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E94CDE" w:rsidRDefault="00E94CDE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E94CDE" w:rsidRDefault="00E94CDE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E94CDE" w:rsidRDefault="00E94CDE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E94CDE" w:rsidRDefault="00E94CDE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E94CDE" w:rsidRDefault="00E94CDE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E94CDE" w:rsidRDefault="00E94CDE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E94CDE" w:rsidRDefault="00E94CDE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E94CDE" w:rsidRDefault="00E94CDE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E94CDE" w:rsidRDefault="00E94CDE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E94CDE" w:rsidRDefault="00E94CDE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E94CDE" w:rsidRDefault="00E94CDE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E94CDE" w:rsidRDefault="00E94CDE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E94CDE" w:rsidRDefault="00E94CDE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2433A5" w:rsidRPr="009E1859" w:rsidRDefault="002433A5" w:rsidP="002433A5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 Таблица. Голосовые реакции.</w:t>
      </w:r>
    </w:p>
    <w:p w:rsidR="002433A5" w:rsidRPr="009E1859" w:rsidRDefault="002433A5" w:rsidP="002433A5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4619"/>
        <w:gridCol w:w="17"/>
      </w:tblGrid>
      <w:tr w:rsidR="002433A5" w:rsidRPr="009E1859" w:rsidTr="00287C66">
        <w:trPr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E185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Возраст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E185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Голосовые реакции</w:t>
            </w:r>
          </w:p>
        </w:tc>
      </w:tr>
      <w:tr w:rsidR="002433A5" w:rsidRPr="009E1859" w:rsidTr="00287C66">
        <w:trPr>
          <w:gridAfter w:val="1"/>
          <w:wAfter w:w="17" w:type="dxa"/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1,5 месяца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Гуление</w:t>
            </w:r>
            <w:proofErr w:type="spellEnd"/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(появление гласных звуков).</w:t>
            </w:r>
          </w:p>
        </w:tc>
      </w:tr>
      <w:tr w:rsidR="002433A5" w:rsidRPr="009E1859" w:rsidTr="00287C66">
        <w:trPr>
          <w:gridAfter w:val="1"/>
          <w:wAfter w:w="17" w:type="dxa"/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2-3 месяца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Гуление</w:t>
            </w:r>
            <w:proofErr w:type="spellEnd"/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(гласные + согласные звуки).</w:t>
            </w:r>
          </w:p>
        </w:tc>
      </w:tr>
      <w:tr w:rsidR="002433A5" w:rsidRPr="009E1859" w:rsidTr="00287C66">
        <w:trPr>
          <w:gridAfter w:val="1"/>
          <w:wAfter w:w="17" w:type="dxa"/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 месяца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Свирель (аль-и-е-</w:t>
            </w:r>
            <w:proofErr w:type="spellStart"/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лы</w:t>
            </w:r>
            <w:proofErr w:type="spellEnd"/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агы</w:t>
            </w:r>
            <w:proofErr w:type="spellEnd"/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-ап…).</w:t>
            </w:r>
          </w:p>
        </w:tc>
      </w:tr>
      <w:tr w:rsidR="002433A5" w:rsidRPr="009E1859" w:rsidTr="00287C66">
        <w:trPr>
          <w:gridAfter w:val="1"/>
          <w:wAfter w:w="17" w:type="dxa"/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8,5 месяцев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Лепет (слоги ба-ба, па-па).</w:t>
            </w:r>
          </w:p>
        </w:tc>
      </w:tr>
      <w:tr w:rsidR="002433A5" w:rsidRPr="009E1859" w:rsidTr="00287C66">
        <w:trPr>
          <w:gridAfter w:val="1"/>
          <w:wAfter w:w="17" w:type="dxa"/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8,5-9,5 месяцев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Модулированный лепет (слоги с разной интонацией ба?, ба!).</w:t>
            </w:r>
          </w:p>
        </w:tc>
      </w:tr>
      <w:tr w:rsidR="002433A5" w:rsidRPr="009E1859" w:rsidTr="00287C66">
        <w:trPr>
          <w:gridAfter w:val="1"/>
          <w:wAfter w:w="17" w:type="dxa"/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месяцев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30-40 (пассивный словарь).</w:t>
            </w:r>
          </w:p>
        </w:tc>
      </w:tr>
      <w:tr w:rsidR="002433A5" w:rsidRPr="009E1859" w:rsidTr="00287C66">
        <w:trPr>
          <w:gridAfter w:val="1"/>
          <w:wAfter w:w="17" w:type="dxa"/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1-1,6 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30-40 (пассивный словарь); 8-15 (активный словарь).</w:t>
            </w:r>
          </w:p>
        </w:tc>
      </w:tr>
      <w:tr w:rsidR="002433A5" w:rsidRPr="009E1859" w:rsidTr="00287C66">
        <w:trPr>
          <w:gridAfter w:val="1"/>
          <w:wAfter w:w="17" w:type="dxa"/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5" w:rsidRPr="009E1859" w:rsidRDefault="002433A5" w:rsidP="00287C66">
            <w:pPr>
              <w:widowControl/>
              <w:autoSpaceDE/>
              <w:autoSpaceDN/>
              <w:adjustRightInd/>
              <w:ind w:left="735" w:right="470" w:firstLine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E18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200-300 (активный словарь).</w:t>
            </w:r>
          </w:p>
        </w:tc>
      </w:tr>
    </w:tbl>
    <w:p w:rsidR="00E94CDE" w:rsidRDefault="00E94CDE" w:rsidP="002433A5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33A5" w:rsidRPr="009E1859" w:rsidRDefault="002433A5" w:rsidP="002433A5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color w:val="002060"/>
          <w:sz w:val="28"/>
          <w:szCs w:val="28"/>
        </w:rPr>
        <w:t>Артикуляция –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движения языка и губ, формирующие звук.</w:t>
      </w:r>
    </w:p>
    <w:p w:rsidR="002433A5" w:rsidRPr="009E1859" w:rsidRDefault="002433A5" w:rsidP="002433A5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color w:val="002060"/>
          <w:sz w:val="28"/>
          <w:szCs w:val="28"/>
        </w:rPr>
        <w:t>Голосовые связки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– эластичные тяжи в горле, способные вибрировать, порождая звук.</w:t>
      </w:r>
    </w:p>
    <w:p w:rsidR="002433A5" w:rsidRDefault="002433A5" w:rsidP="002433A5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color w:val="002060"/>
          <w:sz w:val="28"/>
          <w:szCs w:val="28"/>
        </w:rPr>
        <w:t>Дыхательные пути –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путь воздуха от носа до легких.</w:t>
      </w:r>
    </w:p>
    <w:p w:rsidR="002D31A3" w:rsidRDefault="002D31A3" w:rsidP="002433A5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D31A3" w:rsidRPr="009E1859" w:rsidRDefault="002D31A3" w:rsidP="002433A5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433A5" w:rsidRPr="009E1859" w:rsidRDefault="002433A5" w:rsidP="00E94CDE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Кадык </w:t>
      </w:r>
      <w:r w:rsidRPr="009E1859">
        <w:rPr>
          <w:rFonts w:ascii="Times New Roman" w:hAnsi="Times New Roman" w:cs="Times New Roman"/>
          <w:color w:val="002060"/>
          <w:sz w:val="28"/>
          <w:szCs w:val="28"/>
        </w:rPr>
        <w:t>– утолщенный хрящ на горле спереди.</w:t>
      </w:r>
    </w:p>
    <w:p w:rsidR="00B661FD" w:rsidRPr="009E1859" w:rsidRDefault="00373BB5" w:rsidP="00C534AD">
      <w:pPr>
        <w:shd w:val="clear" w:color="auto" w:fill="FFFFFF"/>
        <w:ind w:firstLine="284"/>
        <w:jc w:val="both"/>
        <w:rPr>
          <w:color w:val="002060"/>
          <w:sz w:val="28"/>
          <w:szCs w:val="28"/>
        </w:rPr>
      </w:pPr>
      <w:r w:rsidRPr="009E185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</w:t>
      </w:r>
      <w:r w:rsidR="00B661FD" w:rsidRPr="009E1859">
        <w:rPr>
          <w:color w:val="002060"/>
          <w:sz w:val="28"/>
          <w:szCs w:val="28"/>
        </w:rPr>
        <w:t xml:space="preserve">                               </w:t>
      </w:r>
      <w:r w:rsidR="00C534AD" w:rsidRPr="009E1859">
        <w:rPr>
          <w:color w:val="002060"/>
          <w:sz w:val="28"/>
          <w:szCs w:val="28"/>
        </w:rPr>
        <w:t xml:space="preserve">                              </w:t>
      </w:r>
    </w:p>
    <w:p w:rsidR="00A2094D" w:rsidRPr="009E1859" w:rsidRDefault="00C534AD" w:rsidP="00E94CDE">
      <w:pPr>
        <w:ind w:left="-709"/>
        <w:jc w:val="center"/>
        <w:rPr>
          <w:b/>
          <w:color w:val="002060"/>
          <w:sz w:val="28"/>
          <w:szCs w:val="28"/>
        </w:rPr>
      </w:pPr>
      <w:r w:rsidRPr="009E1859">
        <w:rPr>
          <w:b/>
          <w:color w:val="002060"/>
          <w:sz w:val="28"/>
          <w:szCs w:val="28"/>
        </w:rPr>
        <w:t>10.</w:t>
      </w:r>
      <w:r w:rsidR="00A2094D" w:rsidRPr="009E1859">
        <w:rPr>
          <w:b/>
          <w:color w:val="002060"/>
          <w:sz w:val="28"/>
          <w:szCs w:val="28"/>
        </w:rPr>
        <w:t xml:space="preserve">  Список использованной литературы</w:t>
      </w:r>
    </w:p>
    <w:p w:rsidR="00A2094D" w:rsidRPr="009E1859" w:rsidRDefault="00A2094D" w:rsidP="00E94CDE">
      <w:pPr>
        <w:pStyle w:val="a7"/>
        <w:widowControl/>
        <w:autoSpaceDE/>
        <w:autoSpaceDN/>
        <w:adjustRightInd/>
        <w:ind w:left="0"/>
        <w:rPr>
          <w:color w:val="002060"/>
          <w:sz w:val="28"/>
          <w:szCs w:val="28"/>
        </w:rPr>
      </w:pPr>
    </w:p>
    <w:p w:rsidR="00A2094D" w:rsidRPr="009E1859" w:rsidRDefault="00E94CDE" w:rsidP="00E94CDE">
      <w:pPr>
        <w:pStyle w:val="a7"/>
        <w:widowControl/>
        <w:autoSpaceDE/>
        <w:autoSpaceDN/>
        <w:adjustRightInd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1.</w:t>
      </w:r>
      <w:r w:rsidR="009E1859">
        <w:rPr>
          <w:color w:val="002060"/>
          <w:sz w:val="28"/>
          <w:szCs w:val="28"/>
        </w:rPr>
        <w:t>Б</w:t>
      </w:r>
      <w:r w:rsidR="00A2094D" w:rsidRPr="009E1859">
        <w:rPr>
          <w:color w:val="002060"/>
          <w:sz w:val="28"/>
          <w:szCs w:val="28"/>
        </w:rPr>
        <w:t>уденная Г.В.  Логопедическая гимнастика – Санкт-Петербург «Детство-Пресс», 2003г.</w:t>
      </w:r>
    </w:p>
    <w:p w:rsidR="00C534AD" w:rsidRPr="009E1859" w:rsidRDefault="00C534AD" w:rsidP="00C534AD">
      <w:pPr>
        <w:widowControl/>
        <w:autoSpaceDE/>
        <w:autoSpaceDN/>
        <w:adjustRightInd/>
        <w:rPr>
          <w:color w:val="002060"/>
          <w:sz w:val="28"/>
          <w:szCs w:val="28"/>
        </w:rPr>
      </w:pPr>
    </w:p>
    <w:p w:rsidR="00A2094D" w:rsidRPr="00E94CDE" w:rsidRDefault="00E94CDE" w:rsidP="00E94CDE">
      <w:pPr>
        <w:widowControl/>
        <w:autoSpaceDE/>
        <w:autoSpaceDN/>
        <w:adjustRightInd/>
        <w:rPr>
          <w:color w:val="002060"/>
          <w:sz w:val="28"/>
          <w:szCs w:val="28"/>
        </w:rPr>
      </w:pPr>
      <w:r w:rsidRPr="00E94CDE">
        <w:rPr>
          <w:color w:val="002060"/>
          <w:sz w:val="28"/>
          <w:szCs w:val="28"/>
        </w:rPr>
        <w:t>2.</w:t>
      </w:r>
      <w:r w:rsidR="00A2094D" w:rsidRPr="00E94CDE">
        <w:rPr>
          <w:color w:val="002060"/>
          <w:sz w:val="28"/>
          <w:szCs w:val="28"/>
        </w:rPr>
        <w:t xml:space="preserve">Жукова Н.С., </w:t>
      </w:r>
      <w:proofErr w:type="spellStart"/>
      <w:r w:rsidR="00A2094D" w:rsidRPr="00E94CDE">
        <w:rPr>
          <w:color w:val="002060"/>
          <w:sz w:val="28"/>
          <w:szCs w:val="28"/>
        </w:rPr>
        <w:t>Мастюкова</w:t>
      </w:r>
      <w:proofErr w:type="spellEnd"/>
      <w:r w:rsidR="00A2094D" w:rsidRPr="00E94CDE">
        <w:rPr>
          <w:color w:val="002060"/>
          <w:sz w:val="28"/>
          <w:szCs w:val="28"/>
        </w:rPr>
        <w:t xml:space="preserve"> Е.М., Филичева Т.Б.  Логопедия – Екатеринбург </w:t>
      </w:r>
      <w:proofErr w:type="spellStart"/>
      <w:r w:rsidR="00A2094D" w:rsidRPr="00E94CDE">
        <w:rPr>
          <w:color w:val="002060"/>
          <w:sz w:val="28"/>
          <w:szCs w:val="28"/>
        </w:rPr>
        <w:t>Литур</w:t>
      </w:r>
      <w:proofErr w:type="spellEnd"/>
      <w:r w:rsidR="00A2094D" w:rsidRPr="00E94CDE">
        <w:rPr>
          <w:color w:val="002060"/>
          <w:sz w:val="28"/>
          <w:szCs w:val="28"/>
        </w:rPr>
        <w:t>, 2005г.</w:t>
      </w:r>
    </w:p>
    <w:p w:rsidR="00C534AD" w:rsidRPr="00E94CDE" w:rsidRDefault="00C534AD" w:rsidP="00E94CDE">
      <w:pPr>
        <w:widowControl/>
        <w:autoSpaceDE/>
        <w:autoSpaceDN/>
        <w:adjustRightInd/>
        <w:rPr>
          <w:color w:val="002060"/>
          <w:sz w:val="28"/>
          <w:szCs w:val="28"/>
        </w:rPr>
      </w:pPr>
    </w:p>
    <w:p w:rsidR="00A2094D" w:rsidRPr="00E94CDE" w:rsidRDefault="00E94CDE" w:rsidP="00E94CDE">
      <w:pPr>
        <w:widowControl/>
        <w:autoSpaceDE/>
        <w:autoSpaceDN/>
        <w:adjustRightInd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3.</w:t>
      </w:r>
      <w:r w:rsidR="00A2094D" w:rsidRPr="00E94CDE">
        <w:rPr>
          <w:color w:val="002060"/>
          <w:sz w:val="28"/>
          <w:szCs w:val="28"/>
        </w:rPr>
        <w:t>Манерова Оксана логопед-дефектолог -  Эстония, 2006г.</w:t>
      </w:r>
    </w:p>
    <w:p w:rsidR="00C534AD" w:rsidRPr="009E1859" w:rsidRDefault="00C534AD" w:rsidP="00C534AD">
      <w:pPr>
        <w:widowControl/>
        <w:autoSpaceDE/>
        <w:autoSpaceDN/>
        <w:adjustRightInd/>
        <w:rPr>
          <w:color w:val="002060"/>
          <w:sz w:val="28"/>
          <w:szCs w:val="28"/>
        </w:rPr>
      </w:pPr>
    </w:p>
    <w:p w:rsidR="00A2094D" w:rsidRPr="00E94CDE" w:rsidRDefault="00A2094D" w:rsidP="00E94CDE">
      <w:pPr>
        <w:widowControl/>
        <w:autoSpaceDE/>
        <w:autoSpaceDN/>
        <w:adjustRightInd/>
        <w:rPr>
          <w:color w:val="002060"/>
          <w:sz w:val="28"/>
          <w:szCs w:val="28"/>
        </w:rPr>
      </w:pPr>
    </w:p>
    <w:p w:rsidR="00A2094D" w:rsidRPr="009E1859" w:rsidRDefault="00A2094D" w:rsidP="00C534AD">
      <w:pPr>
        <w:rPr>
          <w:color w:val="002060"/>
          <w:sz w:val="28"/>
          <w:szCs w:val="28"/>
        </w:rPr>
      </w:pPr>
    </w:p>
    <w:p w:rsidR="00A2094D" w:rsidRPr="009E1859" w:rsidRDefault="00A2094D" w:rsidP="00C534AD">
      <w:pPr>
        <w:rPr>
          <w:color w:val="002060"/>
          <w:sz w:val="28"/>
          <w:szCs w:val="28"/>
        </w:rPr>
      </w:pPr>
    </w:p>
    <w:p w:rsidR="00A2094D" w:rsidRPr="009E1859" w:rsidRDefault="00A2094D" w:rsidP="00C534AD">
      <w:pPr>
        <w:rPr>
          <w:color w:val="002060"/>
          <w:sz w:val="28"/>
          <w:szCs w:val="28"/>
        </w:rPr>
      </w:pPr>
    </w:p>
    <w:p w:rsidR="00A2094D" w:rsidRPr="009E1859" w:rsidRDefault="00A2094D" w:rsidP="00C534AD">
      <w:pPr>
        <w:rPr>
          <w:color w:val="002060"/>
          <w:sz w:val="28"/>
          <w:szCs w:val="28"/>
        </w:rPr>
      </w:pPr>
    </w:p>
    <w:p w:rsidR="00A2094D" w:rsidRPr="009E1859" w:rsidRDefault="00A2094D" w:rsidP="00C534AD">
      <w:pPr>
        <w:rPr>
          <w:color w:val="002060"/>
          <w:sz w:val="28"/>
          <w:szCs w:val="28"/>
        </w:rPr>
      </w:pPr>
    </w:p>
    <w:p w:rsidR="00A2094D" w:rsidRPr="009E1859" w:rsidRDefault="00A2094D" w:rsidP="00C534AD">
      <w:pPr>
        <w:rPr>
          <w:color w:val="002060"/>
          <w:sz w:val="28"/>
          <w:szCs w:val="28"/>
        </w:rPr>
      </w:pPr>
    </w:p>
    <w:p w:rsidR="00A2094D" w:rsidRPr="009E1859" w:rsidRDefault="00A2094D" w:rsidP="00C534AD">
      <w:pPr>
        <w:rPr>
          <w:color w:val="002060"/>
          <w:sz w:val="28"/>
          <w:szCs w:val="28"/>
        </w:rPr>
      </w:pPr>
    </w:p>
    <w:p w:rsidR="00A2094D" w:rsidRPr="009E1859" w:rsidRDefault="00A2094D" w:rsidP="00C534AD">
      <w:pPr>
        <w:rPr>
          <w:color w:val="002060"/>
          <w:sz w:val="28"/>
          <w:szCs w:val="28"/>
        </w:rPr>
      </w:pPr>
    </w:p>
    <w:p w:rsidR="00A2094D" w:rsidRPr="009E1859" w:rsidRDefault="00A2094D" w:rsidP="00C534AD">
      <w:pPr>
        <w:rPr>
          <w:color w:val="002060"/>
          <w:sz w:val="28"/>
          <w:szCs w:val="28"/>
        </w:rPr>
      </w:pPr>
    </w:p>
    <w:p w:rsidR="00A2094D" w:rsidRPr="009E1859" w:rsidRDefault="00A2094D" w:rsidP="00A2094D">
      <w:pPr>
        <w:jc w:val="both"/>
        <w:rPr>
          <w:color w:val="002060"/>
          <w:sz w:val="28"/>
          <w:szCs w:val="28"/>
        </w:rPr>
      </w:pPr>
    </w:p>
    <w:p w:rsidR="00A2094D" w:rsidRPr="009E1859" w:rsidRDefault="00A2094D" w:rsidP="00A2094D">
      <w:pPr>
        <w:jc w:val="both"/>
        <w:rPr>
          <w:color w:val="002060"/>
          <w:sz w:val="28"/>
          <w:szCs w:val="28"/>
        </w:rPr>
      </w:pPr>
    </w:p>
    <w:p w:rsidR="00A2094D" w:rsidRPr="009E1859" w:rsidRDefault="00A2094D" w:rsidP="00A2094D">
      <w:pPr>
        <w:jc w:val="both"/>
        <w:rPr>
          <w:color w:val="002060"/>
          <w:sz w:val="28"/>
          <w:szCs w:val="28"/>
        </w:rPr>
      </w:pPr>
    </w:p>
    <w:p w:rsidR="00A2094D" w:rsidRPr="009E1859" w:rsidRDefault="00A2094D" w:rsidP="00A2094D">
      <w:pPr>
        <w:jc w:val="both"/>
        <w:rPr>
          <w:color w:val="002060"/>
          <w:sz w:val="28"/>
          <w:szCs w:val="28"/>
        </w:rPr>
      </w:pPr>
    </w:p>
    <w:p w:rsidR="00A2094D" w:rsidRPr="009E1859" w:rsidRDefault="00A2094D" w:rsidP="00A2094D">
      <w:pPr>
        <w:jc w:val="both"/>
        <w:rPr>
          <w:color w:val="002060"/>
          <w:sz w:val="28"/>
          <w:szCs w:val="28"/>
        </w:rPr>
      </w:pPr>
    </w:p>
    <w:p w:rsidR="00A2094D" w:rsidRPr="009E1859" w:rsidRDefault="00A2094D" w:rsidP="00A2094D">
      <w:pPr>
        <w:jc w:val="both"/>
        <w:rPr>
          <w:color w:val="002060"/>
          <w:sz w:val="28"/>
          <w:szCs w:val="28"/>
        </w:rPr>
      </w:pPr>
    </w:p>
    <w:p w:rsidR="00A2094D" w:rsidRPr="009E1859" w:rsidRDefault="00A2094D" w:rsidP="00A2094D">
      <w:pPr>
        <w:jc w:val="both"/>
        <w:rPr>
          <w:color w:val="002060"/>
          <w:sz w:val="28"/>
          <w:szCs w:val="28"/>
        </w:rPr>
      </w:pPr>
    </w:p>
    <w:p w:rsidR="00A2094D" w:rsidRPr="009E1859" w:rsidRDefault="00A2094D" w:rsidP="00A2094D">
      <w:pPr>
        <w:jc w:val="both"/>
        <w:rPr>
          <w:color w:val="002060"/>
          <w:sz w:val="28"/>
          <w:szCs w:val="28"/>
        </w:rPr>
      </w:pPr>
    </w:p>
    <w:p w:rsidR="00A2094D" w:rsidRPr="009E1859" w:rsidRDefault="00A2094D" w:rsidP="00A2094D">
      <w:pPr>
        <w:jc w:val="both"/>
        <w:rPr>
          <w:color w:val="002060"/>
          <w:sz w:val="28"/>
          <w:szCs w:val="28"/>
        </w:rPr>
      </w:pPr>
    </w:p>
    <w:p w:rsidR="00A2094D" w:rsidRPr="009E1859" w:rsidRDefault="00A2094D" w:rsidP="00A2094D">
      <w:pPr>
        <w:jc w:val="both"/>
        <w:rPr>
          <w:color w:val="002060"/>
          <w:sz w:val="28"/>
          <w:szCs w:val="28"/>
        </w:rPr>
      </w:pPr>
    </w:p>
    <w:p w:rsidR="00A2094D" w:rsidRPr="009E1859" w:rsidRDefault="00A2094D" w:rsidP="00A2094D">
      <w:pPr>
        <w:jc w:val="both"/>
        <w:rPr>
          <w:color w:val="002060"/>
          <w:sz w:val="28"/>
          <w:szCs w:val="28"/>
        </w:rPr>
      </w:pPr>
    </w:p>
    <w:p w:rsidR="00A2094D" w:rsidRPr="009E1859" w:rsidRDefault="00A2094D" w:rsidP="00A2094D">
      <w:pPr>
        <w:jc w:val="both"/>
        <w:rPr>
          <w:color w:val="002060"/>
          <w:sz w:val="28"/>
          <w:szCs w:val="28"/>
        </w:rPr>
      </w:pPr>
    </w:p>
    <w:p w:rsidR="00A2094D" w:rsidRPr="009E1859" w:rsidRDefault="00A2094D" w:rsidP="00A2094D">
      <w:pPr>
        <w:jc w:val="both"/>
        <w:rPr>
          <w:color w:val="002060"/>
          <w:sz w:val="28"/>
          <w:szCs w:val="28"/>
        </w:rPr>
      </w:pPr>
    </w:p>
    <w:p w:rsidR="00A2094D" w:rsidRPr="009E1859" w:rsidRDefault="00A2094D" w:rsidP="00330AE6">
      <w:pPr>
        <w:shd w:val="clear" w:color="auto" w:fill="FFFFFF"/>
        <w:jc w:val="center"/>
        <w:rPr>
          <w:color w:val="002060"/>
          <w:sz w:val="28"/>
          <w:szCs w:val="28"/>
        </w:rPr>
      </w:pPr>
    </w:p>
    <w:p w:rsidR="002433A5" w:rsidRPr="009E1859" w:rsidRDefault="002433A5" w:rsidP="00330AE6">
      <w:pPr>
        <w:shd w:val="clear" w:color="auto" w:fill="FFFFFF"/>
        <w:jc w:val="center"/>
        <w:rPr>
          <w:color w:val="002060"/>
          <w:sz w:val="28"/>
          <w:szCs w:val="28"/>
        </w:rPr>
      </w:pPr>
    </w:p>
    <w:p w:rsidR="002433A5" w:rsidRPr="009E1859" w:rsidRDefault="002433A5" w:rsidP="00330AE6">
      <w:pPr>
        <w:shd w:val="clear" w:color="auto" w:fill="FFFFFF"/>
        <w:jc w:val="center"/>
        <w:rPr>
          <w:color w:val="002060"/>
          <w:sz w:val="28"/>
          <w:szCs w:val="28"/>
        </w:rPr>
      </w:pPr>
    </w:p>
    <w:p w:rsidR="002433A5" w:rsidRPr="009E1859" w:rsidRDefault="002433A5" w:rsidP="00330AE6">
      <w:pPr>
        <w:shd w:val="clear" w:color="auto" w:fill="FFFFFF"/>
        <w:jc w:val="center"/>
        <w:rPr>
          <w:color w:val="002060"/>
          <w:sz w:val="28"/>
          <w:szCs w:val="28"/>
        </w:rPr>
      </w:pPr>
    </w:p>
    <w:p w:rsidR="002433A5" w:rsidRPr="009E1859" w:rsidRDefault="002433A5" w:rsidP="00330AE6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A2094D" w:rsidRPr="009E1859" w:rsidRDefault="00A2094D" w:rsidP="00330AE6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1F3855" w:rsidRPr="009E1859" w:rsidRDefault="001F3855" w:rsidP="004A565B">
      <w:pPr>
        <w:shd w:val="clear" w:color="auto" w:fill="FFFFFF"/>
        <w:spacing w:line="331" w:lineRule="exact"/>
        <w:ind w:right="2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F3855" w:rsidRPr="009E1859" w:rsidRDefault="001F3855" w:rsidP="004A565B">
      <w:pPr>
        <w:shd w:val="clear" w:color="auto" w:fill="FFFFFF"/>
        <w:spacing w:line="331" w:lineRule="exact"/>
        <w:ind w:right="2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F3855" w:rsidRPr="009E1859" w:rsidRDefault="001F3855" w:rsidP="004A565B">
      <w:pPr>
        <w:shd w:val="clear" w:color="auto" w:fill="FFFFFF"/>
        <w:spacing w:line="331" w:lineRule="exact"/>
        <w:ind w:right="2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F3855" w:rsidRPr="009E1859" w:rsidRDefault="001F3855" w:rsidP="004A565B">
      <w:pPr>
        <w:shd w:val="clear" w:color="auto" w:fill="FFFFFF"/>
        <w:spacing w:line="331" w:lineRule="exact"/>
        <w:ind w:right="2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F3855" w:rsidRPr="009E1859" w:rsidRDefault="001F3855" w:rsidP="004A565B">
      <w:pPr>
        <w:shd w:val="clear" w:color="auto" w:fill="FFFFFF"/>
        <w:spacing w:line="331" w:lineRule="exact"/>
        <w:ind w:right="2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F3855" w:rsidRPr="009E1859" w:rsidRDefault="001F3855" w:rsidP="004A565B">
      <w:pPr>
        <w:shd w:val="clear" w:color="auto" w:fill="FFFFFF"/>
        <w:spacing w:line="331" w:lineRule="exact"/>
        <w:ind w:right="29"/>
        <w:jc w:val="both"/>
        <w:rPr>
          <w:rFonts w:ascii="Times New Roman" w:hAnsi="Times New Roman" w:cs="Times New Roman"/>
          <w:color w:val="002060"/>
          <w:sz w:val="28"/>
          <w:szCs w:val="28"/>
        </w:rPr>
        <w:sectPr w:rsidR="001F3855" w:rsidRPr="009E1859" w:rsidSect="00E3382F">
          <w:pgSz w:w="11916" w:h="16841"/>
          <w:pgMar w:top="540" w:right="859" w:bottom="709" w:left="85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60"/>
          <w:noEndnote/>
        </w:sectPr>
      </w:pPr>
    </w:p>
    <w:p w:rsidR="00922604" w:rsidRDefault="002B4C21" w:rsidP="002B4C21">
      <w:pPr>
        <w:ind w:left="-709"/>
        <w:rPr>
          <w:color w:val="0070C0"/>
        </w:rPr>
      </w:pPr>
      <w:r w:rsidRPr="00961C6A">
        <w:rPr>
          <w:color w:val="0070C0"/>
        </w:rPr>
        <w:lastRenderedPageBreak/>
        <w:t xml:space="preserve">                     </w:t>
      </w:r>
    </w:p>
    <w:p w:rsidR="002B4C21" w:rsidRDefault="00922604" w:rsidP="00E94CDE">
      <w:pPr>
        <w:ind w:left="-709"/>
      </w:pPr>
      <w:r>
        <w:rPr>
          <w:color w:val="0070C0"/>
        </w:rPr>
        <w:t xml:space="preserve">                  </w:t>
      </w:r>
      <w:r w:rsidR="002B4C21" w:rsidRPr="00961C6A">
        <w:rPr>
          <w:color w:val="0070C0"/>
        </w:rPr>
        <w:t xml:space="preserve">  </w:t>
      </w:r>
    </w:p>
    <w:p w:rsidR="002B4C21" w:rsidRDefault="002B4C21" w:rsidP="002B4C21">
      <w:pPr>
        <w:ind w:left="-709"/>
      </w:pPr>
    </w:p>
    <w:p w:rsidR="002B4C21" w:rsidRDefault="002B4C21" w:rsidP="002B4C21">
      <w:pPr>
        <w:ind w:left="-709"/>
      </w:pPr>
    </w:p>
    <w:p w:rsidR="002B4C21" w:rsidRDefault="002B4C21" w:rsidP="002B4C21">
      <w:pPr>
        <w:ind w:left="-709"/>
      </w:pPr>
    </w:p>
    <w:p w:rsidR="002B4C21" w:rsidRDefault="002B4C21" w:rsidP="002B4C21">
      <w:pPr>
        <w:ind w:left="-709"/>
      </w:pPr>
    </w:p>
    <w:p w:rsidR="002B4C21" w:rsidRDefault="002B4C21" w:rsidP="002B4C21">
      <w:pPr>
        <w:ind w:left="-709"/>
      </w:pPr>
    </w:p>
    <w:p w:rsidR="002B4C21" w:rsidRDefault="002B4C21" w:rsidP="002B4C21">
      <w:pPr>
        <w:ind w:left="-709"/>
      </w:pPr>
    </w:p>
    <w:p w:rsidR="002B4C21" w:rsidRDefault="002B4C21" w:rsidP="002B4C21">
      <w:pPr>
        <w:ind w:left="-709"/>
      </w:pPr>
    </w:p>
    <w:p w:rsidR="002B4C21" w:rsidRDefault="002B4C21" w:rsidP="002B4C21">
      <w:pPr>
        <w:ind w:left="-709"/>
      </w:pPr>
    </w:p>
    <w:p w:rsidR="002B4C21" w:rsidRDefault="002B4C21" w:rsidP="002B4C21">
      <w:pPr>
        <w:ind w:left="-709"/>
      </w:pPr>
    </w:p>
    <w:p w:rsidR="002B4C21" w:rsidRDefault="002B4C21" w:rsidP="002B4C21">
      <w:pPr>
        <w:ind w:left="-709"/>
      </w:pPr>
    </w:p>
    <w:p w:rsidR="002B4C21" w:rsidRPr="00934E33" w:rsidRDefault="002B4C21" w:rsidP="002B4C21"/>
    <w:p w:rsidR="002B4C21" w:rsidRPr="00934E33" w:rsidRDefault="002B4C21" w:rsidP="002B4C21"/>
    <w:p w:rsidR="002B4C21" w:rsidRPr="00934E33" w:rsidRDefault="002B4C21" w:rsidP="002B4C21"/>
    <w:p w:rsidR="002B4C21" w:rsidRPr="00934E33" w:rsidRDefault="002B4C21" w:rsidP="002B4C21"/>
    <w:p w:rsidR="002B4C21" w:rsidRPr="00934E33" w:rsidRDefault="002B4C21" w:rsidP="002B4C21"/>
    <w:p w:rsidR="002B4C21" w:rsidRPr="00934E33" w:rsidRDefault="002B4C21" w:rsidP="002B4C21"/>
    <w:p w:rsidR="002B4C21" w:rsidRPr="00934E33" w:rsidRDefault="002B4C21" w:rsidP="002B4C21"/>
    <w:p w:rsidR="002B4C21" w:rsidRPr="00934E33" w:rsidRDefault="002B4C21" w:rsidP="002B4C21"/>
    <w:p w:rsidR="002B4C21" w:rsidRDefault="002B4C21" w:rsidP="002B4C21"/>
    <w:p w:rsidR="002B4C21" w:rsidRDefault="002B4C21" w:rsidP="002B4C21"/>
    <w:p w:rsidR="00922604" w:rsidRDefault="002B4C21" w:rsidP="002B4C21">
      <w:r>
        <w:t xml:space="preserve">                                  </w:t>
      </w:r>
    </w:p>
    <w:p w:rsidR="00922604" w:rsidRDefault="00922604" w:rsidP="002B4C21"/>
    <w:p w:rsidR="0056178E" w:rsidRPr="00411783" w:rsidRDefault="0056178E" w:rsidP="004A565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56178E" w:rsidRPr="00411783" w:rsidSect="00E3382F">
          <w:pgSz w:w="11923" w:h="16848"/>
          <w:pgMar w:top="677" w:right="866" w:bottom="727" w:left="1276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60"/>
          <w:noEndnote/>
        </w:sectPr>
      </w:pPr>
    </w:p>
    <w:p w:rsidR="006A1548" w:rsidRPr="00041F4F" w:rsidRDefault="006A1548" w:rsidP="006A1548">
      <w:pPr>
        <w:framePr w:h="123" w:hRule="exact" w:hSpace="36" w:wrap="auto" w:vAnchor="text" w:hAnchor="text" w:x="-6" w:y="4083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86844" w:rsidRPr="00586844" w:rsidRDefault="00586844" w:rsidP="004A565B">
      <w:pPr>
        <w:widowControl/>
        <w:shd w:val="clear" w:color="auto" w:fill="FFFFFF"/>
        <w:autoSpaceDE/>
        <w:autoSpaceDN/>
        <w:adjustRightInd/>
        <w:spacing w:before="168"/>
        <w:rPr>
          <w:rFonts w:ascii="Times New Roman" w:hAnsi="Times New Roman" w:cs="Times New Roman"/>
          <w:b/>
          <w:sz w:val="28"/>
          <w:szCs w:val="28"/>
        </w:rPr>
      </w:pPr>
    </w:p>
    <w:sectPr w:rsidR="00586844" w:rsidRPr="00586844" w:rsidSect="00E3382F">
      <w:footerReference w:type="default" r:id="rId10"/>
      <w:pgSz w:w="12240" w:h="15840" w:code="1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45" w:rsidRDefault="001E6245" w:rsidP="00154928">
      <w:r>
        <w:separator/>
      </w:r>
    </w:p>
  </w:endnote>
  <w:endnote w:type="continuationSeparator" w:id="0">
    <w:p w:rsidR="001E6245" w:rsidRDefault="001E6245" w:rsidP="0015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55F" w:rsidRDefault="0084255F" w:rsidP="004117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45" w:rsidRDefault="001E6245" w:rsidP="00154928">
      <w:r>
        <w:separator/>
      </w:r>
    </w:p>
  </w:footnote>
  <w:footnote w:type="continuationSeparator" w:id="0">
    <w:p w:rsidR="001E6245" w:rsidRDefault="001E6245" w:rsidP="0015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257"/>
    <w:multiLevelType w:val="hybridMultilevel"/>
    <w:tmpl w:val="4394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3DB"/>
    <w:multiLevelType w:val="hybridMultilevel"/>
    <w:tmpl w:val="21E23178"/>
    <w:lvl w:ilvl="0" w:tplc="041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" w15:restartNumberingAfterBreak="0">
    <w:nsid w:val="1AEC0109"/>
    <w:multiLevelType w:val="hybridMultilevel"/>
    <w:tmpl w:val="ACDE37C6"/>
    <w:lvl w:ilvl="0" w:tplc="786674E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58C1E7D"/>
    <w:multiLevelType w:val="singleLevel"/>
    <w:tmpl w:val="29D8CB94"/>
    <w:lvl w:ilvl="0">
      <w:start w:val="2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4" w15:restartNumberingAfterBreak="0">
    <w:nsid w:val="2A856318"/>
    <w:multiLevelType w:val="singleLevel"/>
    <w:tmpl w:val="D36E9924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5" w15:restartNumberingAfterBreak="0">
    <w:nsid w:val="2ED13815"/>
    <w:multiLevelType w:val="hybridMultilevel"/>
    <w:tmpl w:val="A0DCC9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3484A"/>
    <w:multiLevelType w:val="singleLevel"/>
    <w:tmpl w:val="0C3252EA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7" w15:restartNumberingAfterBreak="0">
    <w:nsid w:val="35F07D46"/>
    <w:multiLevelType w:val="hybridMultilevel"/>
    <w:tmpl w:val="EDCE834E"/>
    <w:lvl w:ilvl="0" w:tplc="E97E2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FE2A68"/>
    <w:multiLevelType w:val="singleLevel"/>
    <w:tmpl w:val="2C506420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39F10FC2"/>
    <w:multiLevelType w:val="hybridMultilevel"/>
    <w:tmpl w:val="A9468E60"/>
    <w:lvl w:ilvl="0" w:tplc="57C48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2384E"/>
    <w:multiLevelType w:val="hybridMultilevel"/>
    <w:tmpl w:val="A5263C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86773"/>
    <w:multiLevelType w:val="hybridMultilevel"/>
    <w:tmpl w:val="CD248DB4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64D63EFF"/>
    <w:multiLevelType w:val="hybridMultilevel"/>
    <w:tmpl w:val="DB4A5580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6D3A140C"/>
    <w:multiLevelType w:val="hybridMultilevel"/>
    <w:tmpl w:val="07EC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3360F"/>
    <w:multiLevelType w:val="hybridMultilevel"/>
    <w:tmpl w:val="D8F27B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CB62B0C"/>
    <w:multiLevelType w:val="hybridMultilevel"/>
    <w:tmpl w:val="508ED24E"/>
    <w:lvl w:ilvl="0" w:tplc="0362329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2"/>
  </w:num>
  <w:num w:numId="5">
    <w:abstractNumId w:val="14"/>
  </w:num>
  <w:num w:numId="6">
    <w:abstractNumId w:val="3"/>
  </w:num>
  <w:num w:numId="7">
    <w:abstractNumId w:val="6"/>
  </w:num>
  <w:num w:numId="8">
    <w:abstractNumId w:val="6"/>
    <w:lvlOverride w:ilvl="0">
      <w:lvl w:ilvl="0">
        <w:start w:val="4"/>
        <w:numFmt w:val="decimal"/>
        <w:lvlText w:val="%1.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9">
    <w:abstractNumId w:val="4"/>
  </w:num>
  <w:num w:numId="10">
    <w:abstractNumId w:val="8"/>
  </w:num>
  <w:num w:numId="11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11"/>
  </w:num>
  <w:num w:numId="13">
    <w:abstractNumId w:val="9"/>
  </w:num>
  <w:num w:numId="14">
    <w:abstractNumId w:val="10"/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928"/>
    <w:rsid w:val="00032B47"/>
    <w:rsid w:val="0006193E"/>
    <w:rsid w:val="000E3613"/>
    <w:rsid w:val="001004D1"/>
    <w:rsid w:val="00107CD4"/>
    <w:rsid w:val="0014098C"/>
    <w:rsid w:val="00154928"/>
    <w:rsid w:val="0018765A"/>
    <w:rsid w:val="001A4131"/>
    <w:rsid w:val="001E6245"/>
    <w:rsid w:val="001F3855"/>
    <w:rsid w:val="00204EBF"/>
    <w:rsid w:val="002076C3"/>
    <w:rsid w:val="002166CD"/>
    <w:rsid w:val="00232DC1"/>
    <w:rsid w:val="00234582"/>
    <w:rsid w:val="00240D47"/>
    <w:rsid w:val="002433A5"/>
    <w:rsid w:val="00246D0C"/>
    <w:rsid w:val="0026714F"/>
    <w:rsid w:val="002B3141"/>
    <w:rsid w:val="002B4C21"/>
    <w:rsid w:val="002D214C"/>
    <w:rsid w:val="002D31A3"/>
    <w:rsid w:val="00306EC2"/>
    <w:rsid w:val="00325C01"/>
    <w:rsid w:val="00330AE6"/>
    <w:rsid w:val="00336F1E"/>
    <w:rsid w:val="003506C6"/>
    <w:rsid w:val="00360C1E"/>
    <w:rsid w:val="00370DDC"/>
    <w:rsid w:val="003714A0"/>
    <w:rsid w:val="00373BB5"/>
    <w:rsid w:val="003A60FD"/>
    <w:rsid w:val="003C1A8B"/>
    <w:rsid w:val="003D05B5"/>
    <w:rsid w:val="003D1AF6"/>
    <w:rsid w:val="003F441F"/>
    <w:rsid w:val="00411783"/>
    <w:rsid w:val="004132CD"/>
    <w:rsid w:val="004A3AA8"/>
    <w:rsid w:val="004A565B"/>
    <w:rsid w:val="004A7FA6"/>
    <w:rsid w:val="004B58B6"/>
    <w:rsid w:val="004E3D86"/>
    <w:rsid w:val="0051003C"/>
    <w:rsid w:val="0051009C"/>
    <w:rsid w:val="00514DBC"/>
    <w:rsid w:val="00527B44"/>
    <w:rsid w:val="00556EF4"/>
    <w:rsid w:val="0056178E"/>
    <w:rsid w:val="0056634D"/>
    <w:rsid w:val="00586844"/>
    <w:rsid w:val="0058752B"/>
    <w:rsid w:val="00587D78"/>
    <w:rsid w:val="005A0ACE"/>
    <w:rsid w:val="005A5600"/>
    <w:rsid w:val="005B04C0"/>
    <w:rsid w:val="0061556D"/>
    <w:rsid w:val="006257F0"/>
    <w:rsid w:val="006438D5"/>
    <w:rsid w:val="006A1548"/>
    <w:rsid w:val="006A331D"/>
    <w:rsid w:val="006B6C70"/>
    <w:rsid w:val="006C1CE6"/>
    <w:rsid w:val="006C54D7"/>
    <w:rsid w:val="006E5058"/>
    <w:rsid w:val="00721295"/>
    <w:rsid w:val="007223D8"/>
    <w:rsid w:val="007450E4"/>
    <w:rsid w:val="00750049"/>
    <w:rsid w:val="007D2BAD"/>
    <w:rsid w:val="008014ED"/>
    <w:rsid w:val="0084255F"/>
    <w:rsid w:val="00853D18"/>
    <w:rsid w:val="008937F4"/>
    <w:rsid w:val="00912051"/>
    <w:rsid w:val="00922604"/>
    <w:rsid w:val="0094164D"/>
    <w:rsid w:val="00961C6A"/>
    <w:rsid w:val="00982071"/>
    <w:rsid w:val="00992057"/>
    <w:rsid w:val="009A1033"/>
    <w:rsid w:val="009E1859"/>
    <w:rsid w:val="009E38AC"/>
    <w:rsid w:val="00A2094D"/>
    <w:rsid w:val="00A416B5"/>
    <w:rsid w:val="00A6234D"/>
    <w:rsid w:val="00AB0C09"/>
    <w:rsid w:val="00AD01C7"/>
    <w:rsid w:val="00AD0817"/>
    <w:rsid w:val="00AE6BF8"/>
    <w:rsid w:val="00AF1167"/>
    <w:rsid w:val="00AF17F6"/>
    <w:rsid w:val="00AF5BA1"/>
    <w:rsid w:val="00B06B54"/>
    <w:rsid w:val="00B12171"/>
    <w:rsid w:val="00B21FC4"/>
    <w:rsid w:val="00B25AB7"/>
    <w:rsid w:val="00B31FBA"/>
    <w:rsid w:val="00B4137D"/>
    <w:rsid w:val="00B52184"/>
    <w:rsid w:val="00B661FD"/>
    <w:rsid w:val="00B719A8"/>
    <w:rsid w:val="00B7669E"/>
    <w:rsid w:val="00B902F8"/>
    <w:rsid w:val="00B935D2"/>
    <w:rsid w:val="00B971AC"/>
    <w:rsid w:val="00BC469E"/>
    <w:rsid w:val="00BD2DC2"/>
    <w:rsid w:val="00BF3397"/>
    <w:rsid w:val="00C051A0"/>
    <w:rsid w:val="00C534AD"/>
    <w:rsid w:val="00C8483E"/>
    <w:rsid w:val="00C96E35"/>
    <w:rsid w:val="00CC3026"/>
    <w:rsid w:val="00CF30DC"/>
    <w:rsid w:val="00D123C8"/>
    <w:rsid w:val="00D6533C"/>
    <w:rsid w:val="00D76CA7"/>
    <w:rsid w:val="00D808CF"/>
    <w:rsid w:val="00D90BFF"/>
    <w:rsid w:val="00DE104F"/>
    <w:rsid w:val="00E14629"/>
    <w:rsid w:val="00E3382F"/>
    <w:rsid w:val="00E74F32"/>
    <w:rsid w:val="00E82FBF"/>
    <w:rsid w:val="00E94CDE"/>
    <w:rsid w:val="00EB1844"/>
    <w:rsid w:val="00EC4D59"/>
    <w:rsid w:val="00F014DE"/>
    <w:rsid w:val="00F0723B"/>
    <w:rsid w:val="00F129A3"/>
    <w:rsid w:val="00F17504"/>
    <w:rsid w:val="00F94A32"/>
    <w:rsid w:val="00FB2A11"/>
    <w:rsid w:val="00F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5604"/>
  <w15:docId w15:val="{1A447108-A404-433F-9FC7-1D1E9709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4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492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4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92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54928"/>
    <w:pPr>
      <w:ind w:left="720"/>
      <w:contextualSpacing/>
    </w:pPr>
  </w:style>
  <w:style w:type="paragraph" w:styleId="a8">
    <w:name w:val="No Spacing"/>
    <w:link w:val="a9"/>
    <w:uiPriority w:val="1"/>
    <w:qFormat/>
    <w:rsid w:val="0084255F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84255F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8425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55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1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204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7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sochka.name/wp-content/uploads/2012/09/002_organy_rechi.j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B2ED5-4154-4627-BDE1-D64B9AC2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14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47</cp:revision>
  <cp:lastPrinted>2014-04-08T08:13:00Z</cp:lastPrinted>
  <dcterms:created xsi:type="dcterms:W3CDTF">2013-08-23T15:28:00Z</dcterms:created>
  <dcterms:modified xsi:type="dcterms:W3CDTF">2022-03-24T04:03:00Z</dcterms:modified>
</cp:coreProperties>
</file>