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99" w:rsidRPr="00226099" w:rsidRDefault="00226099" w:rsidP="00226099">
      <w:r w:rsidRPr="00226099">
        <w:t>ЗДОРОВЬЕСБЕРЕГАЮЩИЕ ТЕХНОЛОГИИ</w:t>
      </w:r>
      <w:r>
        <w:t xml:space="preserve"> В ДОО</w:t>
      </w:r>
      <w:bookmarkStart w:id="0" w:name="_GoBack"/>
      <w:bookmarkEnd w:id="0"/>
    </w:p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tbl>
      <w:tblPr>
        <w:tblW w:w="88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4"/>
        <w:gridCol w:w="549"/>
        <w:gridCol w:w="4552"/>
      </w:tblGrid>
      <w:tr w:rsidR="00226099" w:rsidRPr="00226099" w:rsidTr="00226099">
        <w:tc>
          <w:tcPr>
            <w:tcW w:w="3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226099" w:rsidRDefault="00226099" w:rsidP="00226099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226099" w:rsidRDefault="00226099" w:rsidP="00226099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6099" w:rsidRPr="00226099" w:rsidRDefault="00226099" w:rsidP="00226099">
            <w:r w:rsidRPr="00226099">
              <w:t>Выполнила:</w:t>
            </w:r>
          </w:p>
          <w:p w:rsidR="00226099" w:rsidRPr="00226099" w:rsidRDefault="00226099" w:rsidP="00226099">
            <w:r>
              <w:t>Голубь Елена Андреевна</w:t>
            </w:r>
          </w:p>
          <w:p w:rsidR="00226099" w:rsidRPr="00226099" w:rsidRDefault="00226099" w:rsidP="00226099"/>
          <w:p w:rsidR="00000000" w:rsidRPr="00226099" w:rsidRDefault="00226099" w:rsidP="00226099"/>
        </w:tc>
      </w:tr>
      <w:tr w:rsidR="00226099" w:rsidRPr="00226099" w:rsidTr="0022609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6099" w:rsidRPr="00226099" w:rsidRDefault="00226099" w:rsidP="00226099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226099" w:rsidRDefault="00226099" w:rsidP="00226099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226099" w:rsidRDefault="00226099" w:rsidP="00226099"/>
        </w:tc>
      </w:tr>
      <w:tr w:rsidR="00226099" w:rsidRPr="00226099" w:rsidTr="00226099">
        <w:trPr>
          <w:trHeight w:val="129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226099" w:rsidRDefault="00226099" w:rsidP="00226099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226099" w:rsidRDefault="00226099" w:rsidP="00226099"/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226099" w:rsidRDefault="00226099" w:rsidP="00226099"/>
        </w:tc>
      </w:tr>
    </w:tbl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Default="00226099" w:rsidP="00226099"/>
    <w:p w:rsidR="00226099" w:rsidRDefault="00226099" w:rsidP="00226099"/>
    <w:p w:rsidR="00226099" w:rsidRDefault="00226099" w:rsidP="00226099"/>
    <w:p w:rsidR="00226099" w:rsidRDefault="00226099" w:rsidP="00226099"/>
    <w:p w:rsidR="00226099" w:rsidRDefault="00226099" w:rsidP="00226099"/>
    <w:p w:rsidR="00226099" w:rsidRDefault="00226099" w:rsidP="00226099"/>
    <w:p w:rsidR="00226099" w:rsidRPr="00226099" w:rsidRDefault="00226099" w:rsidP="00226099">
      <w:r w:rsidRPr="00226099">
        <w:t>СОДЕРЖАНИЕ</w:t>
      </w:r>
    </w:p>
    <w:p w:rsidR="00226099" w:rsidRPr="00226099" w:rsidRDefault="00226099" w:rsidP="00226099">
      <w:r w:rsidRPr="00226099">
        <w:t>ВВЕДЕНИЕ…………………………………………………………………….3</w:t>
      </w:r>
    </w:p>
    <w:p w:rsidR="00226099" w:rsidRPr="00226099" w:rsidRDefault="00226099" w:rsidP="00226099">
      <w:r w:rsidRPr="00226099">
        <w:t>ОСНОВНАЯ ЧАСТЬ………………………………………………………......4-6</w:t>
      </w:r>
    </w:p>
    <w:p w:rsidR="00226099" w:rsidRPr="00226099" w:rsidRDefault="00226099" w:rsidP="00226099">
      <w:r w:rsidRPr="00226099">
        <w:lastRenderedPageBreak/>
        <w:t>1. Цели и задачи здоровьесберегаю</w:t>
      </w:r>
      <w:r w:rsidRPr="00226099">
        <w:softHyphen/>
        <w:t>щей деятельности………………….....4</w:t>
      </w:r>
    </w:p>
    <w:p w:rsidR="00226099" w:rsidRPr="00226099" w:rsidRDefault="00226099" w:rsidP="00226099">
      <w:r w:rsidRPr="00226099">
        <w:t>2. Принципы здоровьесбережения…………………………………………...4-5</w:t>
      </w:r>
    </w:p>
    <w:p w:rsidR="00226099" w:rsidRPr="00226099" w:rsidRDefault="00226099" w:rsidP="00226099">
      <w:r w:rsidRPr="00226099">
        <w:t>3. Реализация здоровьесберегаю</w:t>
      </w:r>
      <w:r w:rsidRPr="00226099">
        <w:softHyphen/>
        <w:t>щих программ на практике. ……………..6</w:t>
      </w:r>
    </w:p>
    <w:p w:rsidR="00226099" w:rsidRPr="00226099" w:rsidRDefault="00226099" w:rsidP="00226099"/>
    <w:p w:rsidR="00226099" w:rsidRPr="00226099" w:rsidRDefault="00226099" w:rsidP="00226099">
      <w:r w:rsidRPr="00226099">
        <w:t>ЗАКЛЮЧЕНИЕ. …………………………………………………………...….7</w:t>
      </w:r>
    </w:p>
    <w:p w:rsidR="00226099" w:rsidRPr="00226099" w:rsidRDefault="00226099" w:rsidP="00226099"/>
    <w:p w:rsidR="00226099" w:rsidRPr="00226099" w:rsidRDefault="00226099" w:rsidP="00226099">
      <w:r w:rsidRPr="00226099">
        <w:t>СПИСОК ИСПОЛЬЗОВАННОЙ ЛИТЕРАТУРЫ..........................................8</w:t>
      </w:r>
    </w:p>
    <w:p w:rsidR="00226099" w:rsidRPr="00226099" w:rsidRDefault="00226099" w:rsidP="00226099"/>
    <w:p w:rsidR="00226099" w:rsidRPr="00226099" w:rsidRDefault="00226099" w:rsidP="00226099">
      <w:r w:rsidRPr="00226099">
        <w:t>ПРИЛОЖЕНИЕ. …………………………………………………………..….9</w:t>
      </w:r>
    </w:p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>
      <w:r w:rsidRPr="00226099">
        <w:br/>
      </w:r>
    </w:p>
    <w:p w:rsidR="00226099" w:rsidRPr="00226099" w:rsidRDefault="00226099" w:rsidP="00226099">
      <w:r w:rsidRPr="00226099">
        <w:br/>
      </w:r>
    </w:p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>
      <w:r w:rsidRPr="00226099">
        <w:t>Введение</w:t>
      </w:r>
    </w:p>
    <w:p w:rsidR="00226099" w:rsidRPr="00226099" w:rsidRDefault="00226099" w:rsidP="00226099"/>
    <w:p w:rsidR="00226099" w:rsidRPr="00226099" w:rsidRDefault="00226099" w:rsidP="00226099">
      <w:r w:rsidRPr="00226099">
        <w:t>Здоровье – высшая ценность человеческой жизни. К сожалению, этой проблеме сам человек не уделяет должного внимания. Как свидетельствуют официальные источники здравоохранения и исследования ученых, в настоящее время заболеваемость населения очень высокая, в том числе среди детей, подростков, молодых людей.</w:t>
      </w:r>
    </w:p>
    <w:p w:rsidR="00226099" w:rsidRPr="00226099" w:rsidRDefault="00226099" w:rsidP="00226099">
      <w:r w:rsidRPr="00226099">
        <w:t>Здоровье каждого человека определяется соотношением внешних и внутренних воздействий на его организм, с одной стороны, и степенью противостояния нежелательным влияниям, уровнем защиты от них, с дру</w:t>
      </w:r>
      <w:r w:rsidRPr="00226099">
        <w:softHyphen/>
        <w:t>гой стороны.</w:t>
      </w:r>
    </w:p>
    <w:p w:rsidR="00226099" w:rsidRPr="00226099" w:rsidRDefault="00226099" w:rsidP="00226099">
      <w:r w:rsidRPr="00226099">
        <w:t>При анализе причин заболеваний детей и подростков отмечается многокомпо-нентность и разнонаправленность воздействия факторов риска на растущий орга-низм. Наиболее интенсивными факторами риска являются:</w:t>
      </w:r>
    </w:p>
    <w:p w:rsidR="00226099" w:rsidRPr="00226099" w:rsidRDefault="00226099" w:rsidP="00226099">
      <w:pPr>
        <w:numPr>
          <w:ilvl w:val="0"/>
          <w:numId w:val="1"/>
        </w:numPr>
      </w:pPr>
      <w:r w:rsidRPr="00226099">
        <w:t>интенсификация обучения (использование технических средств обу</w:t>
      </w:r>
      <w:r w:rsidRPr="00226099">
        <w:softHyphen/>
        <w:t>чения);</w:t>
      </w:r>
    </w:p>
    <w:p w:rsidR="00226099" w:rsidRPr="00226099" w:rsidRDefault="00226099" w:rsidP="00226099">
      <w:pPr>
        <w:numPr>
          <w:ilvl w:val="0"/>
          <w:numId w:val="1"/>
        </w:numPr>
      </w:pPr>
      <w:r w:rsidRPr="00226099">
        <w:t>переход на новые формы и методы обучения (по длительности учеб</w:t>
      </w:r>
      <w:r w:rsidRPr="00226099">
        <w:softHyphen/>
        <w:t>ной недели);</w:t>
      </w:r>
    </w:p>
    <w:p w:rsidR="00226099" w:rsidRPr="00226099" w:rsidRDefault="00226099" w:rsidP="00226099">
      <w:pPr>
        <w:numPr>
          <w:ilvl w:val="0"/>
          <w:numId w:val="2"/>
        </w:numPr>
      </w:pPr>
      <w:r w:rsidRPr="00226099">
        <w:t>учебный стресс (до 80% учащихся испытывают воздействие стресса);</w:t>
      </w:r>
    </w:p>
    <w:p w:rsidR="00226099" w:rsidRPr="00226099" w:rsidRDefault="00226099" w:rsidP="00226099">
      <w:pPr>
        <w:numPr>
          <w:ilvl w:val="0"/>
          <w:numId w:val="2"/>
        </w:numPr>
      </w:pPr>
      <w:r w:rsidRPr="00226099">
        <w:t>снижение двигательной активности;</w:t>
      </w:r>
    </w:p>
    <w:p w:rsidR="00226099" w:rsidRPr="00226099" w:rsidRDefault="00226099" w:rsidP="00226099">
      <w:pPr>
        <w:numPr>
          <w:ilvl w:val="0"/>
          <w:numId w:val="3"/>
        </w:numPr>
      </w:pPr>
      <w:r w:rsidRPr="00226099">
        <w:t>влияние светового, воздушно-теплового режима, подбор учебной ме</w:t>
      </w:r>
      <w:r w:rsidRPr="00226099">
        <w:softHyphen/>
        <w:t>бели;</w:t>
      </w:r>
    </w:p>
    <w:p w:rsidR="00226099" w:rsidRPr="00226099" w:rsidRDefault="00226099" w:rsidP="00226099">
      <w:pPr>
        <w:numPr>
          <w:ilvl w:val="0"/>
          <w:numId w:val="4"/>
        </w:numPr>
      </w:pPr>
      <w:r w:rsidRPr="00226099">
        <w:t>несбалансированное питание.</w:t>
      </w:r>
    </w:p>
    <w:p w:rsidR="00226099" w:rsidRPr="00226099" w:rsidRDefault="00226099" w:rsidP="00226099">
      <w:r w:rsidRPr="00226099">
        <w:t>Во время организации учебно-воспитательного процесса необходимо соблюдать гигиенические требования при оборудовании общеобразова</w:t>
      </w:r>
      <w:r w:rsidRPr="00226099">
        <w:softHyphen/>
        <w:t>тельных учреждений; учитывать требования к воздушно-тепловому режиму, водоснабжению и канализации, к естественному и искусственному освеще</w:t>
      </w:r>
      <w:r w:rsidRPr="00226099">
        <w:softHyphen/>
        <w:t>нию, шумовой изоляции, режиму учебного процесса, организации медицин</w:t>
      </w:r>
      <w:r w:rsidRPr="00226099">
        <w:softHyphen/>
        <w:t>ского обслуживания, санитарному состоянию и питанию.</w:t>
      </w:r>
    </w:p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>
      <w:r w:rsidRPr="00226099">
        <w:t>ОСНОВНАЯ ЧАСТЬ</w:t>
      </w:r>
    </w:p>
    <w:p w:rsidR="00226099" w:rsidRPr="00226099" w:rsidRDefault="00226099" w:rsidP="00226099">
      <w:r w:rsidRPr="00226099">
        <w:t>1. Цели и задачи здоровьесберегаю</w:t>
      </w:r>
      <w:r w:rsidRPr="00226099">
        <w:softHyphen/>
        <w:t>щей деятельности</w:t>
      </w:r>
    </w:p>
    <w:p w:rsidR="00226099" w:rsidRPr="00226099" w:rsidRDefault="00226099" w:rsidP="00226099"/>
    <w:p w:rsidR="00226099" w:rsidRPr="00226099" w:rsidRDefault="00226099" w:rsidP="00226099">
      <w:r w:rsidRPr="00226099">
        <w:lastRenderedPageBreak/>
        <w:t>Здоровье детей - это политика, в которой заложено будущее страны, по</w:t>
      </w:r>
      <w:r w:rsidRPr="00226099">
        <w:softHyphen/>
        <w:t>этому основные цели здоровьесберегающей деятельности является:</w:t>
      </w:r>
    </w:p>
    <w:p w:rsidR="00226099" w:rsidRPr="00226099" w:rsidRDefault="00226099" w:rsidP="00226099">
      <w:pPr>
        <w:numPr>
          <w:ilvl w:val="0"/>
          <w:numId w:val="5"/>
        </w:numPr>
      </w:pPr>
      <w:r w:rsidRPr="00226099">
        <w:t>создание здоровьесберегающих условий организации образователь</w:t>
      </w:r>
      <w:r w:rsidRPr="00226099">
        <w:softHyphen/>
        <w:t>ного процесса;</w:t>
      </w:r>
    </w:p>
    <w:p w:rsidR="00226099" w:rsidRPr="00226099" w:rsidRDefault="00226099" w:rsidP="00226099">
      <w:pPr>
        <w:numPr>
          <w:ilvl w:val="0"/>
          <w:numId w:val="5"/>
        </w:numPr>
      </w:pPr>
      <w:r w:rsidRPr="00226099">
        <w:t>сохранение и укрепление здоровья школьников, формирование у них и их родителей, а также учителей ответственного отношения к здоро</w:t>
      </w:r>
      <w:r w:rsidRPr="00226099">
        <w:softHyphen/>
        <w:t>вому образу жизни.</w:t>
      </w:r>
    </w:p>
    <w:p w:rsidR="00226099" w:rsidRPr="00226099" w:rsidRDefault="00226099" w:rsidP="00226099">
      <w:r w:rsidRPr="00226099">
        <w:t>Одним из вариантов здоровьесберегающих технологий является меди</w:t>
      </w:r>
      <w:r w:rsidRPr="00226099">
        <w:softHyphen/>
        <w:t>цинская профилактическая работа, проводимая в образовательных учреж</w:t>
      </w:r>
      <w:r w:rsidRPr="00226099">
        <w:softHyphen/>
        <w:t>дениях. Эта деятельность также направлена на сохранение здоровья школьников, профилактику инфекционных и других заболеваний, но уже не с помощью образовательных технологий.</w:t>
      </w:r>
    </w:p>
    <w:p w:rsidR="00226099" w:rsidRPr="00226099" w:rsidRDefault="00226099" w:rsidP="00226099"/>
    <w:p w:rsidR="00226099" w:rsidRPr="00226099" w:rsidRDefault="00226099" w:rsidP="00226099">
      <w:r w:rsidRPr="00226099">
        <w:t>2. Принципы здоровьесбережения</w:t>
      </w:r>
    </w:p>
    <w:p w:rsidR="00226099" w:rsidRPr="00226099" w:rsidRDefault="00226099" w:rsidP="00226099"/>
    <w:p w:rsidR="00226099" w:rsidRPr="00226099" w:rsidRDefault="00226099" w:rsidP="00226099">
      <w:r w:rsidRPr="00226099">
        <w:t>Один из принципов здоровьесберегающей педагогической тактики со</w:t>
      </w:r>
      <w:r w:rsidRPr="00226099">
        <w:softHyphen/>
        <w:t>стоит в том, что не учитель должен "навязывать" ученику информацию, а уче</w:t>
      </w:r>
      <w:r w:rsidRPr="00226099">
        <w:softHyphen/>
        <w:t>ник должен запросить ее у учителя и получить требуемый ответ.</w:t>
      </w:r>
    </w:p>
    <w:p w:rsidR="00226099" w:rsidRPr="00226099" w:rsidRDefault="00226099" w:rsidP="00226099">
      <w:r w:rsidRPr="00226099">
        <w:t>Задача педагога - научить учащегося спрашивать. А для этого необхо</w:t>
      </w:r>
      <w:r w:rsidRPr="00226099">
        <w:softHyphen/>
        <w:t>димо сформировать у него интерес, мотивацию к познанию, обучению, осознание того, что именно он хочет узнать, готовность и умение задавать вопрос.</w:t>
      </w:r>
    </w:p>
    <w:p w:rsidR="00226099" w:rsidRPr="00226099" w:rsidRDefault="00226099" w:rsidP="00226099">
      <w:r w:rsidRPr="00226099">
        <w:t>В качестве основополагающих принципов здоровьесберегающих тех</w:t>
      </w:r>
      <w:r w:rsidRPr="00226099">
        <w:softHyphen/>
        <w:t>нологий можно выделить:</w:t>
      </w:r>
    </w:p>
    <w:p w:rsidR="00226099" w:rsidRPr="00226099" w:rsidRDefault="00226099" w:rsidP="00226099">
      <w:pPr>
        <w:numPr>
          <w:ilvl w:val="0"/>
          <w:numId w:val="6"/>
        </w:numPr>
      </w:pPr>
      <w:r w:rsidRPr="00226099">
        <w:t>создание образовательной среды, обеспечивающей снятие всех</w:t>
      </w:r>
      <w:r w:rsidRPr="00226099">
        <w:br/>
        <w:t>стрессообразующих факторов учебно-воспитательного процесса. Ат</w:t>
      </w:r>
      <w:r w:rsidRPr="00226099">
        <w:softHyphen/>
      </w:r>
      <w:r w:rsidRPr="00226099">
        <w:br/>
        <w:t>мосфера доброжелательности, доверия, индивидуальный подход,</w:t>
      </w:r>
      <w:r w:rsidRPr="00226099">
        <w:br/>
        <w:t>создание для каждого ситуации успеха необходимы не только для по</w:t>
      </w:r>
      <w:r w:rsidRPr="00226099">
        <w:softHyphen/>
        <w:t>знавательного развития детей, но и для их нормального психофизио</w:t>
      </w:r>
      <w:r w:rsidRPr="00226099">
        <w:softHyphen/>
        <w:t>логического состояния;</w:t>
      </w:r>
    </w:p>
    <w:p w:rsidR="00226099" w:rsidRPr="00226099" w:rsidRDefault="00226099" w:rsidP="00226099">
      <w:pPr>
        <w:numPr>
          <w:ilvl w:val="0"/>
          <w:numId w:val="6"/>
        </w:numPr>
      </w:pPr>
      <w:r w:rsidRPr="00226099">
        <w:t>творческий характер образовательного процесса. Обучение без твор</w:t>
      </w:r>
      <w:r w:rsidRPr="00226099">
        <w:softHyphen/>
        <w:t>ческого заряда неинтересно, а значит, в той или иной степени, являет</w:t>
      </w:r>
      <w:r w:rsidRPr="00226099">
        <w:softHyphen/>
        <w:t>ся насилием над собой и другими;</w:t>
      </w:r>
    </w:p>
    <w:p w:rsidR="00226099" w:rsidRPr="00226099" w:rsidRDefault="00226099" w:rsidP="00226099">
      <w:pPr>
        <w:numPr>
          <w:ilvl w:val="0"/>
          <w:numId w:val="6"/>
        </w:numPr>
      </w:pPr>
      <w:r w:rsidRPr="00226099">
        <w:t>обеспечение мотивации образовательной деятельности. Ребенок - субъект образования и обучающего общения, он должен быть эмо-</w:t>
      </w:r>
      <w:r w:rsidRPr="00226099">
        <w:softHyphen/>
      </w:r>
      <w:r w:rsidRPr="00226099">
        <w:br/>
        <w:t>ционально вовлечен в процесс социализации, что обеспечивает есте</w:t>
      </w:r>
      <w:r w:rsidRPr="00226099">
        <w:softHyphen/>
        <w:t>ственное повышение работоспособности и эффективности работы мозга не в ущерб здоровью;</w:t>
      </w:r>
    </w:p>
    <w:p w:rsidR="00226099" w:rsidRPr="00226099" w:rsidRDefault="00226099" w:rsidP="00226099">
      <w:pPr>
        <w:numPr>
          <w:ilvl w:val="0"/>
          <w:numId w:val="6"/>
        </w:numPr>
      </w:pPr>
      <w:r w:rsidRPr="00226099">
        <w:t>построение учебно-воспитательного процесса в соответствии с закономерностя-ми становления психических функций;</w:t>
      </w:r>
    </w:p>
    <w:p w:rsidR="00226099" w:rsidRPr="00226099" w:rsidRDefault="00226099" w:rsidP="00226099">
      <w:pPr>
        <w:numPr>
          <w:ilvl w:val="0"/>
          <w:numId w:val="6"/>
        </w:numPr>
      </w:pPr>
      <w:r w:rsidRPr="00226099">
        <w:t>предпочтение значимого осмысленного содержания при освоении</w:t>
      </w:r>
      <w:r w:rsidRPr="00226099">
        <w:br/>
        <w:t>нового материала, принцип целостности;</w:t>
      </w:r>
    </w:p>
    <w:p w:rsidR="00226099" w:rsidRPr="00226099" w:rsidRDefault="00226099" w:rsidP="00226099">
      <w:pPr>
        <w:numPr>
          <w:ilvl w:val="0"/>
          <w:numId w:val="6"/>
        </w:numPr>
      </w:pPr>
      <w:r w:rsidRPr="00226099">
        <w:t>осознание ребенком успешности в любых видах деятельности. Педа</w:t>
      </w:r>
      <w:r w:rsidRPr="00226099">
        <w:softHyphen/>
        <w:t>-</w:t>
      </w:r>
      <w:r w:rsidRPr="00226099">
        <w:br/>
        <w:t>гогу нет необходимости быть необъективным - он может выделить</w:t>
      </w:r>
      <w:r w:rsidRPr="00226099">
        <w:br/>
      </w:r>
      <w:r w:rsidRPr="00226099">
        <w:lastRenderedPageBreak/>
        <w:t>какой-то фрагмент или аспект работы, похвалить за старание в опре</w:t>
      </w:r>
      <w:r w:rsidRPr="00226099">
        <w:softHyphen/>
        <w:t>деленный период времени;</w:t>
      </w:r>
    </w:p>
    <w:p w:rsidR="00226099" w:rsidRPr="00226099" w:rsidRDefault="00226099" w:rsidP="00226099">
      <w:pPr>
        <w:numPr>
          <w:ilvl w:val="0"/>
          <w:numId w:val="6"/>
        </w:numPr>
      </w:pPr>
      <w:r w:rsidRPr="00226099">
        <w:t>рациональная организация двигательной активности. Сочетание ме</w:t>
      </w:r>
      <w:r w:rsidRPr="00226099">
        <w:softHyphen/>
        <w:t>тодик оздоровления и воспитания позволяет добиться быстрой</w:t>
      </w:r>
      <w:r w:rsidRPr="00226099">
        <w:br/>
        <w:t>и стойкой адаптации ребенка к условиям детского сада или школы: до</w:t>
      </w:r>
      <w:r w:rsidRPr="00226099">
        <w:br/>
        <w:t>50% снижаются общая заболеваемость, обострение хронических за</w:t>
      </w:r>
      <w:r w:rsidRPr="00226099">
        <w:softHyphen/>
      </w:r>
      <w:r w:rsidRPr="00226099">
        <w:br/>
        <w:t>болеваний, пропуски по болезни;</w:t>
      </w:r>
    </w:p>
    <w:p w:rsidR="00226099" w:rsidRPr="00226099" w:rsidRDefault="00226099" w:rsidP="00226099">
      <w:pPr>
        <w:numPr>
          <w:ilvl w:val="0"/>
          <w:numId w:val="6"/>
        </w:numPr>
      </w:pPr>
      <w:r w:rsidRPr="00226099">
        <w:t>обеспечение адекватного восстановления сил. Смена видов деятель</w:t>
      </w:r>
      <w:r w:rsidRPr="00226099">
        <w:softHyphen/>
        <w:t>ности, регулярное чередование периодов напряженной активной ра</w:t>
      </w:r>
      <w:r w:rsidRPr="00226099">
        <w:softHyphen/>
        <w:t>боты и расслабления, смена произвольной и эмоциональной актива</w:t>
      </w:r>
      <w:r w:rsidRPr="00226099">
        <w:softHyphen/>
        <w:t>ции необходимы во избежание переутомления детей;</w:t>
      </w:r>
    </w:p>
    <w:p w:rsidR="00226099" w:rsidRPr="00226099" w:rsidRDefault="00226099" w:rsidP="00226099">
      <w:pPr>
        <w:numPr>
          <w:ilvl w:val="0"/>
          <w:numId w:val="6"/>
        </w:numPr>
      </w:pPr>
      <w:r w:rsidRPr="00226099">
        <w:t>обеспечение прочного запоминания. Научно обоснованная систе</w:t>
      </w:r>
      <w:r w:rsidRPr="00226099">
        <w:softHyphen/>
        <w:t>ма повторения - необходимое условие здоровьесберегающих тех</w:t>
      </w:r>
      <w:r w:rsidRPr="00226099">
        <w:softHyphen/>
        <w:t>нологий;</w:t>
      </w:r>
    </w:p>
    <w:p w:rsidR="00226099" w:rsidRPr="00226099" w:rsidRDefault="00226099" w:rsidP="00226099">
      <w:pPr>
        <w:numPr>
          <w:ilvl w:val="0"/>
          <w:numId w:val="6"/>
        </w:numPr>
      </w:pPr>
      <w:r w:rsidRPr="00226099">
        <w:t>создание комплексной системы закаливания детей.</w:t>
      </w:r>
    </w:p>
    <w:p w:rsidR="00226099" w:rsidRPr="00226099" w:rsidRDefault="00226099" w:rsidP="00226099">
      <w:r w:rsidRPr="00226099">
        <w:t>3. Реализация здоровьесберегаю</w:t>
      </w:r>
      <w:r w:rsidRPr="00226099">
        <w:softHyphen/>
        <w:t>щих на практике</w:t>
      </w:r>
    </w:p>
    <w:p w:rsidR="00226099" w:rsidRPr="00226099" w:rsidRDefault="00226099" w:rsidP="00226099"/>
    <w:p w:rsidR="00226099" w:rsidRPr="00226099" w:rsidRDefault="00226099" w:rsidP="00226099">
      <w:r w:rsidRPr="00226099">
        <w:t>В сфере деятельности нашего педагогического коллектива находятся все составляющие образовательных здоровьесберегающих технологий: организационно-педагогическая, психолого-педагогическая, информационная и физкультурно-оздоровительная.</w:t>
      </w:r>
    </w:p>
    <w:p w:rsidR="00226099" w:rsidRPr="00226099" w:rsidRDefault="00226099" w:rsidP="00226099">
      <w:r w:rsidRPr="00226099">
        <w:t>Это выражается через непосредственное обучение детей элементарным приёмам здорового образа жизни; привитие детям элементарных гигиенических навыков; правильную организацию учебной деятельности; чередование занятий с высокой и низкой двигательной активностью; в процессе проведения массовых оздоровительных мероприятий; через обучение педагогического коллектива; в работе с семьёй.</w:t>
      </w:r>
    </w:p>
    <w:p w:rsidR="00226099" w:rsidRPr="00226099" w:rsidRDefault="00226099" w:rsidP="00226099">
      <w:r w:rsidRPr="00226099">
        <w:t>Организационно-педагогические условия проведения образовательного процесса, как и технология работы учителя на уроке, составляют сердцевину здоровьесберегающих образовательных технологий.</w:t>
      </w:r>
    </w:p>
    <w:p w:rsidR="00226099" w:rsidRPr="00226099" w:rsidRDefault="00226099" w:rsidP="00226099">
      <w:r w:rsidRPr="00226099">
        <w:t>ЗАКЛЮЧЕНИЕ</w:t>
      </w:r>
    </w:p>
    <w:p w:rsidR="00226099" w:rsidRPr="00226099" w:rsidRDefault="00226099" w:rsidP="00226099">
      <w:r w:rsidRPr="00226099">
        <w:t>Здоровый образ жизни не занимает пока первое место среди ценностей человека в нашей стране. Но если мы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будущее поколение будут более здоровы и развиты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духовного не может быть здорового.</w:t>
      </w:r>
    </w:p>
    <w:p w:rsidR="00226099" w:rsidRPr="00226099" w:rsidRDefault="00226099" w:rsidP="00226099">
      <w:r w:rsidRPr="00226099">
        <w:t xml:space="preserve">Опыт показывает,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поведения, активнее приобщать родителей школьников к работе по укреплению и сохранению здоровья детей. Внедрение в обучение здоровьесберегающих </w:t>
      </w:r>
      <w:r w:rsidRPr="00226099">
        <w:lastRenderedPageBreak/>
        <w:t>технологий ведёт к снижению показателей заболеваемости детей, улучшению психологического климата в детском коллективе. Учителю, освоившему эти технологии, легче и интереснее работать, поскольку исчезает проблема учебной дисциплины, происходит раскрепощение учителя, открывается простор для его педагогического творчества.</w:t>
      </w:r>
    </w:p>
    <w:p w:rsidR="00226099" w:rsidRPr="00226099" w:rsidRDefault="00226099" w:rsidP="00226099">
      <w:r w:rsidRPr="00226099">
        <w:t> </w:t>
      </w:r>
    </w:p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>
      <w:r w:rsidRPr="00226099">
        <w:t>СПИСОК ИСПОЛЬЗОВАННОЙ ЛИТЕРАТУРЫ</w:t>
      </w:r>
    </w:p>
    <w:p w:rsidR="00226099" w:rsidRPr="00226099" w:rsidRDefault="00226099" w:rsidP="00226099">
      <w:r w:rsidRPr="00226099">
        <w:t>1. Бардин К.В. Как научить детей учиться. – М.: Просвещение, 1987- 111 с. 2. Дьяченко В.К. Сотрудничество в обучении. Книга для учителя. - М.: Просвеще-ние, 1991- 192 с.</w:t>
      </w:r>
    </w:p>
    <w:p w:rsidR="00226099" w:rsidRPr="00226099" w:rsidRDefault="00226099" w:rsidP="00226099">
      <w:r w:rsidRPr="00226099">
        <w:t>3. Ковалько В.И. Здоровьесберегающие технологии в начальной школе. 1-4</w:t>
      </w:r>
    </w:p>
    <w:p w:rsidR="00226099" w:rsidRPr="00226099" w:rsidRDefault="00226099" w:rsidP="00226099">
      <w:r w:rsidRPr="00226099">
        <w:t>классы. - М.: «ВАКО», 2004. - 296 с.</w:t>
      </w:r>
    </w:p>
    <w:p w:rsidR="00226099" w:rsidRPr="00226099" w:rsidRDefault="00226099" w:rsidP="00226099">
      <w:r w:rsidRPr="00226099">
        <w:t>4. Кокаева И.Ю.Растить ученика здоровым // Начальная школа. - 2001. - № 6. -</w:t>
      </w:r>
    </w:p>
    <w:p w:rsidR="00226099" w:rsidRPr="00226099" w:rsidRDefault="00226099" w:rsidP="00226099">
      <w:r w:rsidRPr="00226099">
        <w:t>С. 20-22.</w:t>
      </w:r>
    </w:p>
    <w:p w:rsidR="00226099" w:rsidRPr="00226099" w:rsidRDefault="00226099" w:rsidP="00226099">
      <w:r w:rsidRPr="00226099">
        <w:t>5. Методические рекомендации: Здоровьесберегающие технологии в</w:t>
      </w:r>
    </w:p>
    <w:p w:rsidR="00226099" w:rsidRPr="00226099" w:rsidRDefault="00226099" w:rsidP="00226099">
      <w:r w:rsidRPr="00226099">
        <w:t>общеобразовательной школе: методология анализа, формы, методы, опыт</w:t>
      </w:r>
    </w:p>
    <w:p w:rsidR="00226099" w:rsidRPr="00226099" w:rsidRDefault="00226099" w:rsidP="00226099">
      <w:r w:rsidRPr="00226099">
        <w:t>применение / Под ред. М.М. Безруких, В.Д. Сонькина. - М.: Триада-фарм. -</w:t>
      </w:r>
    </w:p>
    <w:p w:rsidR="00226099" w:rsidRPr="00226099" w:rsidRDefault="00226099" w:rsidP="00226099">
      <w:r w:rsidRPr="00226099">
        <w:t>2002. - 114 с.</w:t>
      </w:r>
    </w:p>
    <w:p w:rsidR="00226099" w:rsidRPr="00226099" w:rsidRDefault="00226099" w:rsidP="00226099">
      <w:r w:rsidRPr="00226099">
        <w:t>6. Митина Е.Л. Здоровьесберегающие технологии сегодня и завтра //</w:t>
      </w:r>
    </w:p>
    <w:p w:rsidR="00226099" w:rsidRPr="00226099" w:rsidRDefault="00226099" w:rsidP="00226099">
      <w:r w:rsidRPr="00226099">
        <w:t>Начальная школа. - 2006. - № 6. - С. 56-57.</w:t>
      </w:r>
    </w:p>
    <w:p w:rsidR="00226099" w:rsidRPr="00226099" w:rsidRDefault="00226099" w:rsidP="00226099"/>
    <w:p w:rsidR="00226099" w:rsidRPr="00226099" w:rsidRDefault="00226099" w:rsidP="00226099"/>
    <w:p w:rsidR="00226099" w:rsidRPr="00226099" w:rsidRDefault="00226099" w:rsidP="00226099">
      <w:r w:rsidRPr="00226099">
        <w:t>Приложение</w:t>
      </w:r>
    </w:p>
    <w:p w:rsidR="00226099" w:rsidRPr="00226099" w:rsidRDefault="00226099" w:rsidP="00226099"/>
    <w:p w:rsidR="00226099" w:rsidRPr="00226099" w:rsidRDefault="00226099" w:rsidP="00226099">
      <w:r w:rsidRPr="00226099">
        <w:rPr>
          <w:b/>
          <w:bCs/>
        </w:rPr>
        <w:t>Комплекс упражнений для снятия утомления с плечевого пояса и рук</w:t>
      </w:r>
    </w:p>
    <w:p w:rsidR="00226099" w:rsidRPr="00226099" w:rsidRDefault="00226099" w:rsidP="00226099">
      <w:pPr>
        <w:numPr>
          <w:ilvl w:val="0"/>
          <w:numId w:val="7"/>
        </w:numPr>
      </w:pPr>
      <w:r w:rsidRPr="00226099">
        <w:lastRenderedPageBreak/>
        <w:t>Исходное положение - стоя или сидя, руки на поясе. На счет 1 - правую руку вперед, левую вверх, 2 - переменить положения рук. Повторить 3-4 раза, затем расслабленно опустить руки вниз и потрясти кистями, голову наклонить вперед. Темп средний.</w:t>
      </w:r>
    </w:p>
    <w:p w:rsidR="00226099" w:rsidRPr="00226099" w:rsidRDefault="00226099" w:rsidP="00226099">
      <w:pPr>
        <w:numPr>
          <w:ilvl w:val="0"/>
          <w:numId w:val="7"/>
        </w:numPr>
      </w:pPr>
      <w:r w:rsidRPr="00226099">
        <w:t>Исходное положение - стоя или сидя, кисти тыльной стороной на поясе. На счет 1-2 свести локти вперед, голову наклонить вперед, 3-4 - локти назад, прогнуться. Повторить 6-8 раз, затем руки вниз и потрясти расслабленно. Темп медленный.</w:t>
      </w:r>
    </w:p>
    <w:p w:rsidR="00226099" w:rsidRPr="00226099" w:rsidRDefault="00226099" w:rsidP="00226099">
      <w:pPr>
        <w:numPr>
          <w:ilvl w:val="0"/>
          <w:numId w:val="7"/>
        </w:numPr>
      </w:pPr>
      <w:r w:rsidRPr="00226099">
        <w:t>Исходное положение - сидя, руки подняты вверх. На счет 1 сжать кисти в кулак, 2 – разжать кисти. Повторить 6-8 раз, затем руки расслабленно опустить вниз и потрясти кистями. Темп средний.</w:t>
      </w:r>
    </w:p>
    <w:p w:rsidR="00226099" w:rsidRPr="00226099" w:rsidRDefault="00226099" w:rsidP="00226099"/>
    <w:p w:rsidR="00226099" w:rsidRPr="00226099" w:rsidRDefault="00226099" w:rsidP="00226099">
      <w:r w:rsidRPr="00226099">
        <w:rPr>
          <w:b/>
          <w:bCs/>
        </w:rPr>
        <w:t>Комплекс упражнений для снятия утомления с туловища</w:t>
      </w:r>
    </w:p>
    <w:p w:rsidR="00226099" w:rsidRPr="00226099" w:rsidRDefault="00226099" w:rsidP="00226099">
      <w:pPr>
        <w:numPr>
          <w:ilvl w:val="0"/>
          <w:numId w:val="8"/>
        </w:numPr>
      </w:pPr>
      <w:r w:rsidRPr="00226099">
        <w:t>Исходное положение - стоя, ноги врозь, руки за голову. На счет 1 резко повернуть таз напра</w:t>
      </w:r>
      <w:r w:rsidRPr="00226099">
        <w:softHyphen/>
        <w:t>во, 2 - резко повернуть таз налево. Во время поворотов плечевой пояс оставить неподвиж</w:t>
      </w:r>
      <w:r w:rsidRPr="00226099">
        <w:softHyphen/>
        <w:t>ным. Повторить 6-8 раз. Темп средний.</w:t>
      </w:r>
    </w:p>
    <w:p w:rsidR="00226099" w:rsidRPr="00226099" w:rsidRDefault="00226099" w:rsidP="00226099">
      <w:pPr>
        <w:numPr>
          <w:ilvl w:val="0"/>
          <w:numId w:val="8"/>
        </w:numPr>
      </w:pPr>
      <w:r w:rsidRPr="00226099">
        <w:t>Исходное положение - стоя, ноги врозь, руки за голову. На счет 1-5 круговые движения та</w:t>
      </w:r>
      <w:r w:rsidRPr="00226099">
        <w:softHyphen/>
        <w:t>зом в одну сторону, 4-6 - то же в другую сторону, 7-8 - руки вниз и расслабленно потрясти кистями. Повторить 4-6 раз. Темп средний.</w:t>
      </w:r>
    </w:p>
    <w:p w:rsidR="00226099" w:rsidRPr="00226099" w:rsidRDefault="00226099" w:rsidP="00226099">
      <w:pPr>
        <w:numPr>
          <w:ilvl w:val="0"/>
          <w:numId w:val="8"/>
        </w:numPr>
      </w:pPr>
      <w:r w:rsidRPr="00226099">
        <w:t>Исходное положение - стоя, ноги врозь. На счет 1-2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226099" w:rsidRPr="00226099" w:rsidRDefault="00226099" w:rsidP="00226099">
      <w:r w:rsidRPr="00226099">
        <w:rPr>
          <w:b/>
          <w:bCs/>
        </w:rPr>
        <w:t>Гимнастика для глаз</w:t>
      </w:r>
    </w:p>
    <w:p w:rsidR="00226099" w:rsidRPr="00226099" w:rsidRDefault="00226099" w:rsidP="00226099">
      <w:pPr>
        <w:numPr>
          <w:ilvl w:val="0"/>
          <w:numId w:val="9"/>
        </w:numPr>
      </w:pPr>
      <w:r w:rsidRPr="00226099">
        <w:t>Быстро поморгать, закрыть глаза и посидеть спокойно, медленно считая до 5. Повторить 4-5 раз.</w:t>
      </w:r>
    </w:p>
    <w:p w:rsidR="00226099" w:rsidRPr="00226099" w:rsidRDefault="00226099" w:rsidP="00226099">
      <w:pPr>
        <w:numPr>
          <w:ilvl w:val="0"/>
          <w:numId w:val="9"/>
        </w:numPr>
      </w:pPr>
      <w:r w:rsidRPr="00226099">
        <w:t>Крепко зажмурить глаза (считать до 3, открыть их и посмотреть вдаль (считать до 5)). Повто</w:t>
      </w:r>
      <w:r w:rsidRPr="00226099">
        <w:softHyphen/>
        <w:t>рить 4-5 раз.</w:t>
      </w:r>
    </w:p>
    <w:p w:rsidR="00226099" w:rsidRPr="00226099" w:rsidRDefault="00226099" w:rsidP="00226099">
      <w:pPr>
        <w:numPr>
          <w:ilvl w:val="0"/>
          <w:numId w:val="9"/>
        </w:numPr>
      </w:pPr>
      <w:r w:rsidRPr="00226099">
        <w:t>Вытянуть правую руку вперед. Следить глазами не поворачивая головы за медленными движе</w:t>
      </w:r>
      <w:r w:rsidRPr="00226099">
        <w:softHyphen/>
        <w:t>ниями указательного пальца вытянутой руки влево и вправо, вверх и вниз. Повторить 4-5 раз.</w:t>
      </w:r>
    </w:p>
    <w:p w:rsidR="00226099" w:rsidRPr="00226099" w:rsidRDefault="00226099" w:rsidP="00226099">
      <w:pPr>
        <w:numPr>
          <w:ilvl w:val="0"/>
          <w:numId w:val="9"/>
        </w:numPr>
      </w:pPr>
      <w:r w:rsidRPr="00226099">
        <w:t>Посмотреть на указательный палец вытянутой руки на счет 1-4, потом перенести взор вдаль на счет 1-6. Повторить 4-5 раз.</w:t>
      </w:r>
    </w:p>
    <w:p w:rsidR="00A376AB" w:rsidRDefault="00A376AB"/>
    <w:sectPr w:rsidR="00A3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5C2"/>
    <w:multiLevelType w:val="multilevel"/>
    <w:tmpl w:val="3116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F1980"/>
    <w:multiLevelType w:val="multilevel"/>
    <w:tmpl w:val="EBA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67EC2"/>
    <w:multiLevelType w:val="multilevel"/>
    <w:tmpl w:val="347E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44237"/>
    <w:multiLevelType w:val="multilevel"/>
    <w:tmpl w:val="E7C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A1065"/>
    <w:multiLevelType w:val="multilevel"/>
    <w:tmpl w:val="3588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074EB"/>
    <w:multiLevelType w:val="multilevel"/>
    <w:tmpl w:val="401C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851D0"/>
    <w:multiLevelType w:val="multilevel"/>
    <w:tmpl w:val="C1E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46F17"/>
    <w:multiLevelType w:val="multilevel"/>
    <w:tmpl w:val="104E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E5834"/>
    <w:multiLevelType w:val="multilevel"/>
    <w:tmpl w:val="0530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FA"/>
    <w:rsid w:val="001D6AEC"/>
    <w:rsid w:val="00226099"/>
    <w:rsid w:val="003C4D42"/>
    <w:rsid w:val="00706BFA"/>
    <w:rsid w:val="00A3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8555</Characters>
  <Application>Microsoft Office Word</Application>
  <DocSecurity>0</DocSecurity>
  <Lines>71</Lines>
  <Paragraphs>20</Paragraphs>
  <ScaleCrop>false</ScaleCrop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2024-01-30T06:05:00Z</dcterms:created>
  <dcterms:modified xsi:type="dcterms:W3CDTF">2024-01-30T06:06:00Z</dcterms:modified>
</cp:coreProperties>
</file>