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AA4" w:rsidRPr="00DD4663" w:rsidRDefault="00344AA4" w:rsidP="00344AA4">
      <w:pPr>
        <w:shd w:val="clear" w:color="auto" w:fill="FFFFFF"/>
        <w:spacing w:line="360" w:lineRule="auto"/>
        <w:ind w:firstLine="709"/>
        <w:jc w:val="center"/>
        <w:rPr>
          <w:b/>
          <w:sz w:val="36"/>
          <w:szCs w:val="36"/>
        </w:rPr>
      </w:pPr>
      <w:r w:rsidRPr="00DD4663">
        <w:rPr>
          <w:b/>
          <w:sz w:val="36"/>
          <w:szCs w:val="36"/>
        </w:rPr>
        <w:t>Здоровье детей дошкольного возраста.</w:t>
      </w:r>
    </w:p>
    <w:p w:rsidR="00344AA4" w:rsidRPr="00DD4663" w:rsidRDefault="00344AA4" w:rsidP="00344AA4">
      <w:pPr>
        <w:shd w:val="clear" w:color="auto" w:fill="FFFFFF"/>
        <w:spacing w:line="360" w:lineRule="auto"/>
        <w:ind w:firstLine="709"/>
        <w:jc w:val="left"/>
        <w:rPr>
          <w:i/>
          <w:sz w:val="28"/>
          <w:szCs w:val="28"/>
        </w:rPr>
      </w:pPr>
      <w:r w:rsidRPr="00DD4663">
        <w:rPr>
          <w:b/>
          <w:i/>
          <w:sz w:val="28"/>
          <w:szCs w:val="28"/>
        </w:rPr>
        <w:t>Аннотация</w:t>
      </w:r>
      <w:r w:rsidRPr="00DD4663">
        <w:rPr>
          <w:i/>
          <w:sz w:val="28"/>
          <w:szCs w:val="28"/>
        </w:rPr>
        <w:t xml:space="preserve">: </w:t>
      </w:r>
      <w:r w:rsidR="00DD4663" w:rsidRPr="00DD4663">
        <w:rPr>
          <w:i/>
          <w:sz w:val="28"/>
          <w:szCs w:val="28"/>
        </w:rPr>
        <w:t>актуальность данной с</w:t>
      </w:r>
      <w:r w:rsidR="00DD4663">
        <w:rPr>
          <w:i/>
          <w:sz w:val="28"/>
          <w:szCs w:val="28"/>
        </w:rPr>
        <w:t>т</w:t>
      </w:r>
      <w:r w:rsidR="00DD4663" w:rsidRPr="00DD4663">
        <w:rPr>
          <w:i/>
          <w:sz w:val="28"/>
          <w:szCs w:val="28"/>
        </w:rPr>
        <w:t xml:space="preserve">атьи </w:t>
      </w:r>
      <w:r w:rsidR="00DD4663">
        <w:rPr>
          <w:i/>
          <w:sz w:val="28"/>
          <w:szCs w:val="28"/>
        </w:rPr>
        <w:t xml:space="preserve">определяет необходимость </w:t>
      </w:r>
      <w:r w:rsidR="00DD4663" w:rsidRPr="00DD4663">
        <w:rPr>
          <w:i/>
          <w:sz w:val="28"/>
          <w:szCs w:val="28"/>
        </w:rPr>
        <w:t>формиро</w:t>
      </w:r>
      <w:r w:rsidR="00DD4663">
        <w:rPr>
          <w:i/>
          <w:sz w:val="28"/>
          <w:szCs w:val="28"/>
        </w:rPr>
        <w:t xml:space="preserve">вания </w:t>
      </w:r>
      <w:r w:rsidR="00DD4663" w:rsidRPr="00DD4663">
        <w:rPr>
          <w:i/>
          <w:sz w:val="28"/>
          <w:szCs w:val="28"/>
        </w:rPr>
        <w:t xml:space="preserve"> здорового образа жизни в  дошкольном возрасте </w:t>
      </w:r>
      <w:r w:rsidR="00DD4663">
        <w:rPr>
          <w:i/>
          <w:sz w:val="28"/>
          <w:szCs w:val="28"/>
        </w:rPr>
        <w:t xml:space="preserve">и </w:t>
      </w:r>
      <w:r w:rsidR="00DD4663" w:rsidRPr="00DD4663">
        <w:rPr>
          <w:i/>
          <w:sz w:val="28"/>
          <w:szCs w:val="28"/>
        </w:rPr>
        <w:t xml:space="preserve">является серьезной проблемой, которую можно решить в дошкольном учреждении. </w:t>
      </w:r>
    </w:p>
    <w:p w:rsidR="00D658C9" w:rsidRDefault="00D658C9" w:rsidP="00344AA4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древние времена еще Сократ говорил, что если человек сам следит за своим здоровьем, то трудно найти врача, который знал бы лучше полезное для его здоровья, чем он сам.</w:t>
      </w:r>
    </w:p>
    <w:p w:rsidR="00D658C9" w:rsidRDefault="00D658C9" w:rsidP="00344AA4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Известно, что здоровье – это важнейшая составляющая благополучия человечества, одно из важнейших прав человека, а также  одно из условий успешного социального и экономического развития любой страны. Реформы в системе здравоохранения, уменьшение профилактической работы, безграмотность современных  родителей негативно повлияли на здоровье  детей. Наблюдая за детьми и их родителями у себя в детском  саду, я убедилась, что большинство семей ведут нездоровый образ жизни. Они мало двигаются и бывают на свежем воздухе, неправильно питаются, имеют вредные привычки. А дети, как известно, повторяют за своими родителями.</w:t>
      </w:r>
    </w:p>
    <w:p w:rsidR="00D658C9" w:rsidRDefault="00D658C9" w:rsidP="00344AA4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Забота о здоровье-это важнейший труд воспитателя, - неустанно повторял В. А. Сухомлинский в своей "Школе  радости". От жизнерадостности, бодрости детей зависит их духовная жизнь, мировоззрение, </w:t>
      </w:r>
      <w:proofErr w:type="spellStart"/>
      <w:r>
        <w:rPr>
          <w:sz w:val="28"/>
          <w:szCs w:val="28"/>
        </w:rPr>
        <w:t>умстввенное</w:t>
      </w:r>
      <w:proofErr w:type="spellEnd"/>
      <w:r>
        <w:rPr>
          <w:sz w:val="28"/>
          <w:szCs w:val="28"/>
        </w:rPr>
        <w:t xml:space="preserve"> развитие, прочность знаний, вера в свои силы. Забота о здоровье невозможна  без постоянной связи с семьей. Большинство бесед  с родителями весь дошкольный период,- это беседы о здоровье малышей.</w:t>
      </w:r>
    </w:p>
    <w:p w:rsidR="00D658C9" w:rsidRDefault="00D658C9" w:rsidP="00344AA4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Исследованиями отечественных и зарубежных ученых давно установлено, что здоровье человека лишь на 7-8 % зависит от здравоохранения и на 50% -от образа жизни. На фоне экологического </w:t>
      </w:r>
      <w:r>
        <w:rPr>
          <w:sz w:val="28"/>
          <w:szCs w:val="28"/>
        </w:rPr>
        <w:lastRenderedPageBreak/>
        <w:t xml:space="preserve">неблагополучия, небывалого роста болезней цивилизации, нужно научиться сохранять и укреплять свое здоровье. </w:t>
      </w:r>
    </w:p>
    <w:p w:rsidR="00D658C9" w:rsidRDefault="00D658C9" w:rsidP="00344AA4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Жизнь в современном мире предъявляет высокие требования к состоянию здоровья людей и особенно маленьких детей. Сегодня проблема здоровья особенно остро встает в дошкольном и школьном возрасте. Рождение больных детей не только медицинская проблема, но  социальная и педагогическая. Именно в детстве можно привить ребенку полезные привычки, которые останутся на всю его жизнь.     </w:t>
      </w:r>
    </w:p>
    <w:p w:rsidR="00D658C9" w:rsidRDefault="00D658C9" w:rsidP="00344AA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По данным НИИ гигиены и профилактики заболеваний детей за последние десятилетия ситуация ухудшилась. К тому же снизилось количество детей с первой группой здоровья. Даже у себя в детском саду я наблюдаю эту статистику: на 25 детей в группе только </w:t>
      </w:r>
      <w:proofErr w:type="spellStart"/>
      <w:proofErr w:type="gramStart"/>
      <w:r>
        <w:rPr>
          <w:sz w:val="28"/>
          <w:szCs w:val="28"/>
        </w:rPr>
        <w:t>один-двое</w:t>
      </w:r>
      <w:proofErr w:type="spellEnd"/>
      <w:proofErr w:type="gramEnd"/>
      <w:r>
        <w:rPr>
          <w:sz w:val="28"/>
          <w:szCs w:val="28"/>
        </w:rPr>
        <w:t xml:space="preserve"> детей имеют первую группу здоровья. Увеличилось количество детей, имеющих какие-либо отклонения в состоянии здоровья (вторая группа здоровья), и с хроническими заболеваниями</w:t>
      </w:r>
      <w:proofErr w:type="gramStart"/>
      <w:r>
        <w:rPr>
          <w:sz w:val="28"/>
          <w:szCs w:val="28"/>
        </w:rPr>
        <w:t>,(</w:t>
      </w:r>
      <w:proofErr w:type="gramEnd"/>
      <w:r>
        <w:rPr>
          <w:sz w:val="28"/>
          <w:szCs w:val="28"/>
        </w:rPr>
        <w:t>третья группа здоровья).</w:t>
      </w:r>
    </w:p>
    <w:p w:rsidR="00D658C9" w:rsidRDefault="00D658C9" w:rsidP="00344AA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Здоровье каждого из нас закладывается с малых лет. Организм ребенка гораздо чувствительнее к влиянию окружающей среды, чем у взрослого человека. От общего здоровья ребенка зависит его работоспособность, выносливость, сила, умственное развитие, прочность знаний, духовная жизнь.</w:t>
      </w:r>
    </w:p>
    <w:p w:rsidR="00D658C9" w:rsidRPr="00D658C9" w:rsidRDefault="00D658C9" w:rsidP="00344AA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Первые семь лет жизни ребенка характеризуется интенсивным ростом и развитием всех систем организма. Малыш рождается с набором определенных наследственных свойств и качеств. Но это является лишь базой развития, а важнейшими факторами являются окружающая среда и воспитание ребенка с первых дней его жизни.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D658C9" w:rsidRDefault="00D658C9" w:rsidP="00344AA4">
      <w:pPr>
        <w:spacing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rFonts w:ascii="Verdana" w:hAnsi="Verdana" w:cs="Verdana"/>
          <w:color w:val="333333"/>
          <w:sz w:val="28"/>
          <w:szCs w:val="28"/>
          <w:shd w:val="clear" w:color="auto" w:fill="FFFFFF"/>
        </w:rPr>
        <w:t xml:space="preserve">  </w:t>
      </w:r>
      <w:r>
        <w:rPr>
          <w:rFonts w:ascii="Verdana" w:hAnsi="Verdana" w:cs="Verdana"/>
          <w:color w:val="000000"/>
          <w:sz w:val="28"/>
          <w:szCs w:val="28"/>
          <w:shd w:val="clear" w:color="auto" w:fill="FFFFFF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 xml:space="preserve">А. Шопенгауэр, немецкий философ, говорил, что девять десятых нашего счастья зависит от того, насколько здоровый образ жизни мы ведем. </w:t>
      </w:r>
    </w:p>
    <w:p w:rsidR="00D658C9" w:rsidRDefault="00D658C9" w:rsidP="00344AA4">
      <w:pPr>
        <w:spacing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    Задача создания всех необходимых условий для того, чтобы дети росли физически здоровыми, крепкими, является одной из важнейших. Поэтому правильно поставленной воспитательной работой может считаться только та, в рамках которой большое место занимает физическое воспитание детей.</w:t>
      </w:r>
    </w:p>
    <w:p w:rsidR="00D658C9" w:rsidRDefault="00D658C9" w:rsidP="00344AA4">
      <w:pPr>
        <w:spacing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В. А. Сухомлинский в своем труде "Сердце отдаю детям"  сообщает нам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что главная причина отставания детей в учебе - плохое состояние здоровья, какое-нибудь недомогание или заболевание, чаще всего совершенно незаметное. Скрытые, замаскированные детской живостью,  подвижностью недомогания и заболевания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сердечно-сосудистой</w:t>
      </w:r>
      <w:proofErr w:type="spellEnd"/>
      <w:proofErr w:type="gramEnd"/>
      <w:r>
        <w:rPr>
          <w:color w:val="000000"/>
          <w:sz w:val="28"/>
          <w:szCs w:val="28"/>
          <w:shd w:val="clear" w:color="auto" w:fill="FFFFFF"/>
        </w:rPr>
        <w:t xml:space="preserve">  системы, дыхательных путей очень часто являются не болезнью, а отклонением от нормального состояния здоровья. </w:t>
      </w:r>
    </w:p>
    <w:p w:rsidR="00D658C9" w:rsidRDefault="00D658C9" w:rsidP="00344AA4">
      <w:pPr>
        <w:spacing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Единственным радикальным лечением в таких случаях, как убеждает нас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Сухомлиский</w:t>
      </w:r>
      <w:proofErr w:type="spellEnd"/>
      <w:r>
        <w:rPr>
          <w:color w:val="000000"/>
          <w:sz w:val="28"/>
          <w:szCs w:val="28"/>
          <w:shd w:val="clear" w:color="auto" w:fill="FFFFFF"/>
        </w:rPr>
        <w:t>, является изменение режима труда и отдыха: продолжительное пребывание на свежем воздухе, сон при открытой форточке, ранний подход ко сну и ранний подъем, хорошее питание.</w:t>
      </w:r>
    </w:p>
    <w:p w:rsidR="00D658C9" w:rsidRDefault="00D658C9" w:rsidP="00344AA4">
      <w:pPr>
        <w:spacing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Живя в современном </w:t>
      </w:r>
      <w:proofErr w:type="gramStart"/>
      <w:r>
        <w:rPr>
          <w:color w:val="000000"/>
          <w:sz w:val="28"/>
          <w:szCs w:val="28"/>
          <w:shd w:val="clear" w:color="auto" w:fill="FFFFFF"/>
        </w:rPr>
        <w:t>мире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мы задумываемся, что нашим детям грозит опасность малоподвижности, поэтому необходимо найти новые возможности для повышения двигательной активности детей. Прежде всего, воспитатель сам должен относиться с уважением к спорту, например, зимние виды спорта открывают много возможностей для удовлетворения потребности ребенка в движении. Наряду с этим, для успешного физического развития детей необходима совместная работа детского сада и семьи. Вовлечение семьи в спортивные мероприятия имеет большое значение: в такой семье вырастет здоровый, любящий спорт человек. Быть в движени</w:t>
      </w:r>
      <w:proofErr w:type="gramStart"/>
      <w:r>
        <w:rPr>
          <w:color w:val="000000"/>
          <w:sz w:val="28"/>
          <w:szCs w:val="28"/>
          <w:shd w:val="clear" w:color="auto" w:fill="FFFFFF"/>
        </w:rPr>
        <w:t>и-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одно из важных условий физической закалки. Дети любят бегать и прыгать.</w:t>
      </w:r>
    </w:p>
    <w:p w:rsidR="00D658C9" w:rsidRDefault="00D658C9" w:rsidP="00344AA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В детском возрасте с 3 до 7 лет закладываются прочные основы здоровья, которые оказывают влияние на дальнейшее развитие личности.  </w:t>
      </w:r>
      <w:r>
        <w:rPr>
          <w:sz w:val="28"/>
          <w:szCs w:val="28"/>
        </w:rPr>
        <w:lastRenderedPageBreak/>
        <w:t>В современном мире к ребенку предъявляются слишком высокие требования, выполнять которые может только здоровый ребенок. Здоровый образ жизни  влияет  на состояние физического, психического, нравственного здоровья, а также на физическое и духовное развитие детей. Привычка вести здоровый образ жизни,  выработанный с детства, определяют всю дальнейшую жизнь человека.</w:t>
      </w:r>
    </w:p>
    <w:p w:rsidR="00D658C9" w:rsidRDefault="00D658C9" w:rsidP="00344AA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«Здоровье гораздо более зависит от наших привычек и питания, чем от врачебного искусства»</w:t>
      </w:r>
      <w:proofErr w:type="gramStart"/>
      <w:r>
        <w:rPr>
          <w:sz w:val="28"/>
          <w:szCs w:val="28"/>
        </w:rPr>
        <w:t>,у</w:t>
      </w:r>
      <w:proofErr w:type="gramEnd"/>
      <w:r>
        <w:rPr>
          <w:sz w:val="28"/>
          <w:szCs w:val="28"/>
        </w:rPr>
        <w:t xml:space="preserve">тверждал в 19 веке Джон </w:t>
      </w:r>
      <w:proofErr w:type="spellStart"/>
      <w:r>
        <w:rPr>
          <w:sz w:val="28"/>
          <w:szCs w:val="28"/>
        </w:rPr>
        <w:t>Леббок</w:t>
      </w:r>
      <w:proofErr w:type="spellEnd"/>
      <w:r>
        <w:rPr>
          <w:sz w:val="28"/>
          <w:szCs w:val="28"/>
        </w:rPr>
        <w:t>, и мы с ним согласимся.</w:t>
      </w:r>
    </w:p>
    <w:p w:rsidR="00D658C9" w:rsidRDefault="00D658C9" w:rsidP="00344AA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Отсюда следует, что основная  задача по укреплению здоровья детей в детском саду это формирование у детей представлений о здоровом образе жизни и о здоровье как о главной ценности. Эта задача является условием </w:t>
      </w:r>
      <w:proofErr w:type="spellStart"/>
      <w:proofErr w:type="gramStart"/>
      <w:r>
        <w:rPr>
          <w:sz w:val="28"/>
          <w:szCs w:val="28"/>
        </w:rPr>
        <w:t>условием</w:t>
      </w:r>
      <w:proofErr w:type="spellEnd"/>
      <w:proofErr w:type="gramEnd"/>
      <w:r>
        <w:rPr>
          <w:sz w:val="28"/>
          <w:szCs w:val="28"/>
        </w:rPr>
        <w:t xml:space="preserve"> для полноценного развития детей и обеспечения их нормальной жизни в современном обществе.</w:t>
      </w:r>
    </w:p>
    <w:p w:rsidR="00D658C9" w:rsidRDefault="00D658C9" w:rsidP="00344AA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Формирование представлений детей дошкольного возраста о здоровом образе жизни находится в тесной взаимосвязи с охраной их здоровья и жизни. Правила по охране здоровья и жизни ребенка изложены в методических письмах и специальных инструкциях для дошкольных работников. В детском саду регулярно осуществляется медицинский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состоянием здоровья детей, проводятся профилактические мероприятия для его укрепления.</w:t>
      </w:r>
    </w:p>
    <w:p w:rsidR="00D658C9" w:rsidRDefault="00D658C9" w:rsidP="00344AA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Реализация работы по приобщению детей к здоровому образу жизни у детей в условиях детского сада  осуществляется через занятия, через игру, через режим, прогулку, самостоятельную деятельность, индивидуальную работу.</w:t>
      </w:r>
    </w:p>
    <w:p w:rsidR="00D658C9" w:rsidRDefault="00D658C9" w:rsidP="00344AA4">
      <w:pPr>
        <w:spacing w:line="360" w:lineRule="auto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Применяются следующие методические формы: беседы и рассказы воспитателя, рассматривание иллюстраций, картинок, моделирование различных ситуаций, заучивание стихотворений, сюжетно-ролевые игры, подвижные игры, дидактические игры, игры-забавы, игры-тренинги, </w:t>
      </w:r>
      <w:proofErr w:type="spellStart"/>
      <w:r>
        <w:rPr>
          <w:sz w:val="28"/>
          <w:szCs w:val="28"/>
        </w:rPr>
        <w:lastRenderedPageBreak/>
        <w:t>психогимнастика</w:t>
      </w:r>
      <w:proofErr w:type="spellEnd"/>
      <w:r>
        <w:rPr>
          <w:sz w:val="28"/>
          <w:szCs w:val="28"/>
        </w:rPr>
        <w:t xml:space="preserve">, дыхательная и пальчиковая гимнастика, физкультминутки, </w:t>
      </w:r>
      <w:proofErr w:type="spellStart"/>
      <w:r>
        <w:rPr>
          <w:sz w:val="28"/>
          <w:szCs w:val="28"/>
        </w:rPr>
        <w:t>самомассаж</w:t>
      </w:r>
      <w:proofErr w:type="spellEnd"/>
      <w:r>
        <w:rPr>
          <w:sz w:val="28"/>
          <w:szCs w:val="28"/>
        </w:rPr>
        <w:t>.</w:t>
      </w:r>
      <w:proofErr w:type="gramEnd"/>
    </w:p>
    <w:p w:rsidR="00D658C9" w:rsidRDefault="00D658C9" w:rsidP="00344AA4">
      <w:pPr>
        <w:spacing w:line="360" w:lineRule="auto"/>
        <w:ind w:firstLine="709"/>
      </w:pPr>
      <w:r>
        <w:rPr>
          <w:sz w:val="28"/>
          <w:szCs w:val="28"/>
        </w:rPr>
        <w:t>Детская книга, художественное слово - важное средство воздействия на ребенка. Поэтому, кроме рассматривания картинок, иллюстраций и бесед воспитатели широко применяют художественную литературу. После прочитанной книги углубить ее воспитательное воздействие сможет именно беседа</w:t>
      </w:r>
      <w:r>
        <w:t>.</w:t>
      </w:r>
    </w:p>
    <w:p w:rsidR="00D658C9" w:rsidRDefault="00D658C9" w:rsidP="00344AA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Также важное место занимают игры, пальчиковые и кукольный театры, прослушивание аудио дисков, </w:t>
      </w:r>
      <w:proofErr w:type="spellStart"/>
      <w:r>
        <w:rPr>
          <w:sz w:val="28"/>
          <w:szCs w:val="28"/>
        </w:rPr>
        <w:t>фланелеграф</w:t>
      </w:r>
      <w:proofErr w:type="spellEnd"/>
      <w:r>
        <w:rPr>
          <w:sz w:val="28"/>
          <w:szCs w:val="28"/>
        </w:rPr>
        <w:t xml:space="preserve"> и т.д. При проведении работы применяют поощрение, похвалу, положительную оценку. </w:t>
      </w:r>
    </w:p>
    <w:p w:rsidR="00D658C9" w:rsidRDefault="00D658C9" w:rsidP="00344AA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Как показывает практика, эффективные результаты дает правильно составленный режим дня. При соблюдении сбалансированного режима дети  становятся более спокойными, активными, они не отказываются от еды, быстро и спокойно засыпают, спят крепко, просыпаются бодрыми, в группе отсутствует плач и возбуждение.</w:t>
      </w:r>
    </w:p>
    <w:p w:rsidR="00D658C9" w:rsidRDefault="00D658C9" w:rsidP="00344AA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Огромное значение для здоровья детей имеют оздоровительные силы природы:</w:t>
      </w:r>
    </w:p>
    <w:p w:rsidR="00D658C9" w:rsidRDefault="00D658C9" w:rsidP="00344AA4">
      <w:pPr>
        <w:numPr>
          <w:ilvl w:val="0"/>
          <w:numId w:val="1"/>
        </w:num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постоянные прогулки на свежем воздухе;</w:t>
      </w:r>
    </w:p>
    <w:p w:rsidR="00D658C9" w:rsidRDefault="00D658C9" w:rsidP="00344AA4">
      <w:pPr>
        <w:numPr>
          <w:ilvl w:val="0"/>
          <w:numId w:val="1"/>
        </w:num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походы;</w:t>
      </w:r>
    </w:p>
    <w:p w:rsidR="00D658C9" w:rsidRDefault="00D658C9" w:rsidP="00344AA4">
      <w:pPr>
        <w:numPr>
          <w:ilvl w:val="0"/>
          <w:numId w:val="1"/>
        </w:num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экскурсии;</w:t>
      </w:r>
    </w:p>
    <w:p w:rsidR="00D658C9" w:rsidRDefault="00D658C9" w:rsidP="00344AA4">
      <w:pPr>
        <w:numPr>
          <w:ilvl w:val="0"/>
          <w:numId w:val="1"/>
        </w:num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водные процедуры;</w:t>
      </w:r>
    </w:p>
    <w:p w:rsidR="00D658C9" w:rsidRDefault="00D658C9" w:rsidP="00344AA4">
      <w:pPr>
        <w:numPr>
          <w:ilvl w:val="0"/>
          <w:numId w:val="1"/>
        </w:num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солнечные и воздушные ванны;</w:t>
      </w:r>
    </w:p>
    <w:p w:rsidR="00D658C9" w:rsidRDefault="00D658C9" w:rsidP="00344AA4">
      <w:pPr>
        <w:numPr>
          <w:ilvl w:val="0"/>
          <w:numId w:val="1"/>
        </w:num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закаливание;</w:t>
      </w:r>
    </w:p>
    <w:p w:rsidR="00D658C9" w:rsidRDefault="00D658C9" w:rsidP="00344AA4">
      <w:pPr>
        <w:numPr>
          <w:ilvl w:val="0"/>
          <w:numId w:val="1"/>
        </w:num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витаминотерапия;</w:t>
      </w:r>
    </w:p>
    <w:p w:rsidR="00D658C9" w:rsidRDefault="00D658C9" w:rsidP="00344AA4">
      <w:pPr>
        <w:numPr>
          <w:ilvl w:val="0"/>
          <w:numId w:val="1"/>
        </w:numPr>
        <w:spacing w:line="360" w:lineRule="auto"/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Фитотерапия</w:t>
      </w:r>
      <w:proofErr w:type="spellEnd"/>
      <w:r>
        <w:rPr>
          <w:sz w:val="28"/>
          <w:szCs w:val="28"/>
        </w:rPr>
        <w:t>.</w:t>
      </w:r>
    </w:p>
    <w:p w:rsidR="00D658C9" w:rsidRDefault="00D658C9" w:rsidP="00344AA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Дошкольник должен находиться на улице ежедневно не менее трех часов. Нахождение на воздухе, </w:t>
      </w:r>
      <w:proofErr w:type="spellStart"/>
      <w:r>
        <w:rPr>
          <w:sz w:val="28"/>
          <w:szCs w:val="28"/>
        </w:rPr>
        <w:t>босохождение</w:t>
      </w:r>
      <w:proofErr w:type="spellEnd"/>
      <w:r>
        <w:rPr>
          <w:sz w:val="28"/>
          <w:szCs w:val="28"/>
        </w:rPr>
        <w:t xml:space="preserve">, активное занятие физкультурой на воздухе, сон при открытой форточке - всё это моменты </w:t>
      </w:r>
      <w:r>
        <w:rPr>
          <w:sz w:val="28"/>
          <w:szCs w:val="28"/>
        </w:rPr>
        <w:lastRenderedPageBreak/>
        <w:t>закаливания, активно применяющиеся в работе по приобщению детей к здоровому образу жизни.</w:t>
      </w:r>
    </w:p>
    <w:p w:rsidR="00D658C9" w:rsidRDefault="00D658C9" w:rsidP="00344AA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Через прогулки, экскурсии в лес, походы, игры и развлечения на свежем воздухе дети получают необходимый опыт, учатся наблюдать и заботиться о собственном здоровье.</w:t>
      </w:r>
    </w:p>
    <w:p w:rsidR="00D658C9" w:rsidRDefault="00D658C9" w:rsidP="00344AA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Процесс формирования представлений дошкольников о здоровом образе жизни тесно связан с воспитанием у них любви к чистоте, опрятности, порядку.</w:t>
      </w:r>
      <w:r>
        <w:t xml:space="preserve"> </w:t>
      </w:r>
      <w:r>
        <w:rPr>
          <w:sz w:val="28"/>
          <w:szCs w:val="28"/>
        </w:rPr>
        <w:t>Укреплению здоровья и приобщения ребенка к здоровому образу жизни содействуют гигиенические средства:</w:t>
      </w:r>
    </w:p>
    <w:p w:rsidR="00D658C9" w:rsidRDefault="00D658C9" w:rsidP="00344AA4">
      <w:pPr>
        <w:numPr>
          <w:ilvl w:val="0"/>
          <w:numId w:val="2"/>
        </w:num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Личная гигиена.</w:t>
      </w:r>
    </w:p>
    <w:p w:rsidR="00D658C9" w:rsidRDefault="00D658C9" w:rsidP="00344AA4">
      <w:pPr>
        <w:numPr>
          <w:ilvl w:val="0"/>
          <w:numId w:val="2"/>
        </w:num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Правильное мытье рук.</w:t>
      </w:r>
    </w:p>
    <w:p w:rsidR="00D658C9" w:rsidRDefault="00D658C9" w:rsidP="00344AA4">
      <w:pPr>
        <w:numPr>
          <w:ilvl w:val="0"/>
          <w:numId w:val="2"/>
        </w:num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Проветривание.</w:t>
      </w:r>
    </w:p>
    <w:p w:rsidR="00D658C9" w:rsidRDefault="00D658C9" w:rsidP="00344AA4">
      <w:pPr>
        <w:numPr>
          <w:ilvl w:val="0"/>
          <w:numId w:val="2"/>
        </w:num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Режим питания.</w:t>
      </w:r>
    </w:p>
    <w:p w:rsidR="00D658C9" w:rsidRDefault="00D658C9" w:rsidP="00344AA4">
      <w:pPr>
        <w:numPr>
          <w:ilvl w:val="0"/>
          <w:numId w:val="2"/>
        </w:num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Влажная уборка.</w:t>
      </w:r>
    </w:p>
    <w:p w:rsidR="00D658C9" w:rsidRDefault="00D658C9" w:rsidP="00344AA4">
      <w:pPr>
        <w:numPr>
          <w:ilvl w:val="0"/>
          <w:numId w:val="2"/>
        </w:num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Во избежание утомления ограничение уровня нагрузки.</w:t>
      </w:r>
    </w:p>
    <w:p w:rsidR="00D658C9" w:rsidRDefault="00D658C9" w:rsidP="00344AA4">
      <w:pPr>
        <w:numPr>
          <w:ilvl w:val="0"/>
          <w:numId w:val="2"/>
        </w:num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Обучение детей элементарным правилам здорового образа жизни.</w:t>
      </w:r>
    </w:p>
    <w:p w:rsidR="00D658C9" w:rsidRDefault="00D658C9" w:rsidP="00344AA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Вырабатывание представлений дошкольников о здоровом образе жизни находится в тесной взаимосвязи с охраной их жизни и здоровья. Эти правила по охране здоровья и жизни ребенка изложены в методических письмах и специальных инструкциях для дошкольных работников. В детском саду регулярно осуществляется контроль медицинскими работниками за состоянием здоровья детей, а для его укрепления проводятся специальные профилактические мероприятия.</w:t>
      </w:r>
    </w:p>
    <w:p w:rsidR="00D658C9" w:rsidRDefault="00D658C9" w:rsidP="00344AA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Особое место уделяется работе с родителями, поскольку именно семья играет важную роль. Она вместе с дошкольным учреждением является основной социальной структурой, которая обеспечивает укрепление и сохранение здоровья детей, приобщает их к здоровому образу жизни. Как отмечает Н.И. </w:t>
      </w:r>
      <w:proofErr w:type="spellStart"/>
      <w:r>
        <w:rPr>
          <w:sz w:val="28"/>
          <w:szCs w:val="28"/>
        </w:rPr>
        <w:t>Доронова</w:t>
      </w:r>
      <w:proofErr w:type="spellEnd"/>
      <w:r>
        <w:rPr>
          <w:sz w:val="28"/>
          <w:szCs w:val="28"/>
        </w:rPr>
        <w:t xml:space="preserve">, ни одна даже самая лучшая </w:t>
      </w:r>
      <w:r>
        <w:rPr>
          <w:sz w:val="28"/>
          <w:szCs w:val="28"/>
        </w:rPr>
        <w:lastRenderedPageBreak/>
        <w:t>методика и программа не сможет гарантировать полноценного результата, если ее задачи не решаются совместно с семьей, если не создано детско-взрослое сообщество (дети – родители - педагоги), для которого характерно содействие друг другу, учет возможностей и интересов каждого, его прав и обязанностей.</w:t>
      </w:r>
    </w:p>
    <w:p w:rsidR="00344AA4" w:rsidRDefault="00D658C9" w:rsidP="00344AA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Таким образом, реализация работы по формированию у детей дошкольного возраста основ здорового образа жизни в условиях дошкольного образовательного учреждения осуществляется через режим дня, через занятия, прогулку, игру, самостоятельную деятельность, индивидуальную работу.</w:t>
      </w:r>
      <w:r w:rsidR="00344AA4">
        <w:rPr>
          <w:sz w:val="28"/>
          <w:szCs w:val="28"/>
        </w:rPr>
        <w:t xml:space="preserve"> Здоровый образ жизни является предпосылкой для развития других сторон жизнедеятельности человека, достижения им активного долголетия и полноценного выполнения социальных функций.</w:t>
      </w:r>
    </w:p>
    <w:p w:rsidR="009E76F3" w:rsidRDefault="00DD4663" w:rsidP="00D658C9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DD4663" w:rsidRDefault="00DD4663" w:rsidP="00DD4663">
      <w:pPr>
        <w:pStyle w:val="1"/>
        <w:numPr>
          <w:ilvl w:val="0"/>
          <w:numId w:val="3"/>
        </w:numPr>
        <w:spacing w:line="360" w:lineRule="auto"/>
        <w:ind w:left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Новикова И.М. Формирование представлений о здоровом образе жизни у дошкольников. – М.: Мозаика-Синтез, 2009. - 109 </w:t>
      </w:r>
      <w:proofErr w:type="spellStart"/>
      <w:r>
        <w:rPr>
          <w:rFonts w:cs="Times New Roman"/>
          <w:sz w:val="28"/>
          <w:szCs w:val="28"/>
        </w:rPr>
        <w:t>c</w:t>
      </w:r>
      <w:proofErr w:type="spellEnd"/>
      <w:r>
        <w:rPr>
          <w:rFonts w:cs="Times New Roman"/>
          <w:sz w:val="28"/>
          <w:szCs w:val="28"/>
        </w:rPr>
        <w:t>.</w:t>
      </w:r>
    </w:p>
    <w:p w:rsidR="00DD4663" w:rsidRDefault="00DD4663" w:rsidP="00DD4663">
      <w:pPr>
        <w:pStyle w:val="1"/>
        <w:numPr>
          <w:ilvl w:val="0"/>
          <w:numId w:val="3"/>
        </w:numPr>
        <w:spacing w:line="360" w:lineRule="auto"/>
        <w:ind w:left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Павлова М.А. </w:t>
      </w:r>
      <w:proofErr w:type="spellStart"/>
      <w:r>
        <w:rPr>
          <w:rFonts w:cs="Times New Roman"/>
          <w:sz w:val="28"/>
          <w:szCs w:val="28"/>
        </w:rPr>
        <w:t>Здоровьесберегающая</w:t>
      </w:r>
      <w:proofErr w:type="spellEnd"/>
      <w:r>
        <w:rPr>
          <w:rFonts w:cs="Times New Roman"/>
          <w:sz w:val="28"/>
          <w:szCs w:val="28"/>
        </w:rPr>
        <w:t xml:space="preserve"> система дошкольного образовательного учреждения. – Волгоград: Учитель, 2009. – 186 </w:t>
      </w:r>
      <w:proofErr w:type="gramStart"/>
      <w:r>
        <w:rPr>
          <w:rFonts w:cs="Times New Roman"/>
          <w:sz w:val="28"/>
          <w:szCs w:val="28"/>
        </w:rPr>
        <w:t>с</w:t>
      </w:r>
      <w:proofErr w:type="gramEnd"/>
      <w:r>
        <w:rPr>
          <w:rFonts w:cs="Times New Roman"/>
          <w:sz w:val="28"/>
          <w:szCs w:val="28"/>
        </w:rPr>
        <w:t xml:space="preserve">. </w:t>
      </w:r>
    </w:p>
    <w:p w:rsidR="00DD4663" w:rsidRDefault="00DD4663" w:rsidP="00DD4663">
      <w:pPr>
        <w:pStyle w:val="1"/>
        <w:numPr>
          <w:ilvl w:val="0"/>
          <w:numId w:val="3"/>
        </w:numPr>
        <w:spacing w:line="360" w:lineRule="auto"/>
        <w:ind w:left="0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Сильченко</w:t>
      </w:r>
      <w:proofErr w:type="spellEnd"/>
      <w:r>
        <w:rPr>
          <w:rFonts w:cs="Times New Roman"/>
          <w:sz w:val="28"/>
          <w:szCs w:val="28"/>
        </w:rPr>
        <w:t xml:space="preserve"> М. Формирование привычек здорового образа жизни. // Дошкольное воспитание. – 2006. - №3. – С.69. </w:t>
      </w:r>
    </w:p>
    <w:p w:rsidR="00DD4663" w:rsidRDefault="00DD4663" w:rsidP="00DD4663">
      <w:pPr>
        <w:pStyle w:val="1"/>
        <w:numPr>
          <w:ilvl w:val="0"/>
          <w:numId w:val="3"/>
        </w:numPr>
        <w:spacing w:line="360" w:lineRule="auto"/>
        <w:ind w:left="0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Мартыненко</w:t>
      </w:r>
      <w:proofErr w:type="spellEnd"/>
      <w:r>
        <w:rPr>
          <w:rFonts w:cs="Times New Roman"/>
          <w:sz w:val="28"/>
          <w:szCs w:val="28"/>
        </w:rPr>
        <w:t xml:space="preserve"> А.В. Формирование здорового образа жизни молодежи. – М.: Медицина, 1988. – 224 </w:t>
      </w:r>
      <w:proofErr w:type="gramStart"/>
      <w:r>
        <w:rPr>
          <w:rFonts w:cs="Times New Roman"/>
          <w:sz w:val="28"/>
          <w:szCs w:val="28"/>
        </w:rPr>
        <w:t>с</w:t>
      </w:r>
      <w:proofErr w:type="gramEnd"/>
      <w:r>
        <w:rPr>
          <w:rFonts w:cs="Times New Roman"/>
          <w:sz w:val="28"/>
          <w:szCs w:val="28"/>
        </w:rPr>
        <w:t>.</w:t>
      </w:r>
    </w:p>
    <w:p w:rsidR="00DD4663" w:rsidRDefault="00DD4663" w:rsidP="00DD4663">
      <w:pPr>
        <w:pStyle w:val="1"/>
        <w:numPr>
          <w:ilvl w:val="0"/>
          <w:numId w:val="3"/>
        </w:numPr>
        <w:spacing w:line="360" w:lineRule="auto"/>
        <w:ind w:left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Нежина Н.В. Охрана здоровья детей дошкольного возраста. // Дошкольное воспитание. – 2004. - № 4. – С. 14-17.</w:t>
      </w:r>
    </w:p>
    <w:p w:rsidR="00DD4663" w:rsidRPr="00D658C9" w:rsidRDefault="00DD4663" w:rsidP="00D658C9">
      <w:pPr>
        <w:spacing w:line="360" w:lineRule="auto"/>
        <w:ind w:firstLine="709"/>
        <w:rPr>
          <w:sz w:val="28"/>
          <w:szCs w:val="28"/>
        </w:rPr>
      </w:pPr>
    </w:p>
    <w:sectPr w:rsidR="00DD4663" w:rsidRPr="00D658C9" w:rsidSect="00344AA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DC0C8"/>
    <w:multiLevelType w:val="multilevel"/>
    <w:tmpl w:val="424EA027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1CC15F4B"/>
    <w:multiLevelType w:val="multilevel"/>
    <w:tmpl w:val="6887870E"/>
    <w:lvl w:ilvl="0">
      <w:numFmt w:val="bullet"/>
      <w:lvlText w:val=""/>
      <w:lvlJc w:val="left"/>
      <w:pPr>
        <w:tabs>
          <w:tab w:val="num" w:pos="720"/>
        </w:tabs>
        <w:ind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2">
    <w:nsid w:val="1D222A9C"/>
    <w:multiLevelType w:val="multilevel"/>
    <w:tmpl w:val="22767EEB"/>
    <w:lvl w:ilvl="0">
      <w:numFmt w:val="bullet"/>
      <w:lvlText w:val=""/>
      <w:lvlJc w:val="left"/>
      <w:pPr>
        <w:tabs>
          <w:tab w:val="num" w:pos="720"/>
        </w:tabs>
        <w:ind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658C9"/>
    <w:rsid w:val="00344AA4"/>
    <w:rsid w:val="00622419"/>
    <w:rsid w:val="009E76F3"/>
    <w:rsid w:val="00D658C9"/>
    <w:rsid w:val="00DD4663"/>
    <w:rsid w:val="00F01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8C9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DD4663"/>
    <w:pPr>
      <w:ind w:left="720"/>
    </w:pPr>
    <w:rPr>
      <w:rFonts w:cstheme="min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1617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Zverdvd.org</cp:lastModifiedBy>
  <cp:revision>3</cp:revision>
  <dcterms:created xsi:type="dcterms:W3CDTF">2022-11-10T14:17:00Z</dcterms:created>
  <dcterms:modified xsi:type="dcterms:W3CDTF">2024-11-28T20:15:00Z</dcterms:modified>
</cp:coreProperties>
</file>