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A016B" w14:textId="58E26B11" w:rsidR="00D061EB" w:rsidRDefault="00566FEF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EF">
        <w:rPr>
          <w:rFonts w:ascii="Times New Roman" w:hAnsi="Times New Roman" w:cs="Times New Roman"/>
          <w:b/>
          <w:bCs/>
          <w:sz w:val="28"/>
          <w:szCs w:val="28"/>
        </w:rPr>
        <w:t>ВЛИЯНИЕ УСТНОГО НАРОДНОГО ТВОРЧЕСТВА НА РАЗВИТИЕ РЕЧИ ДЕТЕЙ 3-4 ЛЕТ</w:t>
      </w:r>
    </w:p>
    <w:p w14:paraId="0132585A" w14:textId="77777777" w:rsidR="00566FEF" w:rsidRDefault="00566FEF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929BAA" w14:textId="70CB72B0" w:rsidR="00B2183C" w:rsidRDefault="00422BC0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="00546D0F"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506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02238" w:rsidRPr="00302238">
        <w:rPr>
          <w:rFonts w:ascii="Times New Roman" w:hAnsi="Times New Roman" w:cs="Times New Roman"/>
          <w:i/>
          <w:iCs/>
          <w:sz w:val="28"/>
          <w:szCs w:val="28"/>
        </w:rPr>
        <w:t>Статья посвящена важной роли устного народного творчества в развитии речи детей дошкольного возраста, особенно в возрасте 3-4 лет. Устное народное творчество, представленное сказками, потешками, прибаутками и загадками, способствует не только развитию речи, но и обогащению словарного запаса, формированию речевых навыков и интереса к языку. В статье рассматриваются примеры использования фольклорных форм в работе с детьми и их влияние на развитие речи.</w:t>
      </w:r>
    </w:p>
    <w:p w14:paraId="2622EB7F" w14:textId="312D5C40" w:rsidR="00CF64EE" w:rsidRPr="00050688" w:rsidRDefault="00CF64EE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</w:t>
      </w:r>
      <w:r w:rsidR="00825033"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слова:</w:t>
      </w:r>
      <w:r w:rsidRPr="00050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5088" w:rsidRPr="001D5088">
        <w:rPr>
          <w:rFonts w:ascii="Times New Roman" w:hAnsi="Times New Roman" w:cs="Times New Roman"/>
          <w:i/>
          <w:iCs/>
          <w:sz w:val="28"/>
          <w:szCs w:val="28"/>
        </w:rPr>
        <w:t>устное народное творчество, речь, дошкольный возраст, развитие, фольклор, сказки.</w:t>
      </w:r>
    </w:p>
    <w:p w14:paraId="60D8A9F9" w14:textId="77777777" w:rsidR="001374E8" w:rsidRDefault="001374E8" w:rsidP="00CF64E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E903878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>Речь — это основной инструмент общения и один из главных факторов успешного интеллектуального и эмоционального развития ребенка. В возрасте 3-4 лет дети активно осваивают язык, расширяют свой словарный запас, начинают строить более сложные фразы и предложения. Именно в этот период устное народное творчество становится важным средством стимулирования речевого развития. Сказки, потешки, загадки, пословицы и прибаутки, являющиеся частью устной народной культуры, играют уникальную роль в формировании и развитии речи у детей.</w:t>
      </w:r>
    </w:p>
    <w:p w14:paraId="1C544CB0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>Устное народное творчество не только помогает детям развивать язык, но и обогащает их эмоциональный мир, способствует формированию воображения и логического мышления. Важно отметить, что народные сказки и потешки наполнены простыми и понятными для ребенка сюжетами, образами и ритмическими формами, что способствует легкому восприятию и запоминанию. Это помогает детям быстрее освоить новые слова, фразы и грамматические конструкции.</w:t>
      </w:r>
    </w:p>
    <w:p w14:paraId="75A84D71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Сказки являются одним из наиболее эффективных средств для развития речи детей. Сказки, как правило, строятся на основе ярких и </w:t>
      </w: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запоминающихся образов, что помогает детям лучше понять смысл текста и легко воспроизвести его. Например, знакомство с персонажами народных сказок, такими как лиса, медведь, волк и заяц, помогает детям учиться различать их характеры, эмоции и действия, что способствует развитию их речи и мышления. Пример сказки «Колобок», где повторяются одни и те же действия и диалоги, помогает детям тренировать память и навыки речевого воспроизведения.</w:t>
      </w:r>
    </w:p>
    <w:p w14:paraId="7931D105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>Также важной частью устного народного творчества являются потешки и прибаутки, которые помогают детям освоить основы ритмики речи и развить чувство ритма и звукового восприятия. Например, потешка «Ладушки, ладушки» помогает не только развивать моторику, но и способствует речевому взаимодействию с взрослым, стимулируя повторение фраз и звуков. Такие упражнения способствуют укреплению связи между движением и речью, что особенно важно в раннем возрасте.</w:t>
      </w:r>
    </w:p>
    <w:p w14:paraId="545034AB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>Загадки также играют важную роль в развитии речи у детей. Загадки способствуют формированию навыков логического мышления и учат детей находить связи между различными предметами и явлениями. Например, загадка «Не огонь, а жжется (крапива)» стимулирует ребенка к размышлению и активному поиску правильного ответа, что развивает его речевую активность и аналитические способности.</w:t>
      </w:r>
    </w:p>
    <w:p w14:paraId="65028694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>Не менее важно уделять внимание пословицам и поговоркам, которые помогают детям лучше понять смысл слов и учат правильно строить фразы. Пословицы, как правило, содержат короткие, но емкие высказывания, которые дети могут запомнить и использовать в своей речи. Например, пословица «Без труда не вытащишь и рыбку из пруда» помогает детям осознавать значение упорства и труда, а также учит правильно строить предложения.</w:t>
      </w:r>
    </w:p>
    <w:p w14:paraId="529C8CC7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Роль воспитателя в процессе знакомства детей с устным народным творчеством неоценима. Воспитатель должен не только рассказывать сказки или загадывать загадки, но и активно вовлекать детей в процесс </w:t>
      </w: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взаимодействия с текстом. Важно поощрять детей пересказывать услышанные сказки, отвечать на вопросы, связанные с содержанием, и активно участвовать в инсценировках. Это позволяет развивать у детей не только навыки восприятия речи, но и способности к её активному воспроизведению.</w:t>
      </w:r>
    </w:p>
    <w:p w14:paraId="34C1E21E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>Например, можно предложить детям разыграть сценку из сказки, используя простые элементы костюмов и декораций. Это способствует не только развитию их речевых навыков, но и развитию воображения, а также умению сотрудничать в коллективе. Еще один пример — совместное создание новых сюжетов на основе известных сказок. Это стимулирует детей к активному речевому творчеству и помогает развивать их фантазию.</w:t>
      </w:r>
    </w:p>
    <w:p w14:paraId="304FFD35" w14:textId="77777777" w:rsidR="001D5088" w:rsidRPr="001D5088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>Также полезно использовать народные игры с элементами потешек и прибауток. Например, игра «Кот и мыши», где дети повторяют ритмичные фразы и выполняют определенные движения, способствует развитию как двигательных, так и речевых навыков. Такие игры делают процесс обучения увлекательным и ненавязчивым, что особенно важно для детей младшего дошкольного возраста.</w:t>
      </w:r>
    </w:p>
    <w:p w14:paraId="54AB0B1E" w14:textId="34C19CFB" w:rsidR="00FA4FF0" w:rsidRDefault="001D5088" w:rsidP="001D5088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D5088">
        <w:rPr>
          <w:rFonts w:ascii="Times New Roman" w:eastAsia="SimSun" w:hAnsi="Times New Roman" w:cs="Times New Roman"/>
          <w:sz w:val="28"/>
          <w:szCs w:val="28"/>
          <w:lang w:eastAsia="ar-SA"/>
        </w:rPr>
        <w:t>Таким образом, устное народное творчество оказывает мощное воздействие на развитие речи детей 3-4 лет. Сказки, потешки, загадки и другие формы народного фольклора способствуют обогащению словарного запаса, формированию грамматических навыков и развитию воображения. Важно, чтобы воспитатели активно использовали эти средства в своей работе, помогая детям открывать для себя мир речи через творчество и игру.</w:t>
      </w:r>
    </w:p>
    <w:p w14:paraId="02B019CF" w14:textId="77777777" w:rsidR="001568CC" w:rsidRDefault="001568CC" w:rsidP="001D508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15DD8" w14:textId="58C97EAB" w:rsidR="007C78D9" w:rsidRDefault="007C78D9" w:rsidP="007C78D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2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F7D71C1" w14:textId="77777777" w:rsidR="009F75B7" w:rsidRDefault="009F75B7" w:rsidP="009F75B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5B7">
        <w:rPr>
          <w:rFonts w:ascii="Times New Roman" w:hAnsi="Times New Roman" w:cs="Times New Roman"/>
          <w:sz w:val="28"/>
          <w:szCs w:val="28"/>
        </w:rPr>
        <w:t>Авраменко О.В., Корякина Г.А. Воспитательная направленность работы по ознакомлению дошкольников с фольклором. Психология образования в поликультурном пространстве. 2015. № 31 (3). С. 76-82.</w:t>
      </w:r>
    </w:p>
    <w:p w14:paraId="1A81E1F1" w14:textId="77777777" w:rsidR="009F75B7" w:rsidRPr="001568CC" w:rsidRDefault="009F75B7" w:rsidP="009F75B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5B7">
        <w:rPr>
          <w:rFonts w:ascii="Times New Roman" w:hAnsi="Times New Roman" w:cs="Times New Roman"/>
          <w:sz w:val="28"/>
          <w:szCs w:val="28"/>
        </w:rPr>
        <w:lastRenderedPageBreak/>
        <w:t>Болотова И.О. Современные педагогические методы и технологии по развитию связной речи у детей старшего дошкольного возраста Молодой ученый. 2016. № 7-6 (111). С. 35-38.</w:t>
      </w:r>
    </w:p>
    <w:p w14:paraId="03C59274" w14:textId="77777777" w:rsidR="009F75B7" w:rsidRDefault="009F75B7" w:rsidP="009F75B7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8CC">
        <w:rPr>
          <w:rFonts w:ascii="Times New Roman" w:hAnsi="Times New Roman" w:cs="Times New Roman"/>
          <w:sz w:val="28"/>
          <w:szCs w:val="28"/>
        </w:rPr>
        <w:t>Донских, Г. С. Влияние устного народного творчества на развитие речи / Г. С. Донских, Е. В. Скляр, М. Н. Лузина. — Текст</w:t>
      </w:r>
      <w:proofErr w:type="gramStart"/>
      <w:r w:rsidRPr="001568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68CC">
        <w:rPr>
          <w:rFonts w:ascii="Times New Roman" w:hAnsi="Times New Roman" w:cs="Times New Roman"/>
          <w:sz w:val="28"/>
          <w:szCs w:val="28"/>
        </w:rPr>
        <w:t xml:space="preserve"> непосредственный // Вопросы дошкольной педагогики. — 2021. — № 9 (46). — С. 3-5.</w:t>
      </w:r>
    </w:p>
    <w:sectPr w:rsidR="009F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72">
    <w:charset w:val="00"/>
    <w:family w:val="auto"/>
    <w:pitch w:val="default"/>
  </w:font>
  <w:font w:name="font874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29F"/>
    <w:multiLevelType w:val="hybridMultilevel"/>
    <w:tmpl w:val="0CBE0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0584EAB"/>
    <w:multiLevelType w:val="hybridMultilevel"/>
    <w:tmpl w:val="87425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C037BB1"/>
    <w:multiLevelType w:val="hybridMultilevel"/>
    <w:tmpl w:val="348AF1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EBA17C4"/>
    <w:multiLevelType w:val="hybridMultilevel"/>
    <w:tmpl w:val="D79AE3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44"/>
    <w:rsid w:val="0000532F"/>
    <w:rsid w:val="00011F6F"/>
    <w:rsid w:val="00022E74"/>
    <w:rsid w:val="000275FA"/>
    <w:rsid w:val="00050688"/>
    <w:rsid w:val="0006079F"/>
    <w:rsid w:val="00066759"/>
    <w:rsid w:val="00066992"/>
    <w:rsid w:val="000878F4"/>
    <w:rsid w:val="000B054F"/>
    <w:rsid w:val="000D76A0"/>
    <w:rsid w:val="000E66FE"/>
    <w:rsid w:val="000F17C9"/>
    <w:rsid w:val="000F218E"/>
    <w:rsid w:val="00103552"/>
    <w:rsid w:val="001058A3"/>
    <w:rsid w:val="001076C4"/>
    <w:rsid w:val="00125E00"/>
    <w:rsid w:val="001374E8"/>
    <w:rsid w:val="001568CC"/>
    <w:rsid w:val="00166F2D"/>
    <w:rsid w:val="00183CD6"/>
    <w:rsid w:val="0018614E"/>
    <w:rsid w:val="001B0A0A"/>
    <w:rsid w:val="001D3D48"/>
    <w:rsid w:val="001D5088"/>
    <w:rsid w:val="002034D8"/>
    <w:rsid w:val="002100E0"/>
    <w:rsid w:val="00212ED2"/>
    <w:rsid w:val="00233503"/>
    <w:rsid w:val="00244A0C"/>
    <w:rsid w:val="002546B6"/>
    <w:rsid w:val="00273A6D"/>
    <w:rsid w:val="00275FE4"/>
    <w:rsid w:val="00282FBC"/>
    <w:rsid w:val="00283772"/>
    <w:rsid w:val="002C1359"/>
    <w:rsid w:val="002D014D"/>
    <w:rsid w:val="002D06FA"/>
    <w:rsid w:val="002F6C72"/>
    <w:rsid w:val="00302238"/>
    <w:rsid w:val="00307E85"/>
    <w:rsid w:val="003379B9"/>
    <w:rsid w:val="0035217C"/>
    <w:rsid w:val="0035500B"/>
    <w:rsid w:val="00362602"/>
    <w:rsid w:val="0039393B"/>
    <w:rsid w:val="003C72EC"/>
    <w:rsid w:val="003D63ED"/>
    <w:rsid w:val="003E5403"/>
    <w:rsid w:val="003F146C"/>
    <w:rsid w:val="003F4BF1"/>
    <w:rsid w:val="00400D7D"/>
    <w:rsid w:val="00401B92"/>
    <w:rsid w:val="00422BC0"/>
    <w:rsid w:val="00430C1B"/>
    <w:rsid w:val="00446AA1"/>
    <w:rsid w:val="004805E1"/>
    <w:rsid w:val="0049453F"/>
    <w:rsid w:val="004A0A89"/>
    <w:rsid w:val="004D7F2C"/>
    <w:rsid w:val="004F0F93"/>
    <w:rsid w:val="00520F02"/>
    <w:rsid w:val="005219A4"/>
    <w:rsid w:val="005300D2"/>
    <w:rsid w:val="00532FB8"/>
    <w:rsid w:val="00543086"/>
    <w:rsid w:val="00544104"/>
    <w:rsid w:val="0054652A"/>
    <w:rsid w:val="00546D0F"/>
    <w:rsid w:val="00552662"/>
    <w:rsid w:val="00557544"/>
    <w:rsid w:val="00566FEF"/>
    <w:rsid w:val="005814F1"/>
    <w:rsid w:val="005944CB"/>
    <w:rsid w:val="005B3879"/>
    <w:rsid w:val="005C4535"/>
    <w:rsid w:val="005D3CB2"/>
    <w:rsid w:val="005E0182"/>
    <w:rsid w:val="005E1034"/>
    <w:rsid w:val="005E308E"/>
    <w:rsid w:val="005F1644"/>
    <w:rsid w:val="005F64AA"/>
    <w:rsid w:val="00604364"/>
    <w:rsid w:val="0061408D"/>
    <w:rsid w:val="00614D48"/>
    <w:rsid w:val="00632337"/>
    <w:rsid w:val="00633556"/>
    <w:rsid w:val="00647217"/>
    <w:rsid w:val="00661C00"/>
    <w:rsid w:val="006757C3"/>
    <w:rsid w:val="006818B3"/>
    <w:rsid w:val="006A0E10"/>
    <w:rsid w:val="006B1845"/>
    <w:rsid w:val="006D6335"/>
    <w:rsid w:val="006F17D5"/>
    <w:rsid w:val="006F281E"/>
    <w:rsid w:val="00706305"/>
    <w:rsid w:val="007178ED"/>
    <w:rsid w:val="00726E8B"/>
    <w:rsid w:val="00730F6C"/>
    <w:rsid w:val="0076055B"/>
    <w:rsid w:val="00784C79"/>
    <w:rsid w:val="00795704"/>
    <w:rsid w:val="00797FB8"/>
    <w:rsid w:val="007A5FCC"/>
    <w:rsid w:val="007C254F"/>
    <w:rsid w:val="007C78D9"/>
    <w:rsid w:val="007E55F4"/>
    <w:rsid w:val="007F7835"/>
    <w:rsid w:val="00800FEB"/>
    <w:rsid w:val="00825033"/>
    <w:rsid w:val="00852DED"/>
    <w:rsid w:val="00873939"/>
    <w:rsid w:val="00883ECE"/>
    <w:rsid w:val="00885AB9"/>
    <w:rsid w:val="00890A70"/>
    <w:rsid w:val="008A020B"/>
    <w:rsid w:val="008B177B"/>
    <w:rsid w:val="008D59F2"/>
    <w:rsid w:val="008E50ED"/>
    <w:rsid w:val="00903A0D"/>
    <w:rsid w:val="00906477"/>
    <w:rsid w:val="009109F6"/>
    <w:rsid w:val="00913C13"/>
    <w:rsid w:val="00941942"/>
    <w:rsid w:val="00950045"/>
    <w:rsid w:val="0095050D"/>
    <w:rsid w:val="009572A5"/>
    <w:rsid w:val="009843C1"/>
    <w:rsid w:val="009928BD"/>
    <w:rsid w:val="0099542C"/>
    <w:rsid w:val="00995FE8"/>
    <w:rsid w:val="0099604A"/>
    <w:rsid w:val="009F75B7"/>
    <w:rsid w:val="00A00B44"/>
    <w:rsid w:val="00A21604"/>
    <w:rsid w:val="00A32111"/>
    <w:rsid w:val="00A43D01"/>
    <w:rsid w:val="00A57EF6"/>
    <w:rsid w:val="00A75D33"/>
    <w:rsid w:val="00A83DA2"/>
    <w:rsid w:val="00A951C0"/>
    <w:rsid w:val="00AA0BD6"/>
    <w:rsid w:val="00AB6091"/>
    <w:rsid w:val="00AC7D5A"/>
    <w:rsid w:val="00AF1ADD"/>
    <w:rsid w:val="00AF65C7"/>
    <w:rsid w:val="00B14F31"/>
    <w:rsid w:val="00B17757"/>
    <w:rsid w:val="00B2183C"/>
    <w:rsid w:val="00B54897"/>
    <w:rsid w:val="00B660AA"/>
    <w:rsid w:val="00B861D3"/>
    <w:rsid w:val="00B9235F"/>
    <w:rsid w:val="00BA77B5"/>
    <w:rsid w:val="00BD5716"/>
    <w:rsid w:val="00C009D6"/>
    <w:rsid w:val="00C3267A"/>
    <w:rsid w:val="00C33C96"/>
    <w:rsid w:val="00C4225E"/>
    <w:rsid w:val="00C43B92"/>
    <w:rsid w:val="00C615F0"/>
    <w:rsid w:val="00C708FE"/>
    <w:rsid w:val="00C72F29"/>
    <w:rsid w:val="00C82F95"/>
    <w:rsid w:val="00CC3BD8"/>
    <w:rsid w:val="00CE0399"/>
    <w:rsid w:val="00CF64EE"/>
    <w:rsid w:val="00D05AF5"/>
    <w:rsid w:val="00D061EB"/>
    <w:rsid w:val="00D129BF"/>
    <w:rsid w:val="00D12F8D"/>
    <w:rsid w:val="00D23CE9"/>
    <w:rsid w:val="00D4407B"/>
    <w:rsid w:val="00D70483"/>
    <w:rsid w:val="00D74144"/>
    <w:rsid w:val="00D745E0"/>
    <w:rsid w:val="00D82C33"/>
    <w:rsid w:val="00DE6E59"/>
    <w:rsid w:val="00DF0677"/>
    <w:rsid w:val="00E04974"/>
    <w:rsid w:val="00E04B50"/>
    <w:rsid w:val="00E154A0"/>
    <w:rsid w:val="00E52F3E"/>
    <w:rsid w:val="00E736F2"/>
    <w:rsid w:val="00E77A66"/>
    <w:rsid w:val="00EC1E43"/>
    <w:rsid w:val="00ED0F95"/>
    <w:rsid w:val="00ED1A73"/>
    <w:rsid w:val="00ED36A7"/>
    <w:rsid w:val="00EF6957"/>
    <w:rsid w:val="00F45F04"/>
    <w:rsid w:val="00F55578"/>
    <w:rsid w:val="00F64933"/>
    <w:rsid w:val="00F873E7"/>
    <w:rsid w:val="00FA4FF0"/>
    <w:rsid w:val="00FC262A"/>
    <w:rsid w:val="00FC3CE6"/>
    <w:rsid w:val="00FC5190"/>
    <w:rsid w:val="00FE02BF"/>
    <w:rsid w:val="00FE215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1"/>
    <w:pPr>
      <w:suppressAutoHyphens/>
      <w:spacing w:line="252" w:lineRule="auto"/>
      <w:ind w:left="720"/>
      <w:contextualSpacing/>
    </w:pPr>
    <w:rPr>
      <w:rFonts w:ascii="Calibri" w:eastAsia="SimSun" w:hAnsi="Calibri" w:cs="font872"/>
      <w:lang w:eastAsia="ar-SA"/>
    </w:rPr>
  </w:style>
  <w:style w:type="paragraph" w:customStyle="1" w:styleId="1">
    <w:name w:val="Абзац списка1"/>
    <w:basedOn w:val="a"/>
    <w:rsid w:val="005E308E"/>
    <w:pPr>
      <w:suppressAutoHyphens/>
      <w:spacing w:after="0" w:line="360" w:lineRule="auto"/>
      <w:ind w:left="720"/>
      <w:jc w:val="both"/>
    </w:pPr>
    <w:rPr>
      <w:rFonts w:ascii="Calibri" w:eastAsia="SimSun" w:hAnsi="Calibri" w:cs="font874"/>
      <w:sz w:val="28"/>
      <w:lang w:eastAsia="ar-SA"/>
    </w:rPr>
  </w:style>
  <w:style w:type="character" w:styleId="a4">
    <w:name w:val="Hyperlink"/>
    <w:basedOn w:val="a0"/>
    <w:uiPriority w:val="99"/>
    <w:unhideWhenUsed/>
    <w:rsid w:val="00282F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F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1"/>
    <w:pPr>
      <w:suppressAutoHyphens/>
      <w:spacing w:line="252" w:lineRule="auto"/>
      <w:ind w:left="720"/>
      <w:contextualSpacing/>
    </w:pPr>
    <w:rPr>
      <w:rFonts w:ascii="Calibri" w:eastAsia="SimSun" w:hAnsi="Calibri" w:cs="font872"/>
      <w:lang w:eastAsia="ar-SA"/>
    </w:rPr>
  </w:style>
  <w:style w:type="paragraph" w:customStyle="1" w:styleId="1">
    <w:name w:val="Абзац списка1"/>
    <w:basedOn w:val="a"/>
    <w:rsid w:val="005E308E"/>
    <w:pPr>
      <w:suppressAutoHyphens/>
      <w:spacing w:after="0" w:line="360" w:lineRule="auto"/>
      <w:ind w:left="720"/>
      <w:jc w:val="both"/>
    </w:pPr>
    <w:rPr>
      <w:rFonts w:ascii="Calibri" w:eastAsia="SimSun" w:hAnsi="Calibri" w:cs="font874"/>
      <w:sz w:val="28"/>
      <w:lang w:eastAsia="ar-SA"/>
    </w:rPr>
  </w:style>
  <w:style w:type="character" w:styleId="a4">
    <w:name w:val="Hyperlink"/>
    <w:basedOn w:val="a0"/>
    <w:uiPriority w:val="99"/>
    <w:unhideWhenUsed/>
    <w:rsid w:val="00282F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78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Пользователь</cp:lastModifiedBy>
  <cp:revision>35</cp:revision>
  <dcterms:created xsi:type="dcterms:W3CDTF">2024-05-30T12:06:00Z</dcterms:created>
  <dcterms:modified xsi:type="dcterms:W3CDTF">2024-11-25T16:29:00Z</dcterms:modified>
</cp:coreProperties>
</file>