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firstLine="709"/>
        <w:jc w:val="center"/>
        <w:rPr>
          <w:color w:val="FF0000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>
      <w:pPr>
        <w:pStyle w:val="14"/>
        <w:ind w:firstLine="709"/>
        <w:jc w:val="center"/>
        <w:rPr>
          <w:color w:val="FF0000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>
      <w:pPr>
        <w:pStyle w:val="14"/>
        <w:ind w:firstLine="709"/>
        <w:jc w:val="center"/>
        <w:rPr>
          <w:color w:val="FF0000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>
      <w:pPr>
        <w:pStyle w:val="14"/>
        <w:ind w:firstLine="709"/>
        <w:jc w:val="center"/>
        <w:rPr>
          <w:color w:val="FF0000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>
      <w:pPr>
        <w:pStyle w:val="14"/>
        <w:ind w:firstLine="709"/>
        <w:jc w:val="center"/>
        <w:rPr>
          <w:color w:val="FF0000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>
      <w:pPr>
        <w:pStyle w:val="14"/>
        <w:ind w:firstLine="709"/>
        <w:jc w:val="center"/>
        <w:rPr>
          <w:color w:val="FF0000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>
      <w:pPr>
        <w:pStyle w:val="14"/>
        <w:ind w:firstLine="709"/>
        <w:jc w:val="center"/>
        <w:rPr>
          <w:color w:val="FF0000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>
      <w:pPr>
        <w:pStyle w:val="14"/>
        <w:ind w:firstLine="709"/>
        <w:jc w:val="center"/>
        <w:rPr>
          <w:color w:val="FF0000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>
      <w:pPr>
        <w:pStyle w:val="14"/>
        <w:ind w:firstLine="709"/>
        <w:jc w:val="center"/>
        <w:rPr>
          <w:color w:val="FF0000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>
      <w:pPr>
        <w:pStyle w:val="14"/>
        <w:ind w:firstLine="709"/>
        <w:jc w:val="center"/>
        <w:rPr>
          <w:color w:val="FF0000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>
      <w:pPr>
        <w:pStyle w:val="14"/>
        <w:ind w:firstLine="709"/>
        <w:jc w:val="center"/>
        <w:rPr>
          <w:color w:val="FF0000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>
      <w:pPr>
        <w:pStyle w:val="14"/>
        <w:ind w:firstLine="709"/>
        <w:jc w:val="center"/>
        <w:rPr>
          <w:color w:val="FF0000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>
      <w:pPr>
        <w:pStyle w:val="14"/>
        <w:ind w:firstLine="709"/>
        <w:jc w:val="center"/>
        <w:rPr>
          <w:color w:val="FF0000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>
      <w:pPr>
        <w:pStyle w:val="14"/>
        <w:ind w:firstLine="709"/>
        <w:jc w:val="center"/>
        <w:rPr>
          <w:color w:val="FF0000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>
      <w:pPr>
        <w:pStyle w:val="14"/>
        <w:ind w:firstLine="709"/>
        <w:jc w:val="center"/>
        <w:rPr>
          <w:color w:val="FF0000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>
      <w:pPr>
        <w:pStyle w:val="14"/>
        <w:ind w:firstLine="709"/>
        <w:jc w:val="center"/>
        <w:rPr>
          <w:color w:val="FF0000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>
      <w:pPr>
        <w:pStyle w:val="14"/>
        <w:ind w:firstLine="709"/>
        <w:jc w:val="center"/>
        <w:rPr>
          <w:color w:val="FF0000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>
      <w:pPr>
        <w:pStyle w:val="14"/>
        <w:ind w:firstLine="709"/>
        <w:jc w:val="center"/>
        <w:rPr>
          <w:rFonts w:hint="default"/>
          <w:color w:val="FF0000"/>
          <w:lang w:val="ru-RU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color w:val="FF0000"/>
          <w:lang w:val="ru-RU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В</w:t>
      </w:r>
      <w:r>
        <w:rPr>
          <w:rFonts w:hint="default"/>
          <w:color w:val="FF0000"/>
          <w:lang w:val="ru-RU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2-х частях</w:t>
      </w:r>
    </w:p>
    <w:p>
      <w:pPr>
        <w:pStyle w:val="14"/>
        <w:ind w:firstLine="4017" w:firstLineChars="744"/>
        <w:jc w:val="both"/>
        <w:rPr>
          <w:rFonts w:hint="default"/>
          <w:color w:val="FF0000"/>
          <w:lang w:val="ru-RU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default"/>
          <w:color w:val="FF0000"/>
          <w:lang w:val="ru-RU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Часть 1-я</w:t>
      </w:r>
    </w:p>
    <w:p>
      <w:pPr>
        <w:pStyle w:val="2"/>
        <w:bidi w:val="0"/>
        <w:jc w:val="center"/>
        <w:rPr>
          <w:rFonts w:hint="default"/>
          <w:color w:val="FF0000"/>
          <w:lang w:val="ru-RU"/>
          <w14:glow w14:rad="0">
            <w14:srgbClr w14:val="000000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ind w:firstLine="709"/>
      </w:pPr>
    </w:p>
    <w:p>
      <w:pPr>
        <w:ind w:firstLine="709"/>
      </w:pPr>
    </w:p>
    <w:p>
      <w:pPr>
        <w:ind w:firstLine="709"/>
      </w:pPr>
    </w:p>
    <w:p>
      <w:pPr>
        <w:ind w:firstLine="709"/>
      </w:pPr>
    </w:p>
    <w:p>
      <w:pPr>
        <w:ind w:firstLine="709"/>
      </w:pPr>
    </w:p>
    <w:p>
      <w:pPr>
        <w:ind w:firstLine="709"/>
      </w:pPr>
    </w:p>
    <w:p>
      <w:pPr>
        <w:pStyle w:val="14"/>
        <w:ind w:left="1276" w:right="1275" w:firstLine="709"/>
        <w:jc w:val="center"/>
        <w:rPr>
          <w:color w:val="FF0000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color w:val="FF0000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ТЕРРОФОРМИРОВАНИЕ МАРСА</w:t>
      </w:r>
    </w:p>
    <w:p>
      <w:pPr>
        <w:ind w:firstLine="709"/>
        <w:rPr>
          <w:rFonts w:asciiTheme="majorHAnsi" w:hAnsiTheme="majorHAnsi" w:eastAsiaTheme="majorEastAsia" w:cstheme="majorBidi"/>
          <w:spacing w:val="-10"/>
          <w:kern w:val="28"/>
          <w:sz w:val="56"/>
          <w:szCs w:val="56"/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14:glow w14:rad="63500">
            <w14:schemeClr w14:val="accent2">
              <w14:alpha w14:val="60000"/>
              <w14:satMod w14:val="175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 w:type="page"/>
      </w:r>
    </w:p>
    <w:p>
      <w:pPr>
        <w:pStyle w:val="2"/>
        <w:ind w:firstLine="709"/>
        <w:rPr>
          <w:rStyle w:val="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150632607"/>
      <w:r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Введение</w:t>
      </w:r>
      <w:bookmarkEnd w:id="0"/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>
      <w:pPr>
        <w:ind w:firstLine="709"/>
        <w:rPr>
          <w:szCs w:val="24"/>
        </w:rPr>
      </w:pPr>
      <w:r>
        <w:rPr>
          <w:szCs w:val="24"/>
        </w:rPr>
        <w:t>Здравствуйте. Сегодня я начну терроформировать одну из ближайших к Земле планет. Марс. Я начну именно с Марса, а потом уже буду терроформировать другие планеты и экзопланеты.</w:t>
      </w:r>
    </w:p>
    <w:p>
      <w:pPr>
        <w:pStyle w:val="2"/>
        <w:ind w:firstLine="709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Toc150632608"/>
      <w:r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Глава 1. Полёт на Марс</w:t>
      </w:r>
      <w:bookmarkEnd w:id="1"/>
    </w:p>
    <w:p>
      <w:pPr>
        <w:ind w:firstLine="709"/>
      </w:pPr>
      <w:r>
        <w:t>Люди с древних времён хотели полететь на Марс.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</w:t>
      </w:r>
      <w:r>
        <w:t>20-ом веке люди пытались построить космопланы, которые теоретически должны были отвести людей на Марс. Но никаких успехов не было достигнуто. Тогда люди поняли, что в ближайшие полвека (50 лет) они туда не полетят.</w:t>
      </w:r>
    </w:p>
    <w:p>
      <w:pPr>
        <w:ind w:firstLine="709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ind w:firstLine="709"/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Есть несколько проблем которые мешали людям достигнуть красной планеты. Например:</w:t>
      </w:r>
    </w:p>
    <w:p>
      <w:pPr>
        <w:pStyle w:val="20"/>
        <w:numPr>
          <w:ilvl w:val="0"/>
          <w:numId w:val="1"/>
        </w:numPr>
        <w:shd w:val="clear" w:color="auto" w:fill="FFFFFF"/>
        <w:spacing w:before="0" w:beforeAutospacing="0" w:after="60" w:afterAutospacing="0"/>
        <w:ind w:firstLine="709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Отрицательные эффекты от воздействия космической радиации.</w:t>
      </w:r>
    </w:p>
    <w:p>
      <w:pPr>
        <w:pStyle w:val="20"/>
        <w:numPr>
          <w:ilvl w:val="0"/>
          <w:numId w:val="1"/>
        </w:numPr>
        <w:shd w:val="clear" w:color="auto" w:fill="FFFFFF"/>
        <w:spacing w:before="0" w:beforeAutospacing="0" w:after="60" w:afterAutospacing="0"/>
        <w:ind w:firstLine="709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Адаптация к марсианской гравитации.</w:t>
      </w:r>
    </w:p>
    <w:p>
      <w:pPr>
        <w:pStyle w:val="20"/>
        <w:numPr>
          <w:ilvl w:val="0"/>
          <w:numId w:val="1"/>
        </w:numPr>
        <w:shd w:val="clear" w:color="auto" w:fill="FFFFFF"/>
        <w:spacing w:before="0" w:beforeAutospacing="0" w:after="60" w:afterAutospacing="0"/>
        <w:ind w:firstLine="709"/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Длительная невесомость во время перелёта также далеко </w:t>
      </w:r>
      <w:r>
        <w:rPr>
          <w:rFonts w:ascii="Arial" w:hAnsi="Arial" w:cs="Arial"/>
          <w:b/>
          <w:bC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</w:t>
      </w:r>
      <w:r>
        <w:rPr>
          <w:rFonts w:ascii="Arial" w:hAnsi="Arial" w:cs="Arial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безвредна</w:t>
      </w:r>
    </w:p>
    <w:p>
      <w:pPr>
        <w:ind w:firstLine="709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Поэтому о полёте на Марс человека можно пока только мечтать.</w:t>
      </w:r>
    </w:p>
    <w:p>
      <w:pPr>
        <w:ind w:firstLine="709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2"/>
        <w:ind w:firstLine="709"/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Toc150632609"/>
      <w:r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Глава 2. Атмосфера, магнитное поле и гравитация Марса.</w:t>
      </w:r>
      <w:bookmarkEnd w:id="2"/>
    </w:p>
    <w:p>
      <w:pPr>
        <w:ind w:firstLine="709"/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Атмосфера Марса состоит из </w:t>
      </w:r>
      <w:r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углекислого газа - 95,3 %, азота - 2,7 %, аргона - 1,6 %, кислорода - 0,13 %, угарного газа - 0,08%, </w:t>
      </w:r>
      <w:r>
        <w:rPr>
          <w:color w:val="0D0D0D" w:themeColor="text1" w:themeTint="F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остальное — это малые составляющие</w:t>
      </w:r>
      <w:r>
        <w:rPr>
          <w:color w:val="0D0D0D" w:themeColor="text1" w:themeTint="F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 этом содержание</w:t>
      </w:r>
      <w:r>
        <w:rPr>
          <w:color w:val="FF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водяного пара сильно колеблется и никогда не превышает 0,2%</w:t>
      </w:r>
      <w:r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>
      <w:pPr>
        <w:ind w:firstLine="709"/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D0D0D" w:themeColor="text1" w:themeTint="F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На Марс</w:t>
      </w:r>
      <w:r>
        <w:rPr>
          <w:color w:val="0D0D0D" w:themeColor="text1" w:themeTint="F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е</w:t>
      </w:r>
      <w:r>
        <w:rPr>
          <w:color w:val="0D0D0D" w:themeColor="text1" w:themeTint="F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 существует планетарного магнитного поля</w:t>
      </w:r>
      <w:r>
        <w:rPr>
          <w:color w:val="FF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Планета имеет магнитные полюса, которые являются остатками древнего планетарного поля.</w:t>
      </w:r>
    </w:p>
    <w:p>
      <w:pPr>
        <w:ind w:firstLine="709"/>
        <w:rPr>
          <w:color w:val="FF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D0D0D" w:themeColor="text1" w:themeTint="F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Гравитация</w:t>
      </w:r>
      <w:r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разных небесных телах сильно различается: на </w:t>
      </w:r>
      <w:r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Марсе</w:t>
      </w:r>
      <w:r>
        <w:rPr>
          <w:color w:val="FF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она составляет 38% от земной, а на </w:t>
      </w:r>
      <w:r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Луне</w:t>
      </w:r>
      <w:r>
        <w:rPr>
          <w:color w:val="FF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всего 0,16%.</w:t>
      </w:r>
    </w:p>
    <w:p>
      <w:pPr>
        <w:ind w:firstLine="709"/>
        <w:rPr>
          <w:rStyle w:val="12"/>
          <w:b w:val="0"/>
          <w:bCs w:val="0"/>
          <w:color w:val="FF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2"/>
        <w:ind w:firstLine="709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" w:name="_Toc150632610"/>
      <w:r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Глава 3. Почва Марса</w:t>
      </w:r>
      <w:bookmarkEnd w:id="3"/>
    </w:p>
    <w:p>
      <w:pPr>
        <w:ind w:firstLine="709"/>
        <w:rPr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Марсианский грунт в разных местах имеет разный состав. Основными компонентами являются следующие вещества: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диоксид кремния (25%) и оксид железа (15%) – соединения, которые придают поверхности Марса оранжевый оттенок;</w:t>
      </w:r>
      <w:r>
        <w:rPr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соединения натрия, магния, калия, хлора, кальция, алюминия</w:t>
      </w:r>
      <w:r>
        <w:rPr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>
      <w:pPr>
        <w:ind w:firstLine="709"/>
        <w:rPr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ind w:firstLine="709"/>
        <w:rPr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ind w:firstLine="709"/>
        <w:rPr>
          <w:color w:val="FF0000"/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На Красной планете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FF0000"/>
        </w:rPr>
        <w:t>грунт состоит из вулканического базальта, который крайне беден питательными веществами и плохо удерживает влагу. В ходе эксперимента в подобные условия были высажены семена репы и люцерны – первые не смогли выжить, а люцерна показала неплохие результаты.</w:t>
      </w:r>
    </w:p>
    <w:p>
      <w:pPr>
        <w:ind w:firstLine="709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2"/>
        <w:ind w:firstLine="709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4" w:name="_Toc150632611"/>
      <w:r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Глава 4. Спутники Марса</w:t>
      </w:r>
      <w:bookmarkEnd w:id="4"/>
    </w:p>
    <w:p>
      <w:pPr>
        <w:ind w:firstLine="709"/>
        <w:rPr>
          <w:color w:val="000000" w:themeColor="text1"/>
          <w:sz w:val="27"/>
          <w:szCs w:val="27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У Марса известно два спутника: Деймос (1877) Фобос (1877)</w:t>
      </w:r>
    </w:p>
    <w:p>
      <w:pPr>
        <w:pStyle w:val="2"/>
        <w:ind w:firstLine="709"/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5" w:name="_Toc150632612"/>
      <w:r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Заключение. Как я буду </w:t>
      </w:r>
      <w:bookmarkStart w:id="6" w:name="_Hlk150287483"/>
      <w:r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терроформировать</w:t>
      </w:r>
      <w:bookmarkEnd w:id="6"/>
      <w:r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Марс?</w:t>
      </w:r>
      <w:bookmarkEnd w:id="5"/>
    </w:p>
    <w:p>
      <w:pPr>
        <w:ind w:firstLine="709"/>
        <w:rPr>
          <w:rStyle w:val="24"/>
        </w:rPr>
      </w:pPr>
      <w:r>
        <w:rPr>
          <w:rStyle w:val="24"/>
        </w:rPr>
        <w:t>Я долго думал, как буду терроформировать Марс. Для начала я должен построить космический корабль «Марс-8». Он будет лететь до Марса 7 месяцев.</w:t>
      </w:r>
    </w:p>
    <w:p>
      <w:pPr>
        <w:ind w:firstLine="709"/>
        <w:jc w:val="left"/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Style w:val="24"/>
          <w:lang w:val="ru-RU"/>
        </w:rPr>
        <w:t>Долетев</w:t>
      </w:r>
      <w:r>
        <w:rPr>
          <w:rStyle w:val="24"/>
          <w:rFonts w:hint="default"/>
          <w:lang w:val="ru-RU"/>
        </w:rPr>
        <w:t xml:space="preserve"> до  </w:t>
      </w:r>
      <w:r>
        <w:rPr>
          <w:rStyle w:val="24"/>
          <w:rFonts w:hint="default"/>
          <w:lang w:val="ru-RU"/>
        </w:rPr>
        <w:t>М</w:t>
      </w:r>
      <w:r>
        <w:rPr>
          <w:rStyle w:val="24"/>
          <w:rFonts w:hint="default"/>
          <w:lang w:val="ru-RU"/>
        </w:rPr>
        <w:t>а</w:t>
      </w:r>
      <w:r>
        <w:rPr>
          <w:rStyle w:val="24"/>
          <w:rFonts w:hint="default"/>
          <w:lang w:val="ru-RU"/>
        </w:rPr>
        <w:t xml:space="preserve">рса </w:t>
      </w:r>
      <w:r>
        <w:rPr>
          <w:rStyle w:val="24"/>
        </w:rPr>
        <w:t>«Марс-8»</w:t>
      </w:r>
      <w:r>
        <w:rPr>
          <w:rStyle w:val="24"/>
          <w:rFonts w:hint="default"/>
          <w:lang w:val="ru-RU"/>
        </w:rPr>
        <w:t xml:space="preserve"> обогнёт его и полетит в пояс астероидов,подлетит к Церере и збросит маленькую спутницу «Цереру-8». «Церера-8» будет иследовать Цереру пока </w:t>
      </w:r>
      <w:r>
        <w:rPr>
          <w:rStyle w:val="24"/>
        </w:rPr>
        <w:t>«Марс-8»</w:t>
      </w:r>
      <w:r>
        <w:rPr>
          <w:rStyle w:val="24"/>
          <w:rFonts w:hint="default"/>
          <w:lang w:val="ru-RU"/>
        </w:rPr>
        <w:t xml:space="preserve"> будет </w:t>
      </w:r>
      <w:r>
        <w:rPr>
          <w:rStyle w:val="24"/>
        </w:rPr>
        <w:t>терроформировать</w:t>
      </w:r>
      <w:r>
        <w:rPr>
          <w:rStyle w:val="24"/>
          <w:rFonts w:hint="default"/>
          <w:lang w:val="ru-RU"/>
        </w:rPr>
        <w:t xml:space="preserve"> Марс</w:t>
      </w:r>
      <w:r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709"/>
        <w:jc w:val="left"/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>
      <w:pPr>
        <w:ind w:firstLine="709"/>
        <w:jc w:val="left"/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>
      <w:pPr>
        <w:ind w:firstLine="709"/>
        <w:jc w:val="left"/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>
      <w:pPr>
        <w:ind w:firstLine="709"/>
        <w:jc w:val="left"/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>
      <w:pPr>
        <w:ind w:firstLine="709"/>
        <w:jc w:val="left"/>
        <w:rPr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</w:p>
    <w:p>
      <w:pPr>
        <w:pStyle w:val="14"/>
        <w:bidi w:val="0"/>
        <w:jc w:val="center"/>
        <w:rPr>
          <w:rStyle w:val="12"/>
          <w:rFonts w:hint="default" w:ascii="Times New Roman"/>
          <w:color w:val="FF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12"/>
          <w:rFonts w:ascii="Times New Roman"/>
          <w:color w:val="FF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Конец</w:t>
      </w:r>
      <w:r>
        <w:rPr>
          <w:rStyle w:val="12"/>
          <w:rFonts w:hint="default" w:ascii="Times New Roman"/>
          <w:color w:val="FF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1-й частьи</w:t>
      </w:r>
    </w:p>
    <w:p>
      <w:pPr>
        <w:pStyle w:val="14"/>
        <w:bidi w:val="0"/>
        <w:jc w:val="center"/>
        <w:rPr>
          <w:rStyle w:val="12"/>
          <w:rFonts w:hint="default" w:ascii="Times New Roman"/>
          <w:color w:val="FF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4"/>
        <w:bidi w:val="0"/>
        <w:jc w:val="center"/>
        <w:rPr>
          <w:rStyle w:val="12"/>
          <w:rFonts w:hint="default" w:ascii="Times New Roman"/>
          <w:color w:val="FF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4"/>
        <w:bidi w:val="0"/>
        <w:jc w:val="center"/>
        <w:rPr>
          <w:rStyle w:val="12"/>
          <w:rFonts w:hint="default" w:ascii="Times New Roman"/>
          <w:color w:val="FF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4"/>
        <w:bidi w:val="0"/>
        <w:jc w:val="center"/>
        <w:rPr>
          <w:rStyle w:val="12"/>
          <w:rFonts w:hint="default" w:ascii="Times New Roman"/>
          <w:color w:val="FF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4"/>
        <w:bidi w:val="0"/>
        <w:jc w:val="center"/>
        <w:rPr>
          <w:rStyle w:val="12"/>
          <w:rFonts w:hint="default" w:ascii="Times New Roman"/>
          <w:color w:val="FF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14"/>
        <w:bidi w:val="0"/>
        <w:jc w:val="center"/>
        <w:rPr>
          <w:rStyle w:val="12"/>
        </w:rPr>
      </w:pPr>
      <w:r>
        <w:rPr>
          <w:rStyle w:val="12"/>
          <w:rFonts w:ascii="Times New Roman"/>
          <w:color w:val="FF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Подарок</w:t>
      </w:r>
      <w:r>
        <w:rPr>
          <w:rStyle w:val="12"/>
          <w:rFonts w:hint="default" w:ascii="Times New Roman"/>
          <w:color w:val="FF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смотрите в низу</w:t>
      </w:r>
      <w:r>
        <w:rPr>
          <w:rStyle w:val="12"/>
        </w:rPr>
        <w:br w:type="page"/>
      </w:r>
    </w:p>
    <w:p>
      <w:pPr>
        <w:pStyle w:val="14"/>
        <w:ind w:firstLine="709"/>
        <w:jc w:val="center"/>
        <w:rPr>
          <w:rStyle w:val="12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12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Спутники Солнечной Системы</w:t>
      </w:r>
    </w:p>
    <w:p>
      <w:pPr>
        <w:ind w:firstLine="709"/>
        <w:rPr>
          <w:rStyle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drawing>
          <wp:inline distT="0" distB="0" distL="0" distR="0">
            <wp:extent cx="5940425" cy="66840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8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  <w:rPr>
          <w:rStyle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2"/>
        <w:ind w:firstLine="709"/>
      </w:pPr>
      <w:bookmarkStart w:id="7" w:name="_Toc150632613"/>
      <w:r>
        <w:t>Источник информации:</w:t>
      </w:r>
      <w:bookmarkEnd w:id="7"/>
    </w:p>
    <w:p>
      <w:pPr>
        <w:ind w:firstLine="709"/>
      </w:pPr>
      <w:r>
        <w:fldChar w:fldCharType="begin"/>
      </w:r>
      <w:r>
        <w:instrText xml:space="preserve"> HYPERLINK "https://upload.wikimedia.org/wikipedia/commons/a/a0/Moons_of_solar_system_small%28ru%29.png?uselang=ru" </w:instrText>
      </w:r>
      <w:r>
        <w:fldChar w:fldCharType="separate"/>
      </w:r>
      <w:r>
        <w:rPr>
          <w:rStyle w:val="11"/>
        </w:rPr>
        <w:t>Википедия</w:t>
      </w:r>
      <w:r>
        <w:rPr>
          <w:rStyle w:val="11"/>
        </w:rPr>
        <w:fldChar w:fldCharType="end"/>
      </w:r>
    </w:p>
    <w:p>
      <w:pPr>
        <w:ind w:firstLine="709"/>
        <w:jc w:val="left"/>
      </w:pPr>
      <w:r>
        <w:br w:type="page"/>
      </w:r>
    </w:p>
    <w:sdt>
      <w:sdtPr>
        <w:id w:val="1362087809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color w:val="auto"/>
          <w:sz w:val="24"/>
          <w:szCs w:val="22"/>
          <w:lang w:eastAsia="en-US"/>
        </w:rPr>
      </w:sdtEndPr>
      <w:sdtContent>
        <w:p>
          <w:pPr>
            <w:pStyle w:val="28"/>
            <w:ind w:firstLine="709"/>
            <w:jc w:val="center"/>
            <w:rPr>
              <w:rStyle w:val="21"/>
              <w:b/>
            </w:rPr>
          </w:pPr>
          <w:r>
            <w:rPr>
              <w:rStyle w:val="21"/>
              <w:b/>
            </w:rPr>
            <w:t>Оглавление</w:t>
          </w:r>
        </w:p>
        <w:p>
          <w:pPr>
            <w:pStyle w:val="15"/>
            <w:tabs>
              <w:tab w:val="right" w:leader="dot" w:pos="9345"/>
            </w:tabs>
            <w:ind w:firstLine="709"/>
            <w:rPr>
              <w:rFonts w:eastAsiaTheme="minorEastAsia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"_Toc150632607" </w:instrText>
          </w:r>
          <w:r>
            <w:fldChar w:fldCharType="separate"/>
          </w:r>
          <w:r>
            <w:rPr>
              <w:rStyle w:val="1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Введение</w:t>
          </w:r>
          <w:r>
            <w:tab/>
          </w:r>
          <w:r>
            <w:fldChar w:fldCharType="begin"/>
          </w:r>
          <w:r>
            <w:instrText xml:space="preserve"> PAGEREF _Toc150632607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9345"/>
            </w:tabs>
            <w:ind w:firstLine="709"/>
            <w:rPr>
              <w:rFonts w:eastAsiaTheme="minorEastAsia"/>
              <w:sz w:val="22"/>
              <w:lang w:eastAsia="ru-RU"/>
            </w:rPr>
          </w:pPr>
          <w:r>
            <w:fldChar w:fldCharType="begin"/>
          </w:r>
          <w:r>
            <w:instrText xml:space="preserve"> HYPERLINK \l "_Toc150632608" </w:instrText>
          </w:r>
          <w:r>
            <w:fldChar w:fldCharType="separate"/>
          </w:r>
          <w:r>
            <w:rPr>
              <w:rStyle w:val="1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Глава 1. Полёт на Марс</w:t>
          </w:r>
          <w:r>
            <w:tab/>
          </w:r>
          <w:r>
            <w:fldChar w:fldCharType="begin"/>
          </w:r>
          <w:r>
            <w:instrText xml:space="preserve"> PAGEREF _Toc150632608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9345"/>
            </w:tabs>
            <w:ind w:firstLine="709"/>
            <w:rPr>
              <w:rFonts w:eastAsiaTheme="minorEastAsia"/>
              <w:sz w:val="22"/>
              <w:lang w:eastAsia="ru-RU"/>
            </w:rPr>
          </w:pPr>
          <w:r>
            <w:fldChar w:fldCharType="begin"/>
          </w:r>
          <w:r>
            <w:instrText xml:space="preserve"> HYPERLINK \l "_Toc150632609" </w:instrText>
          </w:r>
          <w:r>
            <w:fldChar w:fldCharType="separate"/>
          </w:r>
          <w:r>
            <w:rPr>
              <w:rStyle w:val="1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Глава 2. Атмосфера, магнитное поле и гравитация Марса.</w:t>
          </w:r>
          <w:r>
            <w:tab/>
          </w:r>
          <w:r>
            <w:fldChar w:fldCharType="begin"/>
          </w:r>
          <w:r>
            <w:instrText xml:space="preserve"> PAGEREF _Toc150632609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9345"/>
            </w:tabs>
            <w:ind w:firstLine="709"/>
            <w:rPr>
              <w:rFonts w:eastAsiaTheme="minorEastAsia"/>
              <w:sz w:val="22"/>
              <w:lang w:eastAsia="ru-RU"/>
            </w:rPr>
          </w:pPr>
          <w:r>
            <w:fldChar w:fldCharType="begin"/>
          </w:r>
          <w:r>
            <w:instrText xml:space="preserve"> HYPERLINK \l "_Toc150632610" </w:instrText>
          </w:r>
          <w:r>
            <w:fldChar w:fldCharType="separate"/>
          </w:r>
          <w:r>
            <w:rPr>
              <w:rStyle w:val="1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Глава 3. Почва Марса</w:t>
          </w:r>
          <w:r>
            <w:tab/>
          </w:r>
          <w:r>
            <w:fldChar w:fldCharType="begin"/>
          </w:r>
          <w:r>
            <w:instrText xml:space="preserve"> PAGEREF _Toc150632610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9345"/>
            </w:tabs>
            <w:ind w:firstLine="709"/>
            <w:rPr>
              <w:rFonts w:eastAsiaTheme="minorEastAsia"/>
              <w:sz w:val="22"/>
              <w:lang w:eastAsia="ru-RU"/>
            </w:rPr>
          </w:pPr>
          <w:r>
            <w:fldChar w:fldCharType="begin"/>
          </w:r>
          <w:r>
            <w:instrText xml:space="preserve"> HYPERLINK \l "_Toc150632611" </w:instrText>
          </w:r>
          <w:r>
            <w:fldChar w:fldCharType="separate"/>
          </w:r>
          <w:r>
            <w:rPr>
              <w:rStyle w:val="1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Глава 4. Спутники Марса</w:t>
          </w:r>
          <w:r>
            <w:tab/>
          </w:r>
          <w:r>
            <w:fldChar w:fldCharType="begin"/>
          </w:r>
          <w:r>
            <w:instrText xml:space="preserve"> PAGEREF _Toc150632611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9345"/>
            </w:tabs>
            <w:ind w:firstLine="709"/>
            <w:rPr>
              <w:rFonts w:eastAsiaTheme="minorEastAsia"/>
              <w:sz w:val="22"/>
              <w:lang w:eastAsia="ru-RU"/>
            </w:rPr>
          </w:pPr>
          <w:r>
            <w:fldChar w:fldCharType="begin"/>
          </w:r>
          <w:r>
            <w:instrText xml:space="preserve"> HYPERLINK \l "_Toc150632612" </w:instrText>
          </w:r>
          <w:r>
            <w:fldChar w:fldCharType="separate"/>
          </w:r>
          <w:r>
            <w:rPr>
              <w:rStyle w:val="1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Заключение. Как я буду терроформировать Марс?</w:t>
          </w:r>
          <w:r>
            <w:tab/>
          </w:r>
          <w:r>
            <w:fldChar w:fldCharType="begin"/>
          </w:r>
          <w:r>
            <w:instrText xml:space="preserve"> PAGEREF _Toc150632612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9345"/>
            </w:tabs>
            <w:ind w:firstLine="709"/>
            <w:rPr>
              <w:rStyle w:val="11"/>
              <w:lang w:eastAsia="ru-RU"/>
            </w:rPr>
          </w:pPr>
          <w:r>
            <w:fldChar w:fldCharType="begin"/>
          </w:r>
          <w:r>
            <w:instrText xml:space="preserve"> HYPERLINK \l "_Toc150632613" </w:instrText>
          </w:r>
          <w:r>
            <w:fldChar w:fldCharType="separate"/>
          </w:r>
          <w:r>
            <w:rPr>
              <w:rStyle w:val="11"/>
            </w:rPr>
            <w:t>Источник информации:</w:t>
          </w:r>
          <w:r>
            <w:tab/>
          </w:r>
          <w:r>
            <w:fldChar w:fldCharType="begin"/>
          </w:r>
          <w:r>
            <w:instrText xml:space="preserve"> PAGEREF _Toc150632613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ind w:firstLine="709"/>
          </w:pPr>
          <w:r>
            <w:rPr>
              <w:b/>
              <w:bCs/>
            </w:rPr>
            <w:fldChar w:fldCharType="end"/>
          </w:r>
        </w:p>
      </w:sdtContent>
    </w:sdt>
    <w:p>
      <w:pPr>
        <w:ind w:firstLine="709"/>
      </w:pPr>
      <w:bookmarkStart w:id="8" w:name="_GoBack"/>
      <w:bookmarkEnd w:id="8"/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90767"/>
    <w:multiLevelType w:val="multilevel"/>
    <w:tmpl w:val="1A0907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2A"/>
    <w:rsid w:val="000D66DB"/>
    <w:rsid w:val="000E48A8"/>
    <w:rsid w:val="001D086F"/>
    <w:rsid w:val="00235EA5"/>
    <w:rsid w:val="00257625"/>
    <w:rsid w:val="002864D3"/>
    <w:rsid w:val="003123DA"/>
    <w:rsid w:val="0043796B"/>
    <w:rsid w:val="0057297F"/>
    <w:rsid w:val="006E7F75"/>
    <w:rsid w:val="00747B94"/>
    <w:rsid w:val="00752FF2"/>
    <w:rsid w:val="007B72D2"/>
    <w:rsid w:val="00804AE8"/>
    <w:rsid w:val="00867C06"/>
    <w:rsid w:val="00AD215A"/>
    <w:rsid w:val="00AF7233"/>
    <w:rsid w:val="00B16C9D"/>
    <w:rsid w:val="00BB1A98"/>
    <w:rsid w:val="00CC2442"/>
    <w:rsid w:val="00CF6FB3"/>
    <w:rsid w:val="00EA26BE"/>
    <w:rsid w:val="00ED412A"/>
    <w:rsid w:val="00EF4738"/>
    <w:rsid w:val="00F9390E"/>
    <w:rsid w:val="00FA0AAD"/>
    <w:rsid w:val="04CA097A"/>
    <w:rsid w:val="3BDE467C"/>
    <w:rsid w:val="69B3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asciiTheme="minorHAnsi" w:hAnsiTheme="minorHAnsi" w:eastAsiaTheme="minorHAnsi" w:cstheme="minorBidi"/>
      <w:sz w:val="24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240" w:after="0" w:line="240" w:lineRule="auto"/>
      <w:jc w:val="center"/>
      <w:outlineLvl w:val="0"/>
    </w:pPr>
    <w:rPr>
      <w:rFonts w:asciiTheme="majorAscii" w:hAnsiTheme="majorAscii" w:eastAsiaTheme="majorEastAsia" w:cstheme="majorBidi"/>
      <w:b/>
      <w:color w:val="000000" w:themeColor="text1"/>
      <w:sz w:val="40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26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27"/>
    <w:semiHidden/>
    <w:unhideWhenUsed/>
    <w:qFormat/>
    <w:uiPriority w:val="99"/>
    <w:rPr>
      <w:b/>
      <w:bCs/>
    </w:rPr>
  </w:style>
  <w:style w:type="character" w:styleId="9">
    <w:name w:val="Emphasis"/>
    <w:basedOn w:val="4"/>
    <w:qFormat/>
    <w:uiPriority w:val="20"/>
    <w:rPr>
      <w:i/>
      <w:iCs/>
    </w:rPr>
  </w:style>
  <w:style w:type="character" w:styleId="10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Strong"/>
    <w:basedOn w:val="4"/>
    <w:qFormat/>
    <w:uiPriority w:val="22"/>
    <w:rPr>
      <w:rFonts w:ascii="Times New Roman" w:hAnsi="Times New Roman" w:eastAsia="SimSun"/>
      <w:bCs/>
    </w:rPr>
  </w:style>
  <w:style w:type="paragraph" w:styleId="13">
    <w:name w:val="Subtitle"/>
    <w:basedOn w:val="1"/>
    <w:next w:val="1"/>
    <w:link w:val="17"/>
    <w:qFormat/>
    <w:uiPriority w:val="11"/>
    <w:pPr>
      <w:spacing w:line="256" w:lineRule="auto"/>
    </w:pPr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16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toc 1"/>
    <w:basedOn w:val="1"/>
    <w:next w:val="1"/>
    <w:unhideWhenUsed/>
    <w:qFormat/>
    <w:uiPriority w:val="39"/>
    <w:pPr>
      <w:spacing w:after="100"/>
    </w:pPr>
  </w:style>
  <w:style w:type="character" w:customStyle="1" w:styleId="16">
    <w:name w:val="Заголовок Знак"/>
    <w:basedOn w:val="4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Подзаголовок Знак"/>
    <w:basedOn w:val="4"/>
    <w:link w:val="13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">
    <w:name w:val="Subtle Emphasis"/>
    <w:basedOn w:val="4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0">
    <w:name w:val="trt0x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character" w:customStyle="1" w:styleId="21">
    <w:name w:val="Заголовок 1 Знак"/>
    <w:basedOn w:val="4"/>
    <w:link w:val="2"/>
    <w:qFormat/>
    <w:uiPriority w:val="9"/>
    <w:rPr>
      <w:rFonts w:asciiTheme="majorAscii" w:hAnsiTheme="majorAscii" w:eastAsiaTheme="majorEastAsia" w:cstheme="majorBidi"/>
      <w:b/>
      <w:color w:val="000000" w:themeColor="text1"/>
      <w:sz w:val="40"/>
      <w:szCs w:val="32"/>
      <w14:textFill>
        <w14:solidFill>
          <w14:schemeClr w14:val="tx1"/>
        </w14:solidFill>
      </w14:textFill>
    </w:rPr>
  </w:style>
  <w:style w:type="character" w:customStyle="1" w:styleId="22">
    <w:name w:val="hgkelc"/>
    <w:basedOn w:val="4"/>
    <w:qFormat/>
    <w:uiPriority w:val="0"/>
  </w:style>
  <w:style w:type="character" w:customStyle="1" w:styleId="23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Book Title"/>
    <w:basedOn w:val="4"/>
    <w:qFormat/>
    <w:uiPriority w:val="33"/>
    <w:rPr>
      <w:b/>
      <w:bCs/>
      <w:i/>
      <w:iCs/>
      <w:spacing w:val="5"/>
    </w:rPr>
  </w:style>
  <w:style w:type="character" w:customStyle="1" w:styleId="25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26">
    <w:name w:val="Текст примечания Знак"/>
    <w:basedOn w:val="4"/>
    <w:link w:val="7"/>
    <w:semiHidden/>
    <w:qFormat/>
    <w:uiPriority w:val="99"/>
    <w:rPr>
      <w:sz w:val="20"/>
      <w:szCs w:val="20"/>
    </w:rPr>
  </w:style>
  <w:style w:type="character" w:customStyle="1" w:styleId="27">
    <w:name w:val="Тема примечания Знак"/>
    <w:basedOn w:val="26"/>
    <w:link w:val="8"/>
    <w:semiHidden/>
    <w:qFormat/>
    <w:uiPriority w:val="99"/>
    <w:rPr>
      <w:b/>
      <w:bCs/>
      <w:sz w:val="20"/>
      <w:szCs w:val="20"/>
    </w:rPr>
  </w:style>
  <w:style w:type="paragraph" w:customStyle="1" w:styleId="28">
    <w:name w:val="TOC Heading"/>
    <w:basedOn w:val="2"/>
    <w:next w:val="1"/>
    <w:unhideWhenUsed/>
    <w:qFormat/>
    <w:uiPriority w:val="39"/>
    <w:pPr>
      <w:jc w:val="left"/>
      <w:outlineLvl w:val="9"/>
    </w:pPr>
    <w:rPr>
      <w:b w:val="0"/>
      <w:color w:val="2F5597" w:themeColor="accent1" w:themeShade="BF"/>
      <w:sz w:val="32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95B3-BE11-4FC9-B8DE-17CD4689DC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522</Words>
  <Characters>3212</Characters>
  <Lines>110</Lines>
  <Paragraphs>41</Paragraphs>
  <TotalTime>425</TotalTime>
  <ScaleCrop>false</ScaleCrop>
  <LinksUpToDate>false</LinksUpToDate>
  <CharactersWithSpaces>3693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2023-11-06T07:01:00Z</dcterms:created>
  <dc:creator>Ruslan samuylov</dc:creator>
  <cp:lastModifiedBy>rusla</cp:lastModifiedBy>
  <dcterms:modified xsi:type="dcterms:W3CDTF">2023-12-21T15:18:42Z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418D60FDBBBF487CAE8BCD983F3F30FA</vt:lpwstr>
  </property>
</Properties>
</file>