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08" w:rsidRPr="00BA322D" w:rsidRDefault="00C328BC" w:rsidP="00BA322D">
      <w:pPr>
        <w:spacing w:before="300" w:after="150" w:line="240" w:lineRule="auto"/>
        <w:ind w:left="1276" w:hanging="212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E1B08" w:rsidRP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5C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 – класс</w:t>
      </w:r>
      <w:r w:rsidR="008E1B08" w:rsidRP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                                                                                                </w:t>
      </w:r>
      <w:r w:rsidR="008E1B08" w:rsidRP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«Устное народное творчество как средство  развития  речи  детей </w:t>
      </w:r>
      <w:r w:rsid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E1B08" w:rsidRP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возраста»</w:t>
      </w:r>
      <w:r w:rsidR="00BA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B08" w:rsidRPr="00BA322D" w:rsidRDefault="008242E6" w:rsidP="008E1B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hAnsi="Times New Roman" w:cs="Times New Roman"/>
          <w:color w:val="111111"/>
          <w:sz w:val="28"/>
          <w:szCs w:val="28"/>
        </w:rPr>
        <w:t xml:space="preserve">Дошкольный возраст является важным периодом для развития речи ребёнка. В современном  мире, всё чаще живое общение замещает компьютер и телевидение, и эта тенденция постоянно растёт. Вследствие чего, неуклонно увеличивается количество детей с несформированной связной речью. Вот почему становится всё более актуальной проблемой в нашем обществе. </w:t>
      </w:r>
      <w:r w:rsidR="008E1B08" w:rsidRPr="00BA32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Приобщение детей к устному народному творчеству, позволяет решать задачи</w:t>
      </w:r>
      <w:r w:rsidRPr="00BA32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 развитию речи детей</w:t>
      </w:r>
      <w:r w:rsidR="008E1B08" w:rsidRPr="00BA32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так как </w:t>
      </w:r>
      <w:r w:rsidR="008E1B08" w:rsidRPr="00BA322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фольклор</w:t>
      </w:r>
      <w:r w:rsidR="008E1B08" w:rsidRPr="00BA32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дает прекрасные образцы речи, подражание которым позволяет ребенку успешно овладевать родным языком. Многие потешки, загадки, сказки выстраивают базу для успешного формирования словообразования, для усвоения антонимов, синонимов; создают основу для развития таких мыслительных операций, как сравнение и обобщение. Пословицы можно подобрать к любой ситуации, что способствует расширению как пассивного, так и активного словаря детей.</w:t>
      </w:r>
    </w:p>
    <w:p w:rsidR="008242E6" w:rsidRPr="00BA322D" w:rsidRDefault="008E1B08" w:rsidP="008242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Русская народная сказка является уникальным средством достижени</w:t>
      </w:r>
      <w:r w:rsidR="008242E6" w:rsidRPr="00BA32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этой проблемы</w:t>
      </w:r>
      <w:r w:rsidRPr="00BA32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Народная сказка богата повторениями</w:t>
      </w:r>
      <w:r w:rsidR="008242E6" w:rsidRPr="00BA32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одних и тех же слов, и оборотов, краткими и точными описаниями внешности героя и его характера и поведения. Во время работы над сказкой дети, слыша новые слова и обороты, вводят эти слова в активную речь. Таким образом, обогащается и активизируется словарь ребенка.</w:t>
      </w:r>
    </w:p>
    <w:p w:rsidR="008E1B08" w:rsidRPr="00BA322D" w:rsidRDefault="000E5CD6" w:rsidP="008E1B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над этой проблемой</w:t>
      </w:r>
      <w:r w:rsidR="008242E6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 решение </w:t>
      </w:r>
      <w:r w:rsidR="008242E6" w:rsidRPr="00BA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задач:</w:t>
      </w:r>
      <w:r w:rsidR="008242E6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детей с разнообразием и особенностями русского фольклора, развивать интерес к нему; обогатить лексический запас детей новыми словами, оборотами, выражениями; формировать и совершенствовать грамматические категории; способствовать развитию связной речи, используя народные сказки, пословицы, поговорки; развивать выразительность речи детей в процессе рассказывания, пересказа, инсценирования, показать красоту русского языка через устное народное творчество.</w:t>
      </w:r>
    </w:p>
    <w:p w:rsidR="008E1B08" w:rsidRPr="00BA322D" w:rsidRDefault="008242E6" w:rsidP="008E1B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Например:  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Применяя в работе потешки, 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надо приучать 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детей вслушиваться в текст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Задания бывают разные: 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находить слова, звучащие ласково или “грубо”, выделять названия детенышей животных, дифференцировать глаголы с разными приставками, а затем и применять их в собственной речи.</w:t>
      </w:r>
    </w:p>
    <w:p w:rsidR="008242E6" w:rsidRPr="00BA322D" w:rsidRDefault="00B05DFF" w:rsidP="008E1B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hAnsi="Times New Roman" w:cs="Times New Roman"/>
          <w:color w:val="000000"/>
          <w:sz w:val="28"/>
          <w:szCs w:val="28"/>
        </w:rPr>
        <w:t>Для отработки зву</w:t>
      </w:r>
      <w:r w:rsidR="00C328BC" w:rsidRPr="00BA322D">
        <w:rPr>
          <w:rFonts w:ascii="Times New Roman" w:hAnsi="Times New Roman" w:cs="Times New Roman"/>
          <w:color w:val="000000"/>
          <w:sz w:val="28"/>
          <w:szCs w:val="28"/>
        </w:rPr>
        <w:t xml:space="preserve">ковой стороны речи </w:t>
      </w:r>
      <w:r w:rsidRPr="00BA322D">
        <w:rPr>
          <w:rFonts w:ascii="Times New Roman" w:hAnsi="Times New Roman" w:cs="Times New Roman"/>
          <w:color w:val="000000"/>
          <w:sz w:val="28"/>
          <w:szCs w:val="28"/>
        </w:rPr>
        <w:t>использую</w:t>
      </w:r>
      <w:r w:rsidR="00C328BC" w:rsidRPr="00BA322D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BA322D">
        <w:rPr>
          <w:rFonts w:ascii="Times New Roman" w:hAnsi="Times New Roman" w:cs="Times New Roman"/>
          <w:color w:val="000000"/>
          <w:sz w:val="28"/>
          <w:szCs w:val="28"/>
        </w:rPr>
        <w:t xml:space="preserve"> задания с пословицами и поговорками. Слушая и обсуждая содержание пословиц и поговорок, мы совершенствуем активную речь и развиваем мышление. Они имеют большое воспитательное влияние на дошкольников благодаря своей особенной форме, эмоциональности, образности, яркости и доступности. Они знакомят детей с морально-этическими нормами, формируют навыки культурного поведения, учат быть вежливыми, скромными, ответственными</w:t>
      </w:r>
      <w:r w:rsidR="000E5C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5DFF" w:rsidRPr="00BA322D" w:rsidRDefault="008E1B08" w:rsidP="008E1B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Работа над пословицами и поговорками начинается с объяснения их с</w:t>
      </w:r>
      <w:r w:rsidR="00B05DFF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мысла. Сначала произносим  пословицу или поговорку, спрашиваем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 ребенка, как тот ее понимает. Если ребенок затрудняется ответить или н</w:t>
      </w:r>
      <w:r w:rsidR="00B05DFF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еверно понимает смысл, разъясняем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текст. После нескольких раз повторения, ребенок самостоятельно воспроизводит посло</w:t>
      </w:r>
      <w:r w:rsidR="00B05DFF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вицы и поговорки, используем  во время занятий, праздников, в повседневной жизни (по ситуациям). </w:t>
      </w:r>
    </w:p>
    <w:p w:rsidR="008E1B08" w:rsidRPr="00BA322D" w:rsidRDefault="008E1B08" w:rsidP="006A73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Пересказы, инсценировки, импровизации — всё это формирует красивую, полноценную речь</w:t>
      </w:r>
      <w:r w:rsidR="00B05DFF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участие в инсценировках </w:t>
      </w:r>
      <w:r w:rsidR="00B05DFF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даёт возможность 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раскрепоститься, избавиться от комплекса страха, учит детей быть добрыми, внимательными друг к другу, к окружающим, даёт огромный набор положительных эмоций. Знакомство детей со сказкой, разнообразные дидактические игры на её основе,</w:t>
      </w:r>
      <w:r w:rsidR="00C328BC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рассматривание иллюстрации к сказкам, перевоплощаются в сказочных персонажей, 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последующая инсценировка сказочного сюжета способствует полноценному развитию речи детей</w:t>
      </w:r>
      <w:r w:rsidR="00C328BC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8E1B08" w:rsidRPr="00BA322D" w:rsidRDefault="008E1B08" w:rsidP="008E1B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 мы будем использовать следующие жанры устного русского народного творчества: считалки, потешки, скорог</w:t>
      </w:r>
      <w:r w:rsidR="000E5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оворки, пословицы, сказки. Начнё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со считалок, которые развивают речь, память, чувство ритма, сплачивают детей.</w:t>
      </w:r>
    </w:p>
    <w:p w:rsidR="008E1B08" w:rsidRPr="00BA322D" w:rsidRDefault="008E1B08" w:rsidP="00C32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Считалками выбрать участников мастер-класса</w:t>
      </w:r>
      <w:r w:rsidRPr="00BA322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Катилось яблоко мимо сада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Мимо сада, мимо града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поднимет – тот и выйдет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2, 3, 4, 5 – мы собрались поиграть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сорока прилетела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тебе водить велела.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</w:t>
      </w:r>
      <w:r w:rsidR="008E1B08"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Затем предложить участникам произнести другие считалки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B08" w:rsidRPr="00BA322D" w:rsidRDefault="008E1B08" w:rsidP="00C328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–Отгадайте загадку: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Любит рыбку и мышей,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Нянчит деток-малышей.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И мурлычет у окошка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Наша ласковая… (Кошка).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2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-Давайте подберем ласковые слова. Как можно ласково назвать кошку?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детьми разыгрываем небольшие сценки на материале уже знакомых им потешек. Такие произведения устного народного творчества, как потешки содержат большое количество слов, образованных различными способами словообразования, например, в данной потешке существительные с уменьшительно-ласкательными суффиксами.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- 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 мы разыграем потешку про кисоньку.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 участникам по ролям произнести эту потешку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Кисонька- мурысонька, где была?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мельнице.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Кисонька</w:t>
      </w:r>
      <w:r w:rsidR="008242E6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мурысонька , что на мельнице делала?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Муку молола.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Кисонька- мурысонька , что из муки пекла?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Прянички.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Кисонька- мурысонька , с кем прянички ела?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ешь одна, не ешь одна!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Учить 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рассматривать прямой и переносный смысл высказываний, подбирая к каждой пословице и поговорке ситуации из жизни ребенка (простые и доступные), используя наглядность прямого и переносного значения фразеологического оборота, художественную литературу, выход в практическую деятельность (обыгрывание пословиц), ч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етко проговаривая слова. Дети любят 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 «Доскажи пословицу»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</w:t>
      </w:r>
      <w:r w:rsidR="008E1B08"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осказать пословицу.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и кошке – ( приятно)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добрые дела всегда- ( похвала)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красна изба углами, а красна – (пирогами)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большому терпенью прийдет и – ( уменье)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рыбку съесть, да не хочется в воду- ( лезть)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гостях хорошо, а дома- (лучше)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Делу время, а потехе- (час)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–Подберите пословицу близкую по смыслу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(Сделал дело- гуляй смело)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труда не выловишь и рыбку из – (пруда)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*Р</w:t>
      </w:r>
      <w:r w:rsidR="008E1B08"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азъяснить смысл первой и последней пословицы.</w:t>
      </w:r>
    </w:p>
    <w:p w:rsidR="008E1B08" w:rsidRPr="00BA322D" w:rsidRDefault="00C328BC" w:rsidP="00C328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Посмотрев </w:t>
      </w:r>
      <w:r w:rsidR="008E1B08"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иллюстрацию к скороговорке и медленно, а затем быстро произнести скороговорку: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Ехал Грека через реку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Видит Грека: в реке рак.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Сунул Грека руку в реку-</w:t>
      </w:r>
    </w:p>
    <w:p w:rsidR="008E1B08" w:rsidRPr="00BA322D" w:rsidRDefault="008E1B08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 за руку Грека- цап.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Использование  сказкок, сказочных сюжетов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эл</w:t>
      </w:r>
      <w:r w:rsidR="000E5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ементов 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сказочных сюжетов в </w:t>
      </w:r>
      <w:r w:rsidR="000E5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работе,  это всё 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способствует развитию связной речи детей. Дети с удовольствием, желанием слушают сказки, пересказывают их, рассматривают иллюстрации к сказкам, перевоплощаются в сказочных персонажей, также любят узнавать сказки по фразам и по иллюстрациям.</w:t>
      </w:r>
    </w:p>
    <w:p w:rsidR="008E1B08" w:rsidRPr="00BA322D" w:rsidRDefault="00C328BC" w:rsidP="00C328BC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</w:t>
      </w:r>
      <w:r w:rsidR="008E1B08"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смотреть на экран и сказать название сказок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328BC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посмотрим иллюстрации к сказкам, а вы должны будете сказать название сказок, отвечайте полными предложениями.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опишите этот эпизод, расскажите, что происходило в сказке.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E1B08"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Составление достаточно длинного распространенного предложения.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Игра 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«От каждого по словечку».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слово</w:t>
      </w:r>
      <w:r w:rsidR="008E1B08"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колобок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1участник: колобок катится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 участник: колобок катится по дорожке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 участник: колобок катится по лесной дорожке</w:t>
      </w:r>
    </w:p>
    <w:p w:rsidR="008E1B08" w:rsidRPr="00BA322D" w:rsidRDefault="00C328BC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Кукольный театр  - сказка</w:t>
      </w:r>
      <w:r w:rsidR="008E1B08"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«Колобок»</w:t>
      </w:r>
      <w:r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(Участники </w:t>
      </w:r>
      <w:r w:rsidR="00BA322D"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BA32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воспитатели)</w:t>
      </w:r>
    </w:p>
    <w:p w:rsidR="008E1B08" w:rsidRPr="00BA322D" w:rsidRDefault="008E1B08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A322D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речи дошкольников имеет важное значение. Фольклорные жанры позволяют наиболее полно развивать связную речь детей, так как детям интересны обороты и в</w:t>
      </w:r>
      <w:r w:rsidR="006A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ыражения народной речи.  Устное народное творчество является средством развития речи дошкольников.</w:t>
      </w:r>
      <w:r w:rsidR="00BA322D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7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Фольклор, </w:t>
      </w:r>
      <w:r w:rsidR="00BA322D" w:rsidRPr="00BA3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позволяет детям чувствовать себя смелее, развивает воображение, даёт свободу для самовыражения. </w:t>
      </w:r>
    </w:p>
    <w:p w:rsidR="00BA322D" w:rsidRPr="00BA322D" w:rsidRDefault="00BA322D" w:rsidP="00C328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E5B" w:rsidRPr="00BA322D" w:rsidRDefault="00651E5B" w:rsidP="00C328BC">
      <w:pPr>
        <w:rPr>
          <w:rFonts w:ascii="Times New Roman" w:hAnsi="Times New Roman" w:cs="Times New Roman"/>
          <w:sz w:val="28"/>
          <w:szCs w:val="28"/>
        </w:rPr>
      </w:pPr>
    </w:p>
    <w:sectPr w:rsidR="00651E5B" w:rsidRPr="00BA322D" w:rsidSect="00C328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75FA"/>
    <w:multiLevelType w:val="multilevel"/>
    <w:tmpl w:val="7A76A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34810"/>
    <w:multiLevelType w:val="multilevel"/>
    <w:tmpl w:val="CDBC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D7E64"/>
    <w:multiLevelType w:val="multilevel"/>
    <w:tmpl w:val="502A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8E1B08"/>
    <w:rsid w:val="000E5CD6"/>
    <w:rsid w:val="004B66E8"/>
    <w:rsid w:val="00651E5B"/>
    <w:rsid w:val="006A739F"/>
    <w:rsid w:val="00724147"/>
    <w:rsid w:val="007837E7"/>
    <w:rsid w:val="008242E6"/>
    <w:rsid w:val="008E1B08"/>
    <w:rsid w:val="00B05DFF"/>
    <w:rsid w:val="00BA322D"/>
    <w:rsid w:val="00C328BC"/>
    <w:rsid w:val="00D1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5B"/>
  </w:style>
  <w:style w:type="paragraph" w:styleId="2">
    <w:name w:val="heading 2"/>
    <w:basedOn w:val="a"/>
    <w:link w:val="20"/>
    <w:uiPriority w:val="9"/>
    <w:qFormat/>
    <w:rsid w:val="008E1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B08"/>
    <w:rPr>
      <w:b/>
      <w:bCs/>
    </w:rPr>
  </w:style>
  <w:style w:type="character" w:styleId="a5">
    <w:name w:val="Emphasis"/>
    <w:basedOn w:val="a0"/>
    <w:uiPriority w:val="20"/>
    <w:qFormat/>
    <w:rsid w:val="008E1B08"/>
    <w:rPr>
      <w:i/>
      <w:iCs/>
    </w:rPr>
  </w:style>
  <w:style w:type="paragraph" w:styleId="a6">
    <w:name w:val="List Paragraph"/>
    <w:basedOn w:val="a"/>
    <w:uiPriority w:val="34"/>
    <w:qFormat/>
    <w:rsid w:val="00C32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 НМ</dc:creator>
  <cp:lastModifiedBy>Нинуля</cp:lastModifiedBy>
  <cp:revision>7</cp:revision>
  <dcterms:created xsi:type="dcterms:W3CDTF">2024-11-13T06:25:00Z</dcterms:created>
  <dcterms:modified xsi:type="dcterms:W3CDTF">2024-11-17T09:46:00Z</dcterms:modified>
</cp:coreProperties>
</file>