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7D" w:rsidRDefault="0048287D" w:rsidP="0082769F">
      <w:pPr>
        <w:shd w:val="clear" w:color="auto" w:fill="FFFFFF"/>
        <w:spacing w:after="100" w:afterAutospacing="1" w:line="240" w:lineRule="auto"/>
        <w:ind w:right="3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Статья учителя физики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Желниной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Татьяны Александровны </w:t>
      </w:r>
    </w:p>
    <w:p w:rsidR="0082769F" w:rsidRPr="0082769F" w:rsidRDefault="0048287D" w:rsidP="0082769F">
      <w:pPr>
        <w:shd w:val="clear" w:color="auto" w:fill="FFFFFF"/>
        <w:spacing w:after="100" w:afterAutospacing="1" w:line="240" w:lineRule="auto"/>
        <w:ind w:right="3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Практико</w:t>
      </w:r>
      <w:r w:rsidR="0082769F" w:rsidRPr="00827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ориентированные </w:t>
      </w:r>
      <w:r w:rsidR="0082769F" w:rsidRPr="00827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адачи </w:t>
      </w:r>
      <w:r w:rsidR="0082769F" w:rsidRPr="00827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средство формирования функциональной грамотности на уроках физики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96EBE" w:rsidRPr="00397E71" w:rsidRDefault="00396EBE" w:rsidP="00396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функциональной грамотности учащихся – одна из основных задач современного образования. Согласно указу президента «О национальных целях и стратегических задачах развития Российской Федерации на период до 2024 года» Россия должна войти в десять лучших стран мира по качеству общего образования</w:t>
      </w:r>
      <w:proofErr w:type="gramStart"/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397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этого </w:t>
      </w: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планирует</w:t>
      </w:r>
      <w:r w:rsidRPr="00397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разработать систему заданий для формирования функциональной грамотности школьников. Поэтому необходимо формирование у школьников математической, читательской, </w:t>
      </w:r>
      <w:proofErr w:type="gramStart"/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gramEnd"/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финансовой грамотности, креативного и критического мышления, а также компетенций в области знаний о глобальных проблемах человечества.</w:t>
      </w:r>
    </w:p>
    <w:p w:rsidR="00396EBE" w:rsidRPr="00397E71" w:rsidRDefault="00396EBE" w:rsidP="00396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широком определении функциональная грамотность выступает как способ социальной ориентации личности, интегрирующий связь образования с многоплановой человеческой деятельностью.</w:t>
      </w:r>
    </w:p>
    <w:p w:rsidR="00396EBE" w:rsidRPr="00396EBE" w:rsidRDefault="00396EBE" w:rsidP="00396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функциональной грамотности.</w:t>
      </w:r>
    </w:p>
    <w:p w:rsidR="00396EBE" w:rsidRPr="00396EBE" w:rsidRDefault="00396EBE" w:rsidP="00396EB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Читательская грамотность</w:t>
      </w:r>
    </w:p>
    <w:p w:rsidR="00396EBE" w:rsidRPr="00396EBE" w:rsidRDefault="00396EBE" w:rsidP="00396EB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Математическая грамотность</w:t>
      </w:r>
    </w:p>
    <w:p w:rsidR="00396EBE" w:rsidRPr="00396EBE" w:rsidRDefault="00396EBE" w:rsidP="00396EB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Естественнонаучная грамотность</w:t>
      </w:r>
    </w:p>
    <w:p w:rsidR="00396EBE" w:rsidRPr="00396EBE" w:rsidRDefault="00396EBE" w:rsidP="00396EB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Финансовая грамотность</w:t>
      </w:r>
    </w:p>
    <w:p w:rsidR="00396EBE" w:rsidRPr="00396EBE" w:rsidRDefault="00396EBE" w:rsidP="00396EB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Глобальные компетенции.  Креативное мышление.</w:t>
      </w:r>
    </w:p>
    <w:p w:rsidR="00396EBE" w:rsidRPr="00396EBE" w:rsidRDefault="00396EBE" w:rsidP="00396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Функциональная грамотность включает в себя несколько составляющих, основными в процессе изучения физики являются:</w:t>
      </w:r>
    </w:p>
    <w:p w:rsidR="00396EBE" w:rsidRPr="00396EBE" w:rsidRDefault="00396EBE" w:rsidP="00396EB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читательская грамотность (формирование которой может происходить с помощью плана-конспекта параграфа, следуя которому обучающийся изучает информацию в тексте, понимает, осмысливает, извлекает и интерпретирует, заполняя конспект по плану);</w:t>
      </w:r>
    </w:p>
    <w:p w:rsidR="00396EBE" w:rsidRPr="00396EBE" w:rsidRDefault="00396EBE" w:rsidP="00396EB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математическая грамотность (формирование которой может происходить не только при решении расчетных задач, но и при выполнении заданий, например «Вычисление давления производимого человеком на поверхность», где обучающийся, используя математический аппарат, производит вычисления физических, переводит единицы измерения физических величин в систему единиц СИ);</w:t>
      </w:r>
    </w:p>
    <w:p w:rsidR="00396EBE" w:rsidRPr="00396EBE" w:rsidRDefault="00396EBE" w:rsidP="00396EB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естественнонаучная грамотность (формирование которой происходит, в большей степени, с помощью экспериментальных заданий, которые закладывают навыки использования естественнонаучных знаний для понимания физических процессов и явлений в окружающем нас мире).</w:t>
      </w:r>
    </w:p>
    <w:p w:rsidR="00396EBE" w:rsidRPr="00396EBE" w:rsidRDefault="00396EBE" w:rsidP="00396EB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Финансовая грамотность — это знание и понимание финансовых понятий и финансовых рисков. Включает навыки, мотивацию и уверенность, 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396EBE" w:rsidRPr="00396EBE" w:rsidRDefault="00396EBE" w:rsidP="00396EB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Креативное мышление — это способность продуктивно участвовать в процессе выработки, оценки и совершенствовании идей, направленных на получение инновационных и эффективных решений, и/или нового знания, и/или эффектного выражения воображения.</w:t>
      </w:r>
    </w:p>
    <w:p w:rsidR="00396EBE" w:rsidRPr="00396EBE" w:rsidRDefault="00396EBE" w:rsidP="00396EB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Глобальные компетенции — это способность смотреть на мировые и межкультурные вопросы критически, с разных точек зрения, чтобы понимать, как различия между людьми влияют на восприятие, суждения и представления о себе и о других, и участвовать в открытом, адекватном и эффективном взаимодействии с другими людьми разного культурного происхождения на основе взаимного уважения к человеческому достоинству.</w:t>
      </w:r>
      <w:proofErr w:type="gramEnd"/>
    </w:p>
    <w:p w:rsidR="00396EBE" w:rsidRPr="00396EBE" w:rsidRDefault="00396EBE" w:rsidP="00396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6EBE" w:rsidRPr="00396EBE" w:rsidRDefault="00396EBE" w:rsidP="00396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6E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Естественно-научная</w:t>
      </w:r>
      <w:proofErr w:type="gramEnd"/>
      <w:r w:rsidRPr="00396E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грамотность проверяет компетенции</w:t>
      </w:r>
    </w:p>
    <w:p w:rsidR="00396EBE" w:rsidRPr="00396EBE" w:rsidRDefault="00396EBE" w:rsidP="00396EB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Научное объяснение явлений</w:t>
      </w:r>
    </w:p>
    <w:p w:rsidR="00396EBE" w:rsidRPr="00396EBE" w:rsidRDefault="00396EBE" w:rsidP="00396EB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Применить соответствующие естественнонаучные знания для объяснения явления</w:t>
      </w:r>
    </w:p>
    <w:p w:rsidR="00396EBE" w:rsidRPr="00396EBE" w:rsidRDefault="00396EBE" w:rsidP="00396EB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Распознавать, использовать и создавать объяснительные модели и представления</w:t>
      </w:r>
    </w:p>
    <w:p w:rsidR="00396EBE" w:rsidRPr="00396EBE" w:rsidRDefault="00396EBE" w:rsidP="00396EB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и научно обосновывать прогнозы о протекании процесса или явления</w:t>
      </w:r>
    </w:p>
    <w:p w:rsidR="00396EBE" w:rsidRPr="00396EBE" w:rsidRDefault="00396EBE" w:rsidP="00396EB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принцип действия технического устройства или технологии</w:t>
      </w:r>
    </w:p>
    <w:p w:rsidR="00396EBE" w:rsidRPr="00396EBE" w:rsidRDefault="00396EBE" w:rsidP="00396EB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Понимание особенностей естественнонаучного исследования</w:t>
      </w:r>
    </w:p>
    <w:p w:rsidR="00396EBE" w:rsidRPr="00396EBE" w:rsidRDefault="00396EBE" w:rsidP="00396EB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формулировать цель данного исследования</w:t>
      </w:r>
    </w:p>
    <w:p w:rsidR="00396EBE" w:rsidRPr="00396EBE" w:rsidRDefault="00396EBE" w:rsidP="00396EB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 или оценивать способ научного исследования данного вопроса</w:t>
      </w:r>
    </w:p>
    <w:p w:rsidR="00396EBE" w:rsidRPr="00396EBE" w:rsidRDefault="00396EBE" w:rsidP="00396EB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объяснительные гипотезы и предлагать способы их проверки</w:t>
      </w:r>
    </w:p>
    <w:p w:rsidR="00396EBE" w:rsidRPr="00396EBE" w:rsidRDefault="00396EBE" w:rsidP="00396EB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 оценивать способы, которые используют учёные, чтобы обеспечить надёжность данных и достоверность объяснений</w:t>
      </w:r>
    </w:p>
    <w:p w:rsidR="00396EBE" w:rsidRPr="00396EBE" w:rsidRDefault="00396EBE" w:rsidP="00396EB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96E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нтерпретация данных и использование научных доказатель</w:t>
      </w:r>
      <w:proofErr w:type="gramStart"/>
      <w:r w:rsidRPr="00396E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ств дл</w:t>
      </w:r>
      <w:proofErr w:type="gramEnd"/>
      <w:r w:rsidRPr="00396E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получения выводов</w:t>
      </w:r>
    </w:p>
    <w:p w:rsidR="00396EBE" w:rsidRPr="00396EBE" w:rsidRDefault="00396EBE" w:rsidP="00396EB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интерпретировать данные и делать соответствующие выводы</w:t>
      </w:r>
    </w:p>
    <w:p w:rsidR="00396EBE" w:rsidRPr="00396EBE" w:rsidRDefault="00396EBE" w:rsidP="00396EB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одну форму представления данных в другую</w:t>
      </w:r>
    </w:p>
    <w:p w:rsidR="00396EBE" w:rsidRPr="00396EBE" w:rsidRDefault="00396EBE" w:rsidP="00396EB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допущения, доказательства и рассуждения в научных текстах</w:t>
      </w:r>
    </w:p>
    <w:p w:rsidR="00396EBE" w:rsidRPr="00396EBE" w:rsidRDefault="00396EBE" w:rsidP="00396EB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c научной точки зрения аргументы и доказательства из различных источников</w:t>
      </w:r>
    </w:p>
    <w:p w:rsidR="00396EBE" w:rsidRPr="00396EBE" w:rsidRDefault="00396EBE" w:rsidP="00396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6EBE" w:rsidRPr="00396EBE" w:rsidRDefault="00396EBE" w:rsidP="00396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учителя на уроках физики:</w:t>
      </w:r>
    </w:p>
    <w:p w:rsidR="00396EBE" w:rsidRPr="00396EBE" w:rsidRDefault="00396EBE" w:rsidP="00396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</w:t>
      </w:r>
      <w:proofErr w:type="gramEnd"/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предлагаемые в различных учебниках и учебных пособиях направлены на формирование функциональной грамотности, поскольку, по сути, это </w:t>
      </w:r>
      <w:proofErr w:type="spellStart"/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обучения:</w:t>
      </w:r>
    </w:p>
    <w:p w:rsidR="00396EBE" w:rsidRPr="00396EBE" w:rsidRDefault="00396EBE" w:rsidP="00396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ЗАДАНИЙ:</w:t>
      </w:r>
    </w:p>
    <w:p w:rsidR="00396EBE" w:rsidRPr="00396EBE" w:rsidRDefault="00396EBE" w:rsidP="00396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-Задания на работу с текстом</w:t>
      </w:r>
    </w:p>
    <w:p w:rsidR="00396EBE" w:rsidRPr="00396EBE" w:rsidRDefault="00396EBE" w:rsidP="00396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-Опорные конспекты</w:t>
      </w:r>
    </w:p>
    <w:p w:rsidR="00396EBE" w:rsidRPr="00396EBE" w:rsidRDefault="00396EBE" w:rsidP="00396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-Контекстные задачи</w:t>
      </w:r>
    </w:p>
    <w:p w:rsidR="00396EBE" w:rsidRPr="00396EBE" w:rsidRDefault="00396EBE" w:rsidP="00396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-Качественные задачи</w:t>
      </w:r>
    </w:p>
    <w:p w:rsidR="00396EBE" w:rsidRPr="00396EBE" w:rsidRDefault="00396EBE" w:rsidP="00396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-Рубрика «Мои физические исследования», «Домашний эксперимент» и др.</w:t>
      </w:r>
    </w:p>
    <w:p w:rsidR="00396EBE" w:rsidRPr="00396EBE" w:rsidRDefault="00396EBE" w:rsidP="00396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информацией в нетекстовом виде.</w:t>
      </w:r>
    </w:p>
    <w:p w:rsidR="00396EBE" w:rsidRPr="00396EBE" w:rsidRDefault="00396EBE" w:rsidP="00396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ИНСТРУМЕНТАРИЙ:</w:t>
      </w:r>
    </w:p>
    <w:p w:rsidR="00396EBE" w:rsidRPr="00396EBE" w:rsidRDefault="00396EBE" w:rsidP="00396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-Учебник</w:t>
      </w:r>
    </w:p>
    <w:p w:rsidR="00396EBE" w:rsidRPr="00396EBE" w:rsidRDefault="00396EBE" w:rsidP="00396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-Задачник</w:t>
      </w:r>
    </w:p>
    <w:p w:rsidR="00396EBE" w:rsidRPr="00396EBE" w:rsidRDefault="00396EBE" w:rsidP="00396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-Рабочая тетрадь</w:t>
      </w:r>
    </w:p>
    <w:p w:rsidR="00396EBE" w:rsidRPr="00396EBE" w:rsidRDefault="00396EBE" w:rsidP="00396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-Сборник контрольных работ</w:t>
      </w:r>
    </w:p>
    <w:p w:rsidR="00396EBE" w:rsidRPr="00396EBE" w:rsidRDefault="00396EBE" w:rsidP="00396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-Технологические карты уроков</w:t>
      </w:r>
    </w:p>
    <w:p w:rsidR="00396EBE" w:rsidRPr="00396EBE" w:rsidRDefault="00396EBE" w:rsidP="00396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-Методические рекомендации</w:t>
      </w:r>
    </w:p>
    <w:p w:rsidR="00396EBE" w:rsidRPr="00396EBE" w:rsidRDefault="00396EBE" w:rsidP="00396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6EBE" w:rsidRPr="00396EBE" w:rsidRDefault="00396EBE" w:rsidP="00396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учителя заключается в формирования ключевых компетенций, то есть в формирован</w:t>
      </w:r>
      <w:proofErr w:type="gramStart"/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у о</w:t>
      </w:r>
      <w:proofErr w:type="gramEnd"/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бучающегося, готовности использовать усвоенные знания, умения, навыки и способы деятельности в реальной жизни для решения практических задач. Для этого учителю необходимо увлечь и заинтересовать ребенка, замотивировать его на изучение предмета, а также разнообразить урок, используя разные виды деятельности в процессе обучения.</w:t>
      </w:r>
    </w:p>
    <w:p w:rsidR="00396EBE" w:rsidRPr="00396EBE" w:rsidRDefault="00396EBE" w:rsidP="00396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педагогу поможет физический эксперимент, который занимает при формировании функциональной грамотности лидирующее место в предмете «Физика». Демонстрационный, лабораторный, фронтальный, домашний эксперимент можно рассматривать как метод активизации познавательной и мыслительной деятельности </w:t>
      </w:r>
      <w:proofErr w:type="gramStart"/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Эксперимент никогда не используется как уединенный метод, только в сочетании со словесными методами (лекция, объяснение, беседа) и с другими средствами наглядности (рисунки, таблицы, презентации). Эксперимент развивает у обучающихся наблюдательность, образное мышления, умение делать обобщения на основе наблюдаемых фактов. Также он дает возможность овладеть навыком применения тех или иных физических закономерностей, понять тесную связь физики с окружающим миром и предметами. Образовательная функция физического эксперимента: способствует формированию у обучающихся теоретических знаний; интеллектуальных и практических умений и навыков, в том числе, умений выполнять простые наблюдения, измерения и опыты, обращаться с приборами.</w:t>
      </w:r>
    </w:p>
    <w:p w:rsidR="00396EBE" w:rsidRPr="00396EBE" w:rsidRDefault="00396EBE" w:rsidP="00396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Воспитывающая функция физического эксперимента: способствует развитию самостоятельности и инициативы.</w:t>
      </w:r>
    </w:p>
    <w:p w:rsidR="00396EBE" w:rsidRPr="00397E71" w:rsidRDefault="00396EBE" w:rsidP="00396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максимальной самореализации и полезного участия в жизни общества учащимся необходимо самостоятельно добывать, анализировать, структурировать и эффективно использовать полученную информацию. «В условиях модернизации роль физики, имеющей множество «пограничных» с другими дисциплинами областей исследования возрастает и обеспечивает разработку эффективных путей и средств решения, жизненно важных для людей задач и проблем (производство энергии, защита окружающей среды, здравоохранение и др.). Ядром данного процесса выступает функциональная грамотность, так как под ней понимают «способность человека решать стандартные жизненные задачи в различных сферах жизни и деятельности на основе прикладных знаний»». В связи с этим, изучение физики должно быть ориентировано на развитие функциональной грамотности</w:t>
      </w:r>
      <w:r w:rsidR="00397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обучаемых</w:t>
      </w:r>
      <w:proofErr w:type="gramEnd"/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E71" w:rsidRDefault="004D0474" w:rsidP="00397E71">
      <w:pPr>
        <w:shd w:val="clear" w:color="auto" w:fill="FFFFFF"/>
        <w:spacing w:after="100" w:afterAutospacing="1" w:line="240" w:lineRule="auto"/>
        <w:ind w:right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Практико – ориентированные задачи  как средство формирования функциональной грамотности на уроках физики </w:t>
      </w:r>
    </w:p>
    <w:p w:rsidR="004D0474" w:rsidRPr="00397E71" w:rsidRDefault="00397E71" w:rsidP="00397E71">
      <w:pPr>
        <w:shd w:val="clear" w:color="auto" w:fill="FFFFFF"/>
        <w:spacing w:after="100" w:afterAutospacing="1" w:line="240" w:lineRule="auto"/>
        <w:ind w:right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D0474" w:rsidRPr="00397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стеклянную бутылку налили воду и поместили ее в морозильную камеру. Что произойдёт с бутылкой и почему? [</w:t>
      </w:r>
      <w:proofErr w:type="gramStart"/>
      <w:r w:rsidR="004D0474" w:rsidRPr="00397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4D0474" w:rsidRPr="00397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</w:p>
    <w:p w:rsidR="004D0474" w:rsidRPr="004D0474" w:rsidRDefault="00397E71" w:rsidP="00397E7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4D0474" w:rsidRPr="004D0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следующие пословицы:</w:t>
      </w:r>
    </w:p>
    <w:p w:rsidR="004D0474" w:rsidRPr="004D0474" w:rsidRDefault="004D0474" w:rsidP="004D0474">
      <w:pPr>
        <w:shd w:val="clear" w:color="auto" w:fill="FFFFFF"/>
        <w:spacing w:after="0" w:line="240" w:lineRule="auto"/>
        <w:ind w:left="848" w:right="2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ложка дегтя и бочку меда испортит (русская); </w:t>
      </w:r>
      <w:proofErr w:type="gramStart"/>
      <w:r w:rsidRPr="004D0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End"/>
      <w:r w:rsidRPr="004D0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тухлое яйцо портит всю кашу (немецкая);</w:t>
      </w:r>
    </w:p>
    <w:p w:rsidR="004D0474" w:rsidRPr="004D0474" w:rsidRDefault="004D0474" w:rsidP="004D0474">
      <w:pPr>
        <w:shd w:val="clear" w:color="auto" w:fill="FFFFFF"/>
        <w:spacing w:after="0" w:line="240" w:lineRule="auto"/>
        <w:ind w:left="8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 мешке с солью и веревка соленая (корейская);</w:t>
      </w:r>
    </w:p>
    <w:p w:rsidR="004D0474" w:rsidRPr="004D0474" w:rsidRDefault="004D0474" w:rsidP="004D0474">
      <w:pPr>
        <w:shd w:val="clear" w:color="auto" w:fill="FFFFFF"/>
        <w:spacing w:after="0" w:line="240" w:lineRule="auto"/>
        <w:ind w:left="848" w:right="11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нарезанный лук пахнет и жжет глаза сильнее (</w:t>
      </w:r>
      <w:proofErr w:type="spellStart"/>
      <w:r w:rsidRPr="004D0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мальгашская</w:t>
      </w:r>
      <w:proofErr w:type="spellEnd"/>
      <w:r w:rsidRPr="004D0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Д) овощной лавке вывеска не нужна (японская).</w:t>
      </w:r>
    </w:p>
    <w:p w:rsidR="004D0474" w:rsidRPr="004D0474" w:rsidRDefault="004D0474" w:rsidP="004D0474">
      <w:pPr>
        <w:shd w:val="clear" w:color="auto" w:fill="FFFFFF"/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Ответьте на вопросы:</w:t>
      </w:r>
    </w:p>
    <w:p w:rsidR="004D0474" w:rsidRPr="004D0474" w:rsidRDefault="004D0474" w:rsidP="004D0474">
      <w:pPr>
        <w:numPr>
          <w:ilvl w:val="0"/>
          <w:numId w:val="13"/>
        </w:numPr>
        <w:shd w:val="clear" w:color="auto" w:fill="FFFFFF"/>
        <w:spacing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каком физическом явлении говорится в пословице?</w:t>
      </w:r>
    </w:p>
    <w:p w:rsidR="004D0474" w:rsidRPr="004D0474" w:rsidRDefault="004D0474" w:rsidP="004D0474">
      <w:pPr>
        <w:numPr>
          <w:ilvl w:val="0"/>
          <w:numId w:val="13"/>
        </w:numPr>
        <w:shd w:val="clear" w:color="auto" w:fill="FFFFFF"/>
        <w:spacing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 ее физический смысл?</w:t>
      </w:r>
    </w:p>
    <w:p w:rsidR="004D0474" w:rsidRPr="004D0474" w:rsidRDefault="004D0474" w:rsidP="004D0474">
      <w:pPr>
        <w:numPr>
          <w:ilvl w:val="0"/>
          <w:numId w:val="13"/>
        </w:numPr>
        <w:shd w:val="clear" w:color="auto" w:fill="FFFFFF"/>
        <w:spacing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Верна ли пословица с точки зрения физики?</w:t>
      </w:r>
    </w:p>
    <w:p w:rsidR="004D0474" w:rsidRPr="004D0474" w:rsidRDefault="004D0474" w:rsidP="004D0474">
      <w:pPr>
        <w:numPr>
          <w:ilvl w:val="0"/>
          <w:numId w:val="13"/>
        </w:numPr>
        <w:shd w:val="clear" w:color="auto" w:fill="FFFFFF"/>
        <w:spacing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ее житейский смысл? [Г]</w:t>
      </w:r>
    </w:p>
    <w:p w:rsidR="0048287D" w:rsidRDefault="00397E71" w:rsidP="00482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4D0474" w:rsidRPr="004D0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объясняется увеличение длины проволоки при ее нагревании?</w:t>
      </w:r>
    </w:p>
    <w:p w:rsidR="0048287D" w:rsidRDefault="00397E71" w:rsidP="00482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4D0474" w:rsidRPr="004D0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из-за чего вы можете узнать, что готовит ваша мама на обед,</w:t>
      </w:r>
      <w:r w:rsidR="00482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0474" w:rsidRPr="004D0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находитесь в другой комнате и не видите этого?</w:t>
      </w:r>
    </w:p>
    <w:p w:rsidR="00397E71" w:rsidRDefault="00397E71" w:rsidP="00482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4D0474" w:rsidRPr="004D0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лечебный порошок от простуды рекомендуют растворять в теплой воде?</w:t>
      </w:r>
    </w:p>
    <w:p w:rsidR="0048287D" w:rsidRDefault="0048287D" w:rsidP="0048287D">
      <w:pPr>
        <w:shd w:val="clear" w:color="auto" w:fill="FFFFFF"/>
        <w:spacing w:after="0" w:line="240" w:lineRule="auto"/>
        <w:ind w:right="3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6EBE" w:rsidRPr="00396EBE" w:rsidRDefault="00396EBE" w:rsidP="0048287D">
      <w:pPr>
        <w:shd w:val="clear" w:color="auto" w:fill="FFFFFF"/>
        <w:spacing w:after="0" w:line="240" w:lineRule="auto"/>
        <w:ind w:right="3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задач на ф</w:t>
      </w:r>
      <w:r w:rsidR="004D0474" w:rsidRPr="00397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функциональной грамотности</w:t>
      </w:r>
    </w:p>
    <w:p w:rsidR="0048287D" w:rsidRDefault="0048287D" w:rsidP="00396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6EBE" w:rsidRPr="00396EBE" w:rsidRDefault="00396EBE" w:rsidP="00482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Определить работу тока за один месяц (30 дней) и стоимость израсходованной электроэнергии</w:t>
      </w:r>
      <w:proofErr w:type="gramStart"/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имеем в работе электрическую лампу мощностью 100 Вт, которая горит ежедневно 5 часов.</w:t>
      </w:r>
    </w:p>
    <w:p w:rsidR="00396EBE" w:rsidRPr="00396EBE" w:rsidRDefault="00396EBE" w:rsidP="00482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 составляет 4,17 р. за 1кВт*ч.</w:t>
      </w:r>
    </w:p>
    <w:p w:rsidR="00396EBE" w:rsidRPr="00396EBE" w:rsidRDefault="00396EBE" w:rsidP="00482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Когда поднятое (забродившее) тесто помещают в духовку для выпекания, скопления газов и  паров в тесте увеличиваются в размере. Почему скопления газов и паров увеличиваются при нагревании?</w:t>
      </w:r>
    </w:p>
    <w:p w:rsidR="00396EBE" w:rsidRPr="00396EBE" w:rsidRDefault="00396EBE" w:rsidP="00482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 Их молекулы становятся больше.</w:t>
      </w:r>
    </w:p>
    <w:tbl>
      <w:tblPr>
        <w:tblW w:w="93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6"/>
      </w:tblGrid>
      <w:tr w:rsidR="00396EBE" w:rsidRPr="00396EBE" w:rsidTr="00396EBE">
        <w:trPr>
          <w:trHeight w:val="1032"/>
        </w:trPr>
        <w:tc>
          <w:tcPr>
            <w:tcW w:w="9396" w:type="dxa"/>
            <w:shd w:val="clear" w:color="auto" w:fill="FFFFFF"/>
            <w:hideMark/>
          </w:tcPr>
          <w:tbl>
            <w:tblPr>
              <w:tblW w:w="42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93"/>
            </w:tblGrid>
            <w:tr w:rsidR="00396EBE" w:rsidRPr="00396E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6EBE" w:rsidRPr="00396EBE" w:rsidRDefault="00396EBE" w:rsidP="00482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6E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С. Число их молекул увеличивается.</w:t>
                  </w:r>
                </w:p>
                <w:p w:rsidR="00396EBE" w:rsidRPr="00396EBE" w:rsidRDefault="00396EBE" w:rsidP="00482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6E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Д. Их молекулы реже сталкиваются.</w:t>
                  </w:r>
                </w:p>
                <w:p w:rsidR="00396EBE" w:rsidRPr="00396EBE" w:rsidRDefault="00396EBE" w:rsidP="00482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6E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Ответ: B.</w:t>
                  </w:r>
                </w:p>
                <w:p w:rsidR="00396EBE" w:rsidRPr="00396EBE" w:rsidRDefault="00396EBE" w:rsidP="00482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6E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3.Для изготовления небесных фонариков (объёмные бумажные конструкции с огоньком внутри, летающие по принципу воздушного шара (от нагретого воздуха)) традиционно используются только натуральные материалы: рисовая бумага и каркас из бамбука. Топливный элемент крепится на верёвке со специальной негорючей пропиткой, вместо традиционной медной проволоки, что уменьшает массу небесного фонарика, улучшает лётные качества и делает его полностью </w:t>
                  </w:r>
                  <w:proofErr w:type="spellStart"/>
                  <w:r w:rsidRPr="00396E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биоразлагаемым</w:t>
                  </w:r>
                  <w:proofErr w:type="spellEnd"/>
                  <w:r w:rsidRPr="00396E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396EBE" w:rsidRPr="00396EBE" w:rsidRDefault="00396EBE" w:rsidP="00482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6E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Вопрос 1:</w:t>
                  </w:r>
                </w:p>
                <w:p w:rsidR="00396EBE" w:rsidRPr="00396EBE" w:rsidRDefault="00396EBE" w:rsidP="00482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6E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Выберите верный ответ.</w:t>
                  </w:r>
                </w:p>
                <w:p w:rsidR="00396EBE" w:rsidRPr="00396EBE" w:rsidRDefault="00396EBE" w:rsidP="00482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6E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 Архимедова сила, действующая на фонарик, в процессе горения топливного элемента уменьшается, поэтому шар взлетает.</w:t>
                  </w:r>
                </w:p>
                <w:p w:rsidR="00396EBE" w:rsidRPr="00396EBE" w:rsidRDefault="00396EBE" w:rsidP="00482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6E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В. Средняя плотность фонарика с горячим воздухом внутри меньше плотности воздуха снаружи, поэтому фонарик поднимается.</w:t>
                  </w:r>
                </w:p>
                <w:p w:rsidR="00396EBE" w:rsidRPr="00396EBE" w:rsidRDefault="00396EBE" w:rsidP="00482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6E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С. Небесный фонарик будет подниматься вверх бесконечно долго.</w:t>
                  </w:r>
                </w:p>
                <w:p w:rsidR="00396EBE" w:rsidRPr="00396EBE" w:rsidRDefault="00396EBE" w:rsidP="00482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6E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Д. Поднявшись на большую высоту, небесный фонарик, изготовленный из </w:t>
                  </w:r>
                  <w:proofErr w:type="spellStart"/>
                  <w:r w:rsidRPr="00396E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биоразлагаемого</w:t>
                  </w:r>
                  <w:proofErr w:type="spellEnd"/>
                  <w:r w:rsidRPr="00396E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материала, разлагается в воздухе.</w:t>
                  </w:r>
                </w:p>
                <w:p w:rsidR="0048287D" w:rsidRDefault="00396EBE" w:rsidP="00482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6E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Ответ: В</w:t>
                  </w:r>
                </w:p>
                <w:p w:rsidR="00396EBE" w:rsidRPr="00396EBE" w:rsidRDefault="00396EBE" w:rsidP="00482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6E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Вопрос 2:</w:t>
                  </w:r>
                </w:p>
                <w:p w:rsidR="0048287D" w:rsidRDefault="00396EBE" w:rsidP="00482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6E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руководстве по запуску небесных фонариков приведены основные требования безопасности. В одном из них говорится, что категорически запрещено запускать небесные фонарики рядом с аэропортом. Как Вы думаете, почему нельзя это делать?</w:t>
                  </w:r>
                </w:p>
                <w:p w:rsidR="00396EBE" w:rsidRPr="00396EBE" w:rsidRDefault="00396EBE" w:rsidP="00482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6E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Ответ: небесный фонарик, выпущенный в небо, дальше уже никем не контролируется. Если запускать его вблизи аэропорта, он может помешать взлёту и посадке самолетов, что может привести к трагедии.</w:t>
                  </w:r>
                </w:p>
                <w:p w:rsidR="00396EBE" w:rsidRPr="00396EBE" w:rsidRDefault="00396EBE" w:rsidP="00482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6E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  <w:r w:rsidR="004D0474" w:rsidRPr="00397E7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96E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Задание</w:t>
                  </w:r>
                  <w:proofErr w:type="gramStart"/>
                  <w:r w:rsidRPr="00396E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</w:p>
                <w:p w:rsidR="00396EBE" w:rsidRPr="00396EBE" w:rsidRDefault="00396EBE" w:rsidP="00482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6E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Почему многолетний лёд из морской воды со временем опресняется?</w:t>
                  </w:r>
                </w:p>
                <w:p w:rsidR="00396EBE" w:rsidRPr="00396EBE" w:rsidRDefault="00396EBE" w:rsidP="00482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6E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Выберите один ответ.</w:t>
                  </w:r>
                </w:p>
                <w:p w:rsidR="00396EBE" w:rsidRPr="00396EBE" w:rsidRDefault="00396EBE" w:rsidP="00482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6E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A. Капли рассола, находящиеся между кристаллами пресного льда, постепенно стекают вниз.</w:t>
                  </w:r>
                </w:p>
                <w:p w:rsidR="00396EBE" w:rsidRPr="00396EBE" w:rsidRDefault="00396EBE" w:rsidP="00482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6E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B. Лёд будет солёным только снаружи, если внешнюю соль смыть, то сам лёд не солёный.</w:t>
                  </w:r>
                </w:p>
                <w:p w:rsidR="00396EBE" w:rsidRPr="00396EBE" w:rsidRDefault="00396EBE" w:rsidP="00482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6E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C. Происходит вымораживание (вытеснение) солей из кристаллов льда в капельки рассола.</w:t>
                  </w:r>
                </w:p>
                <w:p w:rsidR="00396EBE" w:rsidRPr="00396EBE" w:rsidRDefault="00396EBE" w:rsidP="00482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6E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D. Любой лёд и снег обычно </w:t>
                  </w:r>
                  <w:proofErr w:type="gramStart"/>
                  <w:r w:rsidRPr="00396E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пресные</w:t>
                  </w:r>
                  <w:proofErr w:type="gramEnd"/>
                  <w:r w:rsidRPr="00396E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Когда вода замерзает, вся соль </w:t>
                  </w:r>
                  <w:proofErr w:type="gramStart"/>
                  <w:r w:rsidRPr="00396E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</w:t>
                  </w:r>
                  <w:proofErr w:type="gramEnd"/>
                  <w:r w:rsidRPr="00396E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льда вытесняется в морскую воду.</w:t>
                  </w:r>
                </w:p>
                <w:p w:rsidR="00396EBE" w:rsidRPr="00396EBE" w:rsidRDefault="00396EBE" w:rsidP="00482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6E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Ответ: А</w:t>
                  </w:r>
                </w:p>
                <w:p w:rsidR="00396EBE" w:rsidRPr="00396EBE" w:rsidRDefault="0082769F" w:rsidP="00482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решении задач</w:t>
                  </w:r>
                  <w:r w:rsidR="00396EBE" w:rsidRPr="00396E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не только проявляется связь между учебными предметами (математика и физика) и реальными жизненными ситуациями, но и развиваются умения учащихся по самоорганизации своей деятельности</w:t>
                  </w:r>
                </w:p>
                <w:p w:rsidR="00396EBE" w:rsidRPr="00396EBE" w:rsidRDefault="00396EBE" w:rsidP="004828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6E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Итог. Развитие естественнонаучной грамотности, которое предполагает способность учащихся использовать знания, приобретенные ими за время обучения в школе, для решения разнообразных задач </w:t>
                  </w:r>
                  <w:proofErr w:type="spellStart"/>
                  <w:r w:rsidRPr="00396E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межпредметного</w:t>
                  </w:r>
                  <w:proofErr w:type="spellEnd"/>
                  <w:r w:rsidRPr="00396E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практико-ориентированного содержания, для дальнейшего обучения  и успешной социализации в обществе. Большую роль в развитии функциональной грамотности играет умелое использование разнообразных индивидуальных и групповых заданий, которые развивают критическое и самостоятельное мышление. Учебные занятия строятся так, чтобы предоставить возможность ученикам размышлять над своими знаниями и убеждениями, задавать вопросы, пополнять объем знаний, перестраивать свое понимание, то есть активно участвовать в процессе учения, что повышает их функциональную грамотность. Таким образом, задача формирования функциональной грамотности учащихся при обучении физики, должна быть осуществлена в аспекте содержания учебной деятельности и компетентности учителя.</w:t>
                  </w:r>
                </w:p>
              </w:tc>
            </w:tr>
          </w:tbl>
          <w:p w:rsidR="00396EBE" w:rsidRPr="00396EBE" w:rsidRDefault="00396EBE" w:rsidP="00482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</w:tbl>
    <w:p w:rsidR="00C90A6F" w:rsidRPr="00397E71" w:rsidRDefault="00C90A6F">
      <w:pPr>
        <w:rPr>
          <w:rFonts w:ascii="Times New Roman" w:hAnsi="Times New Roman" w:cs="Times New Roman"/>
          <w:sz w:val="24"/>
          <w:szCs w:val="24"/>
        </w:rPr>
      </w:pPr>
    </w:p>
    <w:sectPr w:rsidR="00C90A6F" w:rsidRPr="00397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DA8" w:rsidRDefault="00B77DA8" w:rsidP="0048287D">
      <w:pPr>
        <w:spacing w:after="0" w:line="240" w:lineRule="auto"/>
      </w:pPr>
      <w:r>
        <w:separator/>
      </w:r>
    </w:p>
  </w:endnote>
  <w:endnote w:type="continuationSeparator" w:id="0">
    <w:p w:rsidR="00B77DA8" w:rsidRDefault="00B77DA8" w:rsidP="00482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DA8" w:rsidRDefault="00B77DA8" w:rsidP="0048287D">
      <w:pPr>
        <w:spacing w:after="0" w:line="240" w:lineRule="auto"/>
      </w:pPr>
      <w:r>
        <w:separator/>
      </w:r>
    </w:p>
  </w:footnote>
  <w:footnote w:type="continuationSeparator" w:id="0">
    <w:p w:rsidR="00B77DA8" w:rsidRDefault="00B77DA8" w:rsidP="00482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6EA4"/>
    <w:multiLevelType w:val="multilevel"/>
    <w:tmpl w:val="ABA2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1441C"/>
    <w:multiLevelType w:val="multilevel"/>
    <w:tmpl w:val="35BA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C37F7"/>
    <w:multiLevelType w:val="multilevel"/>
    <w:tmpl w:val="8954E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58179C"/>
    <w:multiLevelType w:val="multilevel"/>
    <w:tmpl w:val="C126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0C20E4"/>
    <w:multiLevelType w:val="multilevel"/>
    <w:tmpl w:val="E0D2526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8A2E20"/>
    <w:multiLevelType w:val="multilevel"/>
    <w:tmpl w:val="7950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674951"/>
    <w:multiLevelType w:val="multilevel"/>
    <w:tmpl w:val="CFEC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2D6B04"/>
    <w:multiLevelType w:val="multilevel"/>
    <w:tmpl w:val="A9F47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BC176F"/>
    <w:multiLevelType w:val="multilevel"/>
    <w:tmpl w:val="5A4C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ED78C9"/>
    <w:multiLevelType w:val="multilevel"/>
    <w:tmpl w:val="F512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A475A1"/>
    <w:multiLevelType w:val="multilevel"/>
    <w:tmpl w:val="FFBC6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435928"/>
    <w:multiLevelType w:val="multilevel"/>
    <w:tmpl w:val="2148394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97533A"/>
    <w:multiLevelType w:val="multilevel"/>
    <w:tmpl w:val="363C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34741F"/>
    <w:multiLevelType w:val="multilevel"/>
    <w:tmpl w:val="194A8E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556272"/>
    <w:multiLevelType w:val="multilevel"/>
    <w:tmpl w:val="DCC89B9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C21DC3"/>
    <w:multiLevelType w:val="multilevel"/>
    <w:tmpl w:val="FC72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6"/>
  </w:num>
  <w:num w:numId="5">
    <w:abstractNumId w:val="15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  <w:num w:numId="11">
    <w:abstractNumId w:val="0"/>
  </w:num>
  <w:num w:numId="12">
    <w:abstractNumId w:val="13"/>
  </w:num>
  <w:num w:numId="13">
    <w:abstractNumId w:val="10"/>
  </w:num>
  <w:num w:numId="14">
    <w:abstractNumId w:val="4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08"/>
    <w:rsid w:val="00396EBE"/>
    <w:rsid w:val="00397E71"/>
    <w:rsid w:val="0048287D"/>
    <w:rsid w:val="004D0474"/>
    <w:rsid w:val="0082769F"/>
    <w:rsid w:val="00B63208"/>
    <w:rsid w:val="00B77DA8"/>
    <w:rsid w:val="00C9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EB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2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287D"/>
  </w:style>
  <w:style w:type="paragraph" w:styleId="a7">
    <w:name w:val="footer"/>
    <w:basedOn w:val="a"/>
    <w:link w:val="a8"/>
    <w:uiPriority w:val="99"/>
    <w:unhideWhenUsed/>
    <w:rsid w:val="00482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EB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2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287D"/>
  </w:style>
  <w:style w:type="paragraph" w:styleId="a7">
    <w:name w:val="footer"/>
    <w:basedOn w:val="a"/>
    <w:link w:val="a8"/>
    <w:uiPriority w:val="99"/>
    <w:unhideWhenUsed/>
    <w:rsid w:val="00482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Желнина</dc:creator>
  <cp:keywords/>
  <dc:description/>
  <cp:lastModifiedBy>Татьяна Желнина</cp:lastModifiedBy>
  <cp:revision>3</cp:revision>
  <dcterms:created xsi:type="dcterms:W3CDTF">2024-11-17T14:11:00Z</dcterms:created>
  <dcterms:modified xsi:type="dcterms:W3CDTF">2024-11-17T15:01:00Z</dcterms:modified>
</cp:coreProperties>
</file>