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CC17" w14:textId="323F953D" w:rsidR="007F3D81" w:rsidRDefault="00AE335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НАВЫКОВ КРЕАТИВНОГО МЫШЛЕНИЯ ЧЕРЕЗ ИЗУЧЕНИЕ ИНФОРМАТИКИ: МЕТОДИКИ СТИМУЛИРОВАНИЯ ТВОРЧЕСКОГО ПОДХОДА К РЕШЕНИЮ ЗАДАЧ</w:t>
      </w:r>
    </w:p>
    <w:p w14:paraId="4C4D0200" w14:textId="77777777" w:rsidR="00604827" w:rsidRDefault="0060482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EE65BE8" w14:textId="77777777" w:rsidR="00604827" w:rsidRDefault="00604827" w:rsidP="0060482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2526394"/>
      <w:r w:rsidRPr="006519F0">
        <w:rPr>
          <w:rFonts w:ascii="Times New Roman" w:hAnsi="Times New Roman" w:cs="Times New Roman"/>
          <w:sz w:val="28"/>
          <w:szCs w:val="28"/>
        </w:rPr>
        <w:t>Шутова Елена Владимировна</w:t>
      </w:r>
      <w:r>
        <w:rPr>
          <w:rFonts w:ascii="Times New Roman" w:hAnsi="Times New Roman" w:cs="Times New Roman"/>
          <w:sz w:val="28"/>
          <w:szCs w:val="28"/>
        </w:rPr>
        <w:t>, учитель информатики</w:t>
      </w:r>
    </w:p>
    <w:p w14:paraId="2660AD0C" w14:textId="77777777" w:rsidR="00604827" w:rsidRDefault="00604827" w:rsidP="00604827">
      <w:pPr>
        <w:jc w:val="right"/>
        <w:rPr>
          <w:rFonts w:ascii="Times New Roman" w:hAnsi="Times New Roman" w:cs="Times New Roman"/>
          <w:sz w:val="28"/>
          <w:szCs w:val="28"/>
        </w:rPr>
      </w:pPr>
      <w:r w:rsidRPr="006519F0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19F0">
        <w:rPr>
          <w:rFonts w:ascii="Times New Roman" w:hAnsi="Times New Roman" w:cs="Times New Roman"/>
          <w:sz w:val="28"/>
          <w:szCs w:val="28"/>
        </w:rPr>
        <w:t>ЦО Ступени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19F0">
        <w:rPr>
          <w:rFonts w:ascii="Times New Roman" w:hAnsi="Times New Roman" w:cs="Times New Roman"/>
          <w:sz w:val="28"/>
          <w:szCs w:val="28"/>
        </w:rPr>
        <w:t xml:space="preserve"> г. Владивосток</w:t>
      </w:r>
    </w:p>
    <w:bookmarkEnd w:id="0"/>
    <w:p w14:paraId="65DB7010" w14:textId="77777777" w:rsidR="007F3D81" w:rsidRDefault="007F3D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66F353" w14:textId="5FA7EAF6" w:rsidR="007F3D81" w:rsidRDefault="00AE335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Аннотация.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Статья посвящена важности развития креативного мышления в области информатики в современном мире. Автор подчеркивает, что помимо технических </w:t>
      </w:r>
      <w:r w:rsidR="006048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навыков, важно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обучать учащихся нестандартным подходам к решению проблем, генерации новых идей и поиску инновацион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ных решений.  В статье</w:t>
      </w:r>
      <w:r w:rsidR="006048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="006048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рассматриваются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различные методики стимулирования креативного мышления в информатике, такие как интерактивные задачи, исследовательские проекты, задачи с открытым результатом и проектная деятельность. </w:t>
      </w:r>
    </w:p>
    <w:p w14:paraId="3E918501" w14:textId="77777777" w:rsidR="007F3D81" w:rsidRDefault="00AE335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Ключевые слова:</w:t>
      </w:r>
      <w:r>
        <w:rPr>
          <w:rFonts w:ascii="Arial" w:eastAsia="Arial" w:hAnsi="Arial" w:cs="Arial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творческий подх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од, креативное мышление, исследовательские проекты, нестандартные решения.</w:t>
      </w:r>
    </w:p>
    <w:p w14:paraId="6FA846A3" w14:textId="77777777" w:rsidR="007F3D81" w:rsidRDefault="007F3D8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AABBCD" w14:textId="77777777" w:rsidR="007F3D81" w:rsidRDefault="00AE33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современном мире, где цифровые технологии проникают во все сферы жизни, развитие навыков креативного мышления становится необходимостью. Особенно важно это для обучающихся в обла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информатики, где требуется не только умение применять алгоритмы и решать задачи, но и находить нестандартные подходы к решению проблем.</w:t>
      </w:r>
    </w:p>
    <w:p w14:paraId="21F36032" w14:textId="77777777" w:rsidR="007F3D81" w:rsidRDefault="00AE33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Введение в креативное мышление и информатику является первоначальным шагом в развитии навыков творческого подхода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решению задач. Креативное мышление включает в себя способность генерировать новые идеи, видеть проблемы с нестандартной точки зрения и находить инновационные решения. Информатика, с другой стороны, обучает различным аспектам обработки информации, логическо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мышлению и применению алгоритмов для решения задач.</w:t>
      </w:r>
    </w:p>
    <w:p w14:paraId="10BE24E6" w14:textId="77777777" w:rsidR="007F3D81" w:rsidRDefault="00AE33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Современные методики стимулирования креативного мышления через изучение информатики включают в себя разнообразные подходы. Один из них – это использование интерактивных задач и проектов, которые требую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от учеников нестандартного мышления и нахождения нестандартных решений. Такие задачи могут включать в себя креативное использование программирования для создания новых приложений или разработки игр.</w:t>
      </w:r>
    </w:p>
    <w:p w14:paraId="699A5103" w14:textId="77777777" w:rsidR="007F3D81" w:rsidRDefault="00AE33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метод – это использование исследовательских прое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ктов, которые позволяют учащимся проводить самостоятельные исследования, формулировать гипотезы и экспериментировать с различными подходами к решению проблем. Это способствует формированию у учащихся навыков креативного мышления, таких как генерация идей,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альтернативных решений и критический анализ результатов.</w:t>
      </w:r>
    </w:p>
    <w:p w14:paraId="6022C88A" w14:textId="77777777" w:rsidR="007F3D81" w:rsidRDefault="00AE33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информатики не только развивает компьютерные навыки, но и способствует развитию творческого мышления у учащихся. Методики стимулирования творческого подхода к решению задач в информатике позволяют развить у детей способность мыслить нестандартно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находить нетрадиционные решения.</w:t>
      </w:r>
    </w:p>
    <w:p w14:paraId="317437EA" w14:textId="77777777" w:rsidR="007F3D81" w:rsidRDefault="00AE33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таких методик является использование задач с открытым результатом. Это задачи, которые предоставляют ученикам возможность самостоятельно определить путь решения и достичь результата по-своему. Такие задачи требуют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учеников творческого подхода и аналитического мышления, позволяя каждому найти индивидуальный подход к их решению.</w:t>
      </w:r>
    </w:p>
    <w:p w14:paraId="5291E76B" w14:textId="77777777" w:rsidR="007F3D81" w:rsidRDefault="00AE33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методикой развития творческого подхода к задачам в информатике является использование проектной деятельности. Ученикам предлагаетс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выполнить проект, который требует применения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и навыков. При выполнении проекта дети могут проявить свою креативность и использовать свой творческий потенциал для поиска нетрадиционных решений. Это также способствует развитию навыко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поиска информации, анализа и организации данных.</w:t>
      </w:r>
    </w:p>
    <w:p w14:paraId="4267E4CA" w14:textId="77777777" w:rsidR="007F3D81" w:rsidRDefault="00AE33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изучении информатики существует несколько методик, которые способствуют стимуляции креативного мышления у учащихся. Одна из таких методик - использование задач и проектов, требующих нетрадиционного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хода к решению. Это может включать в себя создание программ или веб-приложений, анализ данных, разработку алгоритмов и другие активности, которые требуют от учащихся использования творческих навыков для поиска решений.</w:t>
      </w:r>
    </w:p>
    <w:p w14:paraId="26C0E8F5" w14:textId="77777777" w:rsidR="007F3D81" w:rsidRDefault="00AE33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методикой стимулирования креат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 мышления при изучении информатики является проведение групповых проектов, где учащиеся должны сотрудничать и совместно разрабатывать решения. Это способствует развитию коммуникационных навыков, а также поощряет обмен идеями и поиск альтернативных 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решения проблем. Такой подход также позволяет учащимся видеть задачу с разных точек зрения, что может привести к более креативным решениям.</w:t>
      </w:r>
    </w:p>
    <w:p w14:paraId="51B5D519" w14:textId="77777777" w:rsidR="007F3D81" w:rsidRDefault="00AE33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использование игровых методик в обучении информатике способствует развитию креативного мышления у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может быть использование образовательных игр, головоломок или соревнований, которые поощряют учащихся к развитию творческого мышления, поиску нетрадиционных решений и проблемному мышлению.</w:t>
      </w:r>
    </w:p>
    <w:p w14:paraId="47BCEE9B" w14:textId="77777777" w:rsidR="007F3D81" w:rsidRDefault="00AE33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методик, способствующих развитию творческого мышлени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через изучение информатики, является использование практических примеров. Программирование и создание веб-сайтов предоставляют широкие возможности для развития творческого подхода.</w:t>
      </w:r>
    </w:p>
    <w:p w14:paraId="361A97EF" w14:textId="77777777" w:rsidR="007F3D81" w:rsidRDefault="00AE33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учащиеся могут разрабатывать игры, где каждый уровень представл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собой новую задачу, которую нужно решить с помощью алгоритмов и кода. Это требует творческого мышления для создания интересного сюжета, уровней сложности и способов взаимодействия с персонажами игры.</w:t>
      </w:r>
    </w:p>
    <w:p w14:paraId="35438DAE" w14:textId="77777777" w:rsidR="007F3D81" w:rsidRDefault="00AE33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 примером является создание веб-сайтов. Ученик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могут разрабатывать свои собственные сайты по интересующей их теме. Здесь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требуется творческий подход к выбору дизайна, разработке пользовательского интерфейса и организации контента.</w:t>
      </w:r>
    </w:p>
    <w:p w14:paraId="7B9F2E97" w14:textId="77777777" w:rsidR="007F3D81" w:rsidRDefault="00AE33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можно использовать информационные технологии для решения известн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проблем и поиска новых идей. Например, ученики могут использовать компьютерное моделирование для изучения климатических изменений или разработки новых методов в области медицины. Это стимулирует творческое мышление для поиска новых подходов к решению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 и созданию инноваций.</w:t>
      </w:r>
    </w:p>
    <w:p w14:paraId="24CB43A7" w14:textId="77777777" w:rsidR="007F3D81" w:rsidRDefault="00AE33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изучение информатики с использованием методик стимулирования творческого подхода к задачам способствует развитию навыков креативного мышления у учащихся. Они учат детей мыслить нестандартно, находить нетрадиционны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решения и использовать свой творческий потенциал для достижения результатов. В результате, ученики приобретают не только компьютерные навыки, но и навыки самостоятельного мышления и решения задач, что является важным компонентом в развитии их личности.</w:t>
      </w:r>
    </w:p>
    <w:p w14:paraId="06B5D8F9" w14:textId="77777777" w:rsidR="007F3D81" w:rsidRDefault="007F3D81"/>
    <w:p w14:paraId="09518261" w14:textId="77777777" w:rsidR="007F3D81" w:rsidRDefault="00AE33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3451F90D" w14:textId="77777777" w:rsidR="00604827" w:rsidRDefault="00604827" w:rsidP="00604827">
      <w:pPr>
        <w:pStyle w:val="aff1"/>
        <w:numPr>
          <w:ilvl w:val="0"/>
          <w:numId w:val="10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Бершадский, А. М. Игровые компьютерные технологии в системе образования / А. М. Бершадский, Е. Е. Янко 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2016. – № 9(61). – 22- 27 с.</w:t>
      </w:r>
    </w:p>
    <w:p w14:paraId="47CC3E31" w14:textId="77777777" w:rsidR="00604827" w:rsidRDefault="00604827" w:rsidP="00604827">
      <w:pPr>
        <w:pStyle w:val="aff1"/>
        <w:numPr>
          <w:ilvl w:val="0"/>
          <w:numId w:val="10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Муштавинская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И. В. Роль технологии развития критического мышления в формировании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метакогнитивных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умений учителя и ученика // Проблемы и перспективы развития образования: материалы II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междунар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науч.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конф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(г. Пермь, май 2012 г.). – Пермь: Меркурий, 2012. –  19–24 с.</w:t>
      </w:r>
    </w:p>
    <w:p w14:paraId="017AA8CF" w14:textId="77777777" w:rsidR="00604827" w:rsidRDefault="00604827" w:rsidP="00604827">
      <w:pPr>
        <w:pStyle w:val="aff1"/>
        <w:numPr>
          <w:ilvl w:val="0"/>
          <w:numId w:val="10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Муштавинская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И. В. Технология развития критического мышления на уроке и в системе подготовки учителя. – СПб.: КАРО, 2009. – 144 с.</w:t>
      </w:r>
    </w:p>
    <w:sectPr w:rsidR="00604827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0AF03" w14:textId="77777777" w:rsidR="00AE335C" w:rsidRDefault="00AE335C">
      <w:pPr>
        <w:spacing w:after="0" w:line="240" w:lineRule="auto"/>
      </w:pPr>
      <w:r>
        <w:separator/>
      </w:r>
    </w:p>
  </w:endnote>
  <w:endnote w:type="continuationSeparator" w:id="0">
    <w:p w14:paraId="4D3B8780" w14:textId="77777777" w:rsidR="00AE335C" w:rsidRDefault="00AE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BABB" w14:textId="77777777" w:rsidR="00AE335C" w:rsidRDefault="00AE335C">
      <w:pPr>
        <w:spacing w:after="0" w:line="240" w:lineRule="auto"/>
      </w:pPr>
      <w:r>
        <w:separator/>
      </w:r>
    </w:p>
  </w:footnote>
  <w:footnote w:type="continuationSeparator" w:id="0">
    <w:p w14:paraId="16C791AE" w14:textId="77777777" w:rsidR="00AE335C" w:rsidRDefault="00AE3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AB2"/>
    <w:multiLevelType w:val="multilevel"/>
    <w:tmpl w:val="36EAF846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F4216F7"/>
    <w:multiLevelType w:val="multilevel"/>
    <w:tmpl w:val="6C88F660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2" w15:restartNumberingAfterBreak="0">
    <w:nsid w:val="1DCE19E7"/>
    <w:multiLevelType w:val="multilevel"/>
    <w:tmpl w:val="E4B8093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42670D3"/>
    <w:multiLevelType w:val="multilevel"/>
    <w:tmpl w:val="3D961B38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4" w15:restartNumberingAfterBreak="0">
    <w:nsid w:val="255323BA"/>
    <w:multiLevelType w:val="multilevel"/>
    <w:tmpl w:val="A87AD7B6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3EB01FD2"/>
    <w:multiLevelType w:val="multilevel"/>
    <w:tmpl w:val="ECDA1AF8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6" w15:restartNumberingAfterBreak="0">
    <w:nsid w:val="515D13B0"/>
    <w:multiLevelType w:val="multilevel"/>
    <w:tmpl w:val="0FF23488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5BAB7DC3"/>
    <w:multiLevelType w:val="multilevel"/>
    <w:tmpl w:val="DCD436DE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8" w15:restartNumberingAfterBreak="0">
    <w:nsid w:val="61414A94"/>
    <w:multiLevelType w:val="multilevel"/>
    <w:tmpl w:val="867A7D78"/>
    <w:lvl w:ilvl="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6E992F36"/>
    <w:multiLevelType w:val="multilevel"/>
    <w:tmpl w:val="B2145D1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81"/>
    <w:rsid w:val="00604827"/>
    <w:rsid w:val="007F3D81"/>
    <w:rsid w:val="00AE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C31B"/>
  <w15:docId w15:val="{0D753828-14B5-4D3F-8F8D-28E4ECCD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VM</cp:lastModifiedBy>
  <cp:revision>6</cp:revision>
  <dcterms:created xsi:type="dcterms:W3CDTF">2024-07-10T10:10:00Z</dcterms:created>
  <dcterms:modified xsi:type="dcterms:W3CDTF">2024-07-22T04:46:00Z</dcterms:modified>
</cp:coreProperties>
</file>