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63F4">
      <w:pPr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4F4F4"/>
        </w:rPr>
        <w:t>.Инклюзивное образование – это процесс совместного воспитания и обучения лиц с ОВЗ и нормально развивающихся сверстников.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Методы, приёмы и формы обучения детей с ОВЗ в средней школе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В Конституции РФ и Законе «Об образовании» сказано, что дети с проблемами в развитии имеют равные со всеми права на образование.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политики. Так в нашу школу вошло инклюзивное  образование.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Инклюзивное образование – это процесс совместного воспитания и обучения лиц с ОВЗ и нормально развивающихся сверстников.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здоровья. 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В ходе такого образования дети с ОВЗ могут достигать наиболее полного прогресса в социальном развитии.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      Этой задаче адекватен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подход обучения, обеспечивающий системное включение детей в учебно-познавательную деятельность.</w:t>
      </w:r>
      <w:r w:rsidRPr="00F763F4">
        <w:rPr>
          <w:rFonts w:ascii="Times New Roman" w:eastAsia="Times New Roman" w:hAnsi="Times New Roman" w:cs="Times New Roman"/>
          <w:b/>
          <w:bCs/>
          <w:color w:val="244061"/>
          <w:sz w:val="28"/>
        </w:rPr>
        <w:t> 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244061"/>
          <w:sz w:val="28"/>
        </w:rPr>
        <w:t>      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Что же такое деятельность?  </w:t>
      </w:r>
      <w:r w:rsidRPr="00F76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Деятельность 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– это работа, занятие, труд, но такие, которые вызывают в человеке коренные изменения, преобразующие себя самого.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      В результате введения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подхода отношение школьников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 к миру всё чаще не укладывается в привычную схему «знаю - не знаю», «умею - не умею», а сменяется параметрами «ищу и нахожу», «думаю и узнаю», «пробую и делаю».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 Ученик в таком образовательном процессе – деятель, а учителю отводится роль организатора и управленца этим процессом. Учитель не должен быть истиной в последней инстанции. Он на своем примере должен показать ученикам, что: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         невозможно знать все, но можно и должно узнавать;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         вместе с учениками определять, где и как найти правильный ответ, нужную информацию.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     При таком подходе у каждого ребенка будет право на ошибку и возможность ее осознать, исправить или даже избежать ее.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метода обучения есть свои преимущества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         он может применяться при изучении любого предмета;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         главным его отличием от традиционного «наглядного» метода является то, что он обеспечивает включение детей в деятельность на всех этапах урока: постановки учебной задачи; «открытия» нового знания; самоконтроля и самооценки, выполнения самостоятельной работы и др.;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-        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метод создает благоприятные условия для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разноуровневого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обучения;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         обеспечивает прохождение всех необходимых этапов усвоения понятий, что позволяет существенно увеличить прочность знаний.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Прежде чем перейти к методам и приемам работы, также хотелось бы напомнить и общие принципы и правила коррекционной работы: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1. Индивидуальный подход к каждому ученику. 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2. Предотвращение наступления утомления, используя для этого разнообразные средства.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 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4. Проявление педагогического такта.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 «Метод» в переводе с греческого означает «путь».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  <w:u w:val="single"/>
        </w:rPr>
        <w:t>Методы обучения 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– способы работы педагога,  с помощью которых достигается усвоение обучающимися  знаний, умений и навыков, а также развитие и коррекция  их познавательных способностей.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  <w:u w:val="single"/>
        </w:rPr>
        <w:t>Приём обучения 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– часть метода, отдельный шаг в реализации метода.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В педагогике существует достаточно большое количество классификаций методов обучения, в своей работе я опираюсь на классификацию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К.Ю.Бабанского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организации и осуществления учебно-познавательной деятельности: словесные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 (рассказ, лекция, семинар, беседа); наглядные (иллюстрация, демонстрация и др.); практические (упражнения, лабораторные опыты, трудовые действия и д.р.); репродуктивные и проблемно-поисковые (от частного к общему, от общего к частному), методы самостоятельной работы и работы под руководством преподавателя;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стимулирования и мотивации учебно-познавательной деятельности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: 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долга и ответственности в учении;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контроля и самоконтроля за эффективностью учебно-познавательной деятельности: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 методы устного контроля и самоконтроля, методы письменного контроля и самоконтроля, методы лабораторно-практического контроля и самоконтроля.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Так как группа детей с ОВЗ крайне неоднородна,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обучения. Наиболее приемлемыми методами в практической работе учителя с обучающимися, имеющими ОВЗ, считаю объяснительно-иллюстративный, репродуктивный,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 Чтобы сформировать у обучающихся начальных классов   интерес к учению использую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стимулирования и мотивации учебно-познавательной деятельности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, а именно </w:t>
      </w:r>
      <w:r w:rsidRPr="00F763F4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создание ситуаций успеха.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Мотивация к учёбе становится положительно устойчивой только в том случае, если учебная деятельность успешна, а способности ребёнка оцениваются объективно и позитивно. 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В связи с этим важное значение приобретает создание на уроках специальных ситуаций, способствующих достижению учащимися даже незначительных успехов в различных видах учебной деятельности. Такая работа позволяет обеспечить постепенное продвижение и развитие каждого ребёнка в зависимости от его индивидуальных особенностей.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В нашей школе обучаются дети</w:t>
      </w:r>
      <w:r w:rsidRPr="00F763F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76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с задержкой психического развития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, у которых имеются сочетанные заболевания.</w:t>
      </w:r>
      <w:r w:rsidRPr="00F76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На данный момент существует множество традиционных и нетрадиционных методик, позволяющих решать комплекс задач и проблем, стоящих перед учителем, к которому пришел на обучение ребенок с ОВЗ. Совокупность методов обучения – это путь познания окружающей действительности, который предлагается детям. Путь, который определяет характер умственного развития, реализует возможности усвоения знаний, формирует черты личности учащегося. В школе и на индивидуальных занятиях учителя работают с детьми с ОВЗ на протяжении всех этапов урока (разъяснение нового материала, выполнение заданий, оценивание работы учащегося). И на каждом этапе урока могут быть использованы те или иные методы и приёмы.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Учитывая особенности детей с нарушением интеллекта, учитель для достижения целей и задач пользуется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следующими методами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:</w:t>
      </w:r>
    </w:p>
    <w:p w:rsidR="00F763F4" w:rsidRPr="00F763F4" w:rsidRDefault="00F763F4" w:rsidP="00F763F4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методы, используемые для сообщения новых знаний – это методы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объяснения, рассказа, демонстрации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F763F4" w:rsidRPr="00F763F4" w:rsidRDefault="00F763F4" w:rsidP="00F763F4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lastRenderedPageBreak/>
        <w:t>методы, используемые при приобретении новых знаний, умений и навыков;</w:t>
      </w:r>
    </w:p>
    <w:p w:rsidR="00F763F4" w:rsidRPr="00F763F4" w:rsidRDefault="00F763F4" w:rsidP="00F763F4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беседа, наблюдения, работа с книгой, игра, упражнения, лабораторно-практические работы, самостоятельная работа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–использование методов данной группы позволяет активизировать познавательную деятельность школьников, повысить их самостоятельность;</w:t>
      </w:r>
    </w:p>
    <w:p w:rsidR="00F763F4" w:rsidRPr="00F763F4" w:rsidRDefault="00F763F4" w:rsidP="00F763F4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методы работы с  техническими средствами обучения: </w:t>
      </w:r>
      <w:proofErr w:type="spellStart"/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мультимедийные</w:t>
      </w:r>
      <w:proofErr w:type="spellEnd"/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презентации, просмотр видео уроков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и прочее.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Дадим краткую характеристику некоторым методам обучения.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Рассказ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– форма изложения учебного материала, представляющая собой словесное описание событий, фактов, процессов, явлений в природе и обществе, в жизни отдельного человека или группы людей.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К рассказу предъявляются следующие требования: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 определенность темы и содержания (запоминается лучше и усваивается легче);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-четкость структуры(должен иметь четкую структуру: начало, развитие событий, кульминацию, финал);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 эмоциональность (связь рассказа с личным опытом ученика, с местными условиями, событиями).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Объяснение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–метод овладения теоретическим учебным материалом. Особенность – теоретические доказательства, которые предполагают: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 постановку познавательной задачи;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-строгий, тщательный подбор фактического материала;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 определенную форму рассуждений: анализ и синтез; наблюдения и выводы; индукция и дедукция;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-использование иллюстративного материала;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 формулировку выводов.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Беседа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– метод обучения представляющий собой вопросно-ответную форму овладения учебным материалом. Главное требование – строгая система продуманных вопросов и предполагаемых ответов учащихся. Вопросы должны быть взаимосвязаны, подчинены основной идее, поставлены так, чтобы ученики понимали предмет разговора.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Работа учащихся с учебником, книгой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является одним из действенных методов овладения учебным материалом. Умения и навыки работы с книгой, сформированные в школе, сохраняются на всю жизнь.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Требования: - каждый ученик должен уметь находить то место, которое изучается;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-учитель должен дать краткий и четкий инструктаж по выполнению задания;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- учащиеся должны находить главное в процессе работы с книгой, опорные пункты, не стараясь запомнить все подряд.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Использование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метода демонстрации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позволяет проводить работу по развитию у учащихся круга элементарных представлений и ставит своей задачей, с одной стороны, обогащение и систематизацию имеющегося у детей опыта, с другой – учит их наблюдать предмет, явление, выделять в них главные черты, сравнивать, обобщать, устанавливать свое отношение к объекту.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Наблюдения и лабораторные работы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. Основная цель – развитие навыков самостоятельной работы учащихся и их наблюдательности.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Экскурсии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– один из самых распространенных методов обучения. Ценность его заключается в том, что дети учатся наблюдать натуральные объекты в реальных, естественных условиях. Экскурсии имеют общеобразовательное и специальное учебное значение.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Практический метод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– использование игр, занимательных упражнений, соревнований.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Таким образом, в коррекционной школе используются те же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методы обучения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, что и в любой другой общеобразовательной школе, но,  в практическом  применении их, учитываются познавательные возможности детей с нарушенным интеллектом.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Наиболее существенным признаком, отличающим методы обучения, применяемые в коррекционной  школе, от методов, используемых массовой школой, является их коррекционно-развивающая направленность.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Она включает:</w:t>
      </w:r>
    </w:p>
    <w:p w:rsidR="00F763F4" w:rsidRPr="00F763F4" w:rsidRDefault="00F763F4" w:rsidP="00F763F4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Подачу на каждый урок учебного материала малыми порциями;</w:t>
      </w:r>
    </w:p>
    <w:p w:rsidR="00F763F4" w:rsidRPr="00F763F4" w:rsidRDefault="00F763F4" w:rsidP="00F763F4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Максимальную развернутость и раздроблённость сложных понятий и действий;</w:t>
      </w:r>
    </w:p>
    <w:p w:rsidR="00F763F4" w:rsidRPr="00F763F4" w:rsidRDefault="00F763F4" w:rsidP="00F763F4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Arial" w:eastAsia="Times New Roman" w:hAnsi="Arial" w:cs="Arial"/>
          <w:color w:val="000000"/>
          <w:sz w:val="19"/>
        </w:rPr>
        <w:t>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Замедленность обучения и частую повторяемость формулируемых действий;</w:t>
      </w:r>
    </w:p>
    <w:p w:rsidR="00F763F4" w:rsidRPr="00F763F4" w:rsidRDefault="00F763F4" w:rsidP="00F763F4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Предварение пропедевтикой изучения нового;</w:t>
      </w:r>
    </w:p>
    <w:p w:rsidR="00F763F4" w:rsidRPr="00F763F4" w:rsidRDefault="00F763F4" w:rsidP="00F763F4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Arial" w:eastAsia="Times New Roman" w:hAnsi="Arial" w:cs="Arial"/>
          <w:color w:val="000000"/>
          <w:sz w:val="19"/>
        </w:rPr>
        <w:t>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Постоянную опору на чувственный опыт учащихся;</w:t>
      </w:r>
    </w:p>
    <w:p w:rsidR="00F763F4" w:rsidRPr="00F763F4" w:rsidRDefault="00F763F4" w:rsidP="00F763F4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Руководство действиями учащихся вплоть до совместного выполнения их учителем и учеником и др.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Как уже говорилось, дети с ограниченными возможностями здоровья представляют собой очень разнообразную группу обучающихся. Поэтому приоритетом в работе с такими детьми является индивидуальный подход, с учетом состояния здоровья каждого ребенка. И очень важен контакт с их родителями (законными представителями), важно знать все особенности развития ребенка.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Общие педагогические методы и приемы не используются изолированно, только в необходимом сочетании. Применяя тот или иной метод, как ведущий его необходимо подкреплять одним-двумя дополнительными. Например: на начальных этапах обучения ведущим методом может быть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наглядно-практический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, а дополнять его может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беседа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Далее ведущим методом становится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беседа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, а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наглядно-практический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как дополнительный.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Наши ученики не могут одновременно усвоить большой объем материала. И Вы должны четко понимать, что отдача будет минимальна, потому что Вы работает с особыми детьми и они в силу своих физических и психических данных не могут освоить программу наравне с обычными детьми. Поэтому необходимо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дробление учебного материала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на небольшие части. Сообщаемый только в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словесной форме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учебный материал, неподкрепленный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наглядными или практическими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 xml:space="preserve">действиями, слабо понимается школьниками, не запоминается, поэтому важно сочетать эти методы. У школьников связи между 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lastRenderedPageBreak/>
        <w:t>словесными и наглядными компонентами образуются с большим трудом и требуются специальные методические приемы, обеспечивающие эту связь. Так устное изложение учителя должно сочетаться с показом наглядных пособий, графическими и иллюстративными работами, закрепляться частыми повторениями, самостоятельными работами и упражнениями, направленными на развитие активности учащихся. Пример: на уроках чтения и развития речи учителем часто используется метод иллюстрирования, детям легче запоминают произведение, если они нарисовали главных героев или событие из текста.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Ценность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того или иного метода достигается лишь в том случае, если он: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а) ведет не только к усвоению знаний и способов действий, но и обеспечивает надлежащее воспитание, общее развитие школьников;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б) делает обучение максимально доступным и посильным для обучающихся на основе учета их познавательных возможностей на различных возрастных стадиях, обеспечивая вместе с тем условия для упражнения школьников в преодолении препятствий и трудностей, необходимых для развития у них морально-волевых качеств и творческой активности;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в) обеспечивает высокий уровень сознательности и прочности усвоения учебного материала;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г) приводит к усвоению знаний в определенной системе, к формированию навыков и привычек систематической работы по самостоятельному приобретению знаний;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F763F4">
        <w:rPr>
          <w:rFonts w:ascii="Times New Roman" w:eastAsia="Times New Roman" w:hAnsi="Times New Roman" w:cs="Times New Roman"/>
          <w:color w:val="000000"/>
          <w:sz w:val="27"/>
        </w:rPr>
        <w:t>д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7"/>
        </w:rPr>
        <w:t>) предоставляет возможность для учета индивидуальных особенностей учащихся, рационального сочетания фронтальной и индивидуальной работы;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е) способствует максимальной активизации учебной деятельности школьников.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Немалое значение имеет также сочетание различных методов, которое   зависит не только от характера и содержания учебной дисциплины, дидактических задач, подготовленности обучающихся, но и состава класса.    Например, одним обучающимся успешно сделать пересказ помогает использование беседы и иллюстративного блока, другие лучше и полнее рассказывают с опорой на словесный план, третьим ученикам нужно сочетание иллюстративного блока, беседы по прочитанному, чтение отрывков из текста.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Среди учеников с особыми образовательными потребностями (особенно среди учащихся младших классов) велико количество детей с различными дефектами речи. И хотя над исправлением этих дефектов работает специалист-логопед, тем не менее это не умаляет роли учителя. Каждому учителю необходимо работать над выразительностью своей речи. Работая с детьми, имеющими проблемы с речью, необходимо самому уметь выразительно читать и рассказывать, выразительно говорить. Своей интонацией учитель оттеняет своеобразие излагаемого материала, делая его доступным для понимания учащихся.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Усвоение учебного материала обуславливает темп речи учителя. Если учитель говорит быстро, то мысль ребенка не успевает за речью учителя, внимание быстро снижается, работоспособность падает. Ученик уже ничего не слушает и не слышит, он выключается из работы.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 xml:space="preserve">Темп речи учителя имеет большое значение на всех годах обучения, но совершенно исключительное значение он имеет на занятиях в младших классах. 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lastRenderedPageBreak/>
        <w:t>Спокойная, ровная, но не лишенная эмоциональной окраски речь учителя дает большой педагогический эффект. Она должна быть проста в структурном отношении, понятна учащимся и немногословна. Такие требования к речи учителя предъявляются, потому что в условиях обучения детей с ОВЗ она является средством коррекции мышления учащихся.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Успешная организация урока в коррекционной школе, где обучаются дети с ОВЗ, зависит от многих факторов: хорошего знания учителем возможностей каждого ученика, обеспечения щадящего и охранительного режима, учета личностных и индивидуальных особенностей каждого ученика. Но еще урок зависит от настроения, которое начинается с того самого момента, когда наши ученики только переступают порог класса. Дети, которые обучаются в наших школах, в основном, ведомые, им свойственно подражание; поэтому нотации и беседы в большинстве  случаев бесполезны, в них, как в зеркале,  отражается эмоциональный настрой самого учителя.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Любой урок – это, прежде всего, общение. Коррекционно-развивающий урок необходимо строить так, чтобы детям было интересно общаться с учителем, узнавая одновременно что-то новое, закрепляя пройденный материал, применяя знания в новых условиях.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Особенность организации работы с детьми  с нарушением интеллекта в том, чтобы коррекционно-развивающая направленность урока была не одним моментом или видом работ, а всем уроком,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его содержанием, психологической атмосферой и добрым отношением друг к другу. Пусть дети работают каждый в своем темпе, каждый с учетом своих возможностей и приходят к концу урока к общим выводам и итогам. Наиболее продуктивная форма работы на уроке  как в младших классах, так и в среднем и старшем звеньях – коллективная. Когда школьники имеют возможность с помощью учителя обсудить какой-то вопрос или задание все вместе.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Для реализации некоторых выше перечисленных методов 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 xml:space="preserve">обучения необходим достаточно высокий уровень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7"/>
        </w:rPr>
        <w:t>сформированности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7"/>
        </w:rPr>
        <w:t xml:space="preserve"> у учащихся умения пользоваться предоставляемой им информацией, умения самостоятельно искать пути решения поставленной задачи; не все обучающиеся с ОВЗ обладают такими умениями, а значит, им требуется дополнительная помощь специалистов: учителя – дефектолога, учителя – логопеда и педагога – психолога. Увеличивать степень самостоятельности учащихся с ОВЗ, а особенно детей с задержкой психического развития и вводить в обучение задания, в основе которых лежат элементы творческой или поисковой деятельности можно только очень постепенно, тогда когда дети уже имеют некоторый опыт подобной работы. Поэтому, здесь будут н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аиболее приемлемыми следующие методы: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объяснительно –иллюстративный;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репродуктивный;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частично поисковый;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коммуникативный;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информационно – коммуникационный;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метод проектов;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методы контроля;</w:t>
      </w:r>
    </w:p>
    <w:p w:rsidR="00F763F4" w:rsidRPr="00F763F4" w:rsidRDefault="00F763F4" w:rsidP="00F763F4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lastRenderedPageBreak/>
        <w:t>самоконтроля и взаимоконтроля.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</w:rPr>
        <w:t>Приемы обучения используемые на уроках с обучающимися с особыми возможностями здоровья</w:t>
      </w:r>
      <w:r w:rsidRPr="00F763F4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F763F4">
        <w:rPr>
          <w:rFonts w:ascii="Times New Roman" w:eastAsia="Times New Roman" w:hAnsi="Times New Roman" w:cs="Times New Roman"/>
          <w:color w:val="00000A"/>
          <w:sz w:val="27"/>
        </w:rPr>
        <w:t>С понятием метода тесно связано понятие «приема обучения».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A"/>
          <w:sz w:val="27"/>
        </w:rPr>
        <w:t>Приемы обучения</w:t>
      </w:r>
      <w:r w:rsidRPr="00F763F4">
        <w:rPr>
          <w:rFonts w:ascii="Times New Roman" w:eastAsia="Times New Roman" w:hAnsi="Times New Roman" w:cs="Times New Roman"/>
          <w:color w:val="00000A"/>
          <w:sz w:val="27"/>
        </w:rPr>
        <w:t> – это конкретные операции взаимодействия учителя и учащегося в процессе реализации методов обучения.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A"/>
          <w:sz w:val="27"/>
        </w:rPr>
        <w:t>Для активизации деятельности обучающихся с ОВЗ можно использовать </w:t>
      </w:r>
      <w:r w:rsidRPr="00F763F4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u w:val="single"/>
        </w:rPr>
        <w:t>следующие приёмы обучения</w:t>
      </w:r>
      <w:r w:rsidRPr="00F763F4">
        <w:rPr>
          <w:rFonts w:ascii="Times New Roman" w:eastAsia="Times New Roman" w:hAnsi="Times New Roman" w:cs="Times New Roman"/>
          <w:b/>
          <w:bCs/>
          <w:color w:val="00000A"/>
          <w:sz w:val="27"/>
        </w:rPr>
        <w:t>: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Использование сигнальных карточек при выполнении заданий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(с одной стороны на ней изображен плюс, с другой – минус; круги разного цвета по звукам, «смайлики»).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Использование магнитных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букв, слов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Составление, запись и вывешивание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 на доску основных моментов изучения темы, выводов, которые нужно запомнить.  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Восприятие материала на определённом этапе занятия с закрытыми </w:t>
      </w:r>
      <w:proofErr w:type="spellStart"/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глазами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используется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7"/>
        </w:rPr>
        <w:t xml:space="preserve">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Использование презентаций и фрагментов презентации по ходу урока, тренажёров для гимнастики глаз. 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На слайдах можно разместить необходимый учебный материал, цветные фотографии, тексты; можно добавить музыкальное и голосовое сопровождение к демонстрации презентации. При такой организации материала включаются три вида памяти детей: зрительная, слуховая, моторная. Благодаря последовательному появлению изображений на экране,  дети имеют возможность выполнять упражнения более внимательно и в полном объеме. Использование анимации и сюрпризных моментов делает коррекционный процесс интересным и выразительным.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Использование картинного материала  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>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Все вышеперечисленные методы и приёмы организации обучения в той или иной степени стимулируют познавательную активность учащихся с ОВЗ.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    </w:t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7"/>
        </w:rPr>
        <w:t>Использование всего разнообразия существующих методов и приемов обучения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t xml:space="preserve">  позволяет учителю чередовать различные виды работы, что также является эффективным средством активизации учения. Переключение с одного </w:t>
      </w:r>
      <w:r w:rsidRPr="00F763F4">
        <w:rPr>
          <w:rFonts w:ascii="Times New Roman" w:eastAsia="Times New Roman" w:hAnsi="Times New Roman" w:cs="Times New Roman"/>
          <w:color w:val="000000"/>
          <w:sz w:val="27"/>
        </w:rPr>
        <w:lastRenderedPageBreak/>
        <w:t>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7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</w:t>
      </w:r>
    </w:p>
    <w:p w:rsidR="00F763F4" w:rsidRPr="00F763F4" w:rsidRDefault="00F763F4" w:rsidP="00F763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активизации деятельности учащихся с ОВЗ использую следующие активные методы и приёмы обучения: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1.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Широко используется приём с различными цветовыми изображениями.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 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 </w:t>
      </w:r>
    </w:p>
    <w:p w:rsidR="00F763F4" w:rsidRPr="00F763F4" w:rsidRDefault="00F763F4" w:rsidP="00F763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2. 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 результатом.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> Дифференциация заданий.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Дифференцированные индивидуальные задания:</w:t>
      </w:r>
    </w:p>
    <w:p w:rsidR="00F763F4" w:rsidRPr="00F763F4" w:rsidRDefault="00F763F4" w:rsidP="00F763F4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Слоговые таблицы;</w:t>
      </w:r>
    </w:p>
    <w:p w:rsidR="00F763F4" w:rsidRPr="00F763F4" w:rsidRDefault="00F763F4" w:rsidP="00F763F4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карточки («Раскрась букву», «Раскрась цифру», «Допиши букву», «Закрась части мозаики», «Найди картинку со звуком в начале слова», «Составляем слова», «Деление на слоги», «Число-цифра» и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т.д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763F4" w:rsidRPr="00F763F4" w:rsidRDefault="00F763F4" w:rsidP="00F763F4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Calibri" w:eastAsia="Times New Roman" w:hAnsi="Calibri" w:cs="Arial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математические раскраски.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4.Задания на развитие психических процессов.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задания с палочками;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«Четвертый лишний»;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«Поиск аналогов»;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«Способы применения предметов»;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«Продолжи логический ряд»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«Дорисуй и раскрась обеими руками»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«Дорисуй девятое»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«Найди пару», «Найди отличия»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5. Задания на  развитие мелкой моторики: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lastRenderedPageBreak/>
        <w:t>-штриховка;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-конструирование из геометрических фигур;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лепка (создание объемных моделей, лепка на плоскости);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раскрашивание;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работа с моделями  (наждачные буквы)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6. Здоровье сберегающие технологии: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пальчиковые гимнастики;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- дыхательные гимнастики;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физминутки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и динамические паузы.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6. Использование информационных технологий.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Отдельно необходимо сказать об использовании интерактивной доски, презентации и фрагментов презентации по ходу урока</w:t>
      </w:r>
      <w:r w:rsidRPr="00F763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Она позволяет сделать работу учителя более продуктивной и эффективной. На слайдах можно разместить необходимый картинный материал, цифровые фотографии, тексты; можно добавить музыкальное и голосовое сопровождение.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визуально-аудиальные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условно-рефлекторные связи центральной нервной системы.</w:t>
      </w:r>
    </w:p>
    <w:p w:rsidR="00F763F4" w:rsidRPr="00F763F4" w:rsidRDefault="00F763F4" w:rsidP="00F763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Подводя итоги сказанному, можно с уверенностью сказать, что </w:t>
      </w:r>
      <w:proofErr w:type="spellStart"/>
      <w:r w:rsidRPr="00F763F4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F763F4">
        <w:rPr>
          <w:rFonts w:ascii="Times New Roman" w:eastAsia="Times New Roman" w:hAnsi="Times New Roman" w:cs="Times New Roman"/>
          <w:color w:val="000000"/>
          <w:sz w:val="28"/>
        </w:rPr>
        <w:t xml:space="preserve"> подход, активные методы обучения, создание ситуации успеха обеспечивают решение образовательных задач в разных аспектах: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формирование положительной учебной мотивации;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повышение познавательной активности учащихся;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активное вовлечение обучающихся в образовательный процесс;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стимулирование самостоятельной деятельности;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процессов – речи, памяти, мышления;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эффективное усвоение большого объема учебной информации;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 и нестандартности мышления;</w:t>
      </w:r>
    </w:p>
    <w:p w:rsidR="00F763F4" w:rsidRPr="00F763F4" w:rsidRDefault="00F763F4" w:rsidP="00F763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763F4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коммуникативно-эмоциональной сферы личности обучающегося;</w:t>
      </w:r>
    </w:p>
    <w:p w:rsidR="00F763F4" w:rsidRDefault="00F763F4"/>
    <w:sectPr w:rsidR="00F7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739D"/>
    <w:multiLevelType w:val="multilevel"/>
    <w:tmpl w:val="5ABE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E3148"/>
    <w:multiLevelType w:val="multilevel"/>
    <w:tmpl w:val="BE4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84C4E"/>
    <w:multiLevelType w:val="multilevel"/>
    <w:tmpl w:val="257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6011B"/>
    <w:multiLevelType w:val="multilevel"/>
    <w:tmpl w:val="3C40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F763F4"/>
    <w:rsid w:val="00F7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63F4"/>
  </w:style>
  <w:style w:type="paragraph" w:customStyle="1" w:styleId="c9">
    <w:name w:val="c9"/>
    <w:basedOn w:val="a"/>
    <w:rsid w:val="00F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763F4"/>
  </w:style>
  <w:style w:type="character" w:customStyle="1" w:styleId="c16">
    <w:name w:val="c16"/>
    <w:basedOn w:val="a0"/>
    <w:rsid w:val="00F763F4"/>
  </w:style>
  <w:style w:type="paragraph" w:customStyle="1" w:styleId="c1">
    <w:name w:val="c1"/>
    <w:basedOn w:val="a"/>
    <w:rsid w:val="00F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63F4"/>
  </w:style>
  <w:style w:type="character" w:customStyle="1" w:styleId="c24">
    <w:name w:val="c24"/>
    <w:basedOn w:val="a0"/>
    <w:rsid w:val="00F763F4"/>
  </w:style>
  <w:style w:type="character" w:customStyle="1" w:styleId="c5">
    <w:name w:val="c5"/>
    <w:basedOn w:val="a0"/>
    <w:rsid w:val="00F763F4"/>
  </w:style>
  <w:style w:type="paragraph" w:customStyle="1" w:styleId="c6">
    <w:name w:val="c6"/>
    <w:basedOn w:val="a"/>
    <w:rsid w:val="00F7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763F4"/>
  </w:style>
  <w:style w:type="character" w:customStyle="1" w:styleId="c15">
    <w:name w:val="c15"/>
    <w:basedOn w:val="a0"/>
    <w:rsid w:val="00F763F4"/>
  </w:style>
  <w:style w:type="character" w:customStyle="1" w:styleId="c21">
    <w:name w:val="c21"/>
    <w:basedOn w:val="a0"/>
    <w:rsid w:val="00F763F4"/>
  </w:style>
  <w:style w:type="character" w:customStyle="1" w:styleId="c23">
    <w:name w:val="c23"/>
    <w:basedOn w:val="a0"/>
    <w:rsid w:val="00F763F4"/>
  </w:style>
  <w:style w:type="character" w:customStyle="1" w:styleId="c20">
    <w:name w:val="c20"/>
    <w:basedOn w:val="a0"/>
    <w:rsid w:val="00F7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3763</Words>
  <Characters>21455</Characters>
  <Application>Microsoft Office Word</Application>
  <DocSecurity>0</DocSecurity>
  <Lines>178</Lines>
  <Paragraphs>50</Paragraphs>
  <ScaleCrop>false</ScaleCrop>
  <Company>Microsoft</Company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2024-11-01T16:07:00Z</dcterms:created>
  <dcterms:modified xsi:type="dcterms:W3CDTF">2024-11-01T16:08:00Z</dcterms:modified>
</cp:coreProperties>
</file>