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9A9E" w14:textId="77777777" w:rsidR="00DC316E" w:rsidRPr="005C1275" w:rsidRDefault="00000000" w:rsidP="005C1275">
      <w:pPr>
        <w:pStyle w:val="a4"/>
        <w:spacing w:beforeAutospacing="0" w:afterAutospacing="0" w:line="360" w:lineRule="auto"/>
        <w:ind w:firstLine="709"/>
        <w:jc w:val="center"/>
        <w:rPr>
          <w:b/>
          <w:bCs/>
          <w:sz w:val="28"/>
          <w:szCs w:val="28"/>
          <w:lang w:val="ru-RU"/>
        </w:rPr>
      </w:pPr>
      <w:r w:rsidRPr="005C1275">
        <w:rPr>
          <w:b/>
          <w:bCs/>
          <w:sz w:val="28"/>
          <w:szCs w:val="28"/>
          <w:lang w:val="ru-RU"/>
        </w:rPr>
        <w:t>ОРГАНИЗАЦИЯ ИНДИВИДУАЛЬНОЙ И ГРУППОВОЙ ЛОГОПЕДИЧЕСКОЙ РАБОТЫ В ДОУ</w:t>
      </w:r>
    </w:p>
    <w:p w14:paraId="200DAEBC" w14:textId="77777777" w:rsidR="00DC316E" w:rsidRPr="005C1275" w:rsidRDefault="00DC316E" w:rsidP="005C1275">
      <w:pPr>
        <w:pStyle w:val="a4"/>
        <w:spacing w:beforeAutospacing="0" w:afterAutospacing="0" w:line="360" w:lineRule="auto"/>
        <w:ind w:firstLine="709"/>
        <w:jc w:val="right"/>
        <w:rPr>
          <w:sz w:val="28"/>
          <w:szCs w:val="28"/>
          <w:lang w:val="ru-RU"/>
        </w:rPr>
      </w:pPr>
    </w:p>
    <w:p w14:paraId="569F7B6F" w14:textId="77777777" w:rsidR="00DC316E" w:rsidRPr="005C1275" w:rsidRDefault="00000000" w:rsidP="005C1275">
      <w:pPr>
        <w:pStyle w:val="a4"/>
        <w:spacing w:beforeAutospacing="0" w:afterAutospacing="0" w:line="360" w:lineRule="auto"/>
        <w:ind w:firstLine="709"/>
        <w:jc w:val="right"/>
        <w:rPr>
          <w:sz w:val="28"/>
          <w:szCs w:val="28"/>
          <w:lang w:val="ru-RU"/>
        </w:rPr>
      </w:pPr>
      <w:r w:rsidRPr="005C1275">
        <w:rPr>
          <w:sz w:val="28"/>
          <w:szCs w:val="28"/>
          <w:lang w:val="ru-RU"/>
        </w:rPr>
        <w:t xml:space="preserve">Князева Ольга Михайловна учитель-логопед </w:t>
      </w:r>
    </w:p>
    <w:p w14:paraId="6BCB9D53" w14:textId="745FD300" w:rsidR="00DC316E" w:rsidRPr="005C1275" w:rsidRDefault="00000000" w:rsidP="005C1275">
      <w:pPr>
        <w:pStyle w:val="a4"/>
        <w:spacing w:beforeAutospacing="0" w:afterAutospacing="0" w:line="360" w:lineRule="auto"/>
        <w:ind w:firstLine="709"/>
        <w:jc w:val="right"/>
        <w:rPr>
          <w:sz w:val="28"/>
          <w:szCs w:val="28"/>
          <w:lang w:val="ru-RU"/>
        </w:rPr>
      </w:pPr>
      <w:r w:rsidRPr="005C1275">
        <w:rPr>
          <w:sz w:val="28"/>
          <w:szCs w:val="28"/>
          <w:lang w:val="ru-RU"/>
        </w:rPr>
        <w:t xml:space="preserve">МАОУ </w:t>
      </w:r>
      <w:proofErr w:type="spellStart"/>
      <w:r w:rsidRPr="005C1275">
        <w:rPr>
          <w:sz w:val="28"/>
          <w:szCs w:val="28"/>
          <w:lang w:val="ru-RU"/>
        </w:rPr>
        <w:t>Барыбинская</w:t>
      </w:r>
      <w:proofErr w:type="spellEnd"/>
      <w:r w:rsidRPr="005C1275">
        <w:rPr>
          <w:sz w:val="28"/>
          <w:szCs w:val="28"/>
          <w:lang w:val="ru-RU"/>
        </w:rPr>
        <w:t xml:space="preserve"> </w:t>
      </w:r>
      <w:proofErr w:type="gramStart"/>
      <w:r w:rsidRPr="005C1275">
        <w:rPr>
          <w:sz w:val="28"/>
          <w:szCs w:val="28"/>
          <w:lang w:val="ru-RU"/>
        </w:rPr>
        <w:t>СОШ</w:t>
      </w:r>
      <w:r w:rsidR="005C1275">
        <w:rPr>
          <w:sz w:val="28"/>
          <w:szCs w:val="28"/>
          <w:lang w:val="ru-RU"/>
        </w:rPr>
        <w:t>,</w:t>
      </w:r>
      <w:r w:rsidRPr="005C1275">
        <w:rPr>
          <w:sz w:val="28"/>
          <w:szCs w:val="28"/>
          <w:lang w:val="ru-RU"/>
        </w:rPr>
        <w:t xml:space="preserve">  </w:t>
      </w:r>
      <w:proofErr w:type="spellStart"/>
      <w:r w:rsidRPr="005C1275">
        <w:rPr>
          <w:sz w:val="28"/>
          <w:szCs w:val="28"/>
          <w:lang w:val="ru-RU"/>
        </w:rPr>
        <w:t>г.о</w:t>
      </w:r>
      <w:proofErr w:type="spellEnd"/>
      <w:r w:rsidRPr="005C1275">
        <w:rPr>
          <w:sz w:val="28"/>
          <w:szCs w:val="28"/>
          <w:lang w:val="ru-RU"/>
        </w:rPr>
        <w:t>.</w:t>
      </w:r>
      <w:proofErr w:type="gramEnd"/>
      <w:r w:rsidRPr="005C1275">
        <w:rPr>
          <w:sz w:val="28"/>
          <w:szCs w:val="28"/>
          <w:lang w:val="ru-RU"/>
        </w:rPr>
        <w:t xml:space="preserve"> Домодедово </w:t>
      </w:r>
    </w:p>
    <w:p w14:paraId="270C153F" w14:textId="77777777" w:rsidR="00DC316E" w:rsidRPr="005C1275" w:rsidRDefault="00DC316E" w:rsidP="005C1275">
      <w:pPr>
        <w:pStyle w:val="a4"/>
        <w:spacing w:beforeAutospacing="0" w:afterAutospacing="0" w:line="360" w:lineRule="auto"/>
        <w:ind w:firstLine="709"/>
        <w:jc w:val="both"/>
        <w:rPr>
          <w:b/>
          <w:bCs/>
          <w:i/>
          <w:iCs/>
          <w:sz w:val="28"/>
          <w:szCs w:val="28"/>
          <w:lang w:val="ru-RU"/>
        </w:rPr>
      </w:pPr>
    </w:p>
    <w:p w14:paraId="31B49C4E" w14:textId="77777777" w:rsidR="00DC316E" w:rsidRPr="005C1275" w:rsidRDefault="00000000" w:rsidP="005C1275">
      <w:pPr>
        <w:pStyle w:val="a4"/>
        <w:spacing w:beforeAutospacing="0" w:afterAutospacing="0" w:line="360" w:lineRule="auto"/>
        <w:ind w:firstLine="709"/>
        <w:jc w:val="both"/>
        <w:rPr>
          <w:b/>
          <w:bCs/>
          <w:i/>
          <w:iCs/>
          <w:sz w:val="28"/>
          <w:szCs w:val="28"/>
          <w:lang w:val="ru-RU"/>
        </w:rPr>
      </w:pPr>
      <w:r w:rsidRPr="005C1275">
        <w:rPr>
          <w:b/>
          <w:bCs/>
          <w:i/>
          <w:iCs/>
          <w:sz w:val="28"/>
          <w:szCs w:val="28"/>
          <w:lang w:val="ru-RU"/>
        </w:rPr>
        <w:t>Аннотация</w:t>
      </w:r>
      <w:r>
        <w:rPr>
          <w:b/>
          <w:bCs/>
          <w:i/>
          <w:iCs/>
          <w:sz w:val="28"/>
          <w:szCs w:val="28"/>
          <w:lang w:val="ru-RU"/>
        </w:rPr>
        <w:t xml:space="preserve">. </w:t>
      </w:r>
      <w:r w:rsidRPr="005C1275">
        <w:rPr>
          <w:i/>
          <w:iCs/>
          <w:sz w:val="28"/>
          <w:szCs w:val="28"/>
          <w:lang w:val="ru-RU"/>
        </w:rPr>
        <w:t>В статье рассматривается организация индивидуальной и групповой логопедической работы с детьми дошкольного возраста в условиях дошкольных образовательных учреждений (ДОУ). Описаны основные подходы, методы и формы работы логопеда с детьми, имеющими различные речевые нарушения. Особое внимание уделено задачам, которые стоят перед педагогом в рамках индивидуальной и групповой работы, а также подходам, способствующим эффективному решению речевых проблем. В статье приводятся рекомендации для логопедов по организации логопедического процесса с учетом возрастных и индивидуальных особенностей детей, а также методы коррекции речевых нарушений с учетом особенностей работы в группе и индивидуально.</w:t>
      </w:r>
    </w:p>
    <w:p w14:paraId="6897E728" w14:textId="77777777" w:rsidR="00DC316E" w:rsidRPr="005C1275" w:rsidRDefault="00000000" w:rsidP="005C1275">
      <w:pPr>
        <w:pStyle w:val="a4"/>
        <w:spacing w:beforeAutospacing="0" w:afterAutospacing="0" w:line="360" w:lineRule="auto"/>
        <w:ind w:firstLine="709"/>
        <w:jc w:val="both"/>
        <w:rPr>
          <w:b/>
          <w:bCs/>
          <w:i/>
          <w:iCs/>
          <w:sz w:val="28"/>
          <w:szCs w:val="28"/>
          <w:lang w:val="ru-RU"/>
        </w:rPr>
      </w:pPr>
      <w:r w:rsidRPr="005C1275">
        <w:rPr>
          <w:b/>
          <w:bCs/>
          <w:i/>
          <w:iCs/>
          <w:sz w:val="28"/>
          <w:szCs w:val="28"/>
          <w:lang w:val="ru-RU"/>
        </w:rPr>
        <w:t xml:space="preserve">Ключевые слова: </w:t>
      </w:r>
      <w:r w:rsidRPr="005C1275">
        <w:rPr>
          <w:i/>
          <w:iCs/>
          <w:sz w:val="28"/>
          <w:szCs w:val="28"/>
          <w:lang w:val="ru-RU"/>
        </w:rPr>
        <w:t>индивидуальная работа, групповая работа, логопед, дошкольное образовательное учреждение, речевые нарушения, коррекция речи, методы работы.</w:t>
      </w:r>
    </w:p>
    <w:p w14:paraId="5431D6EB" w14:textId="77777777" w:rsidR="00DC316E" w:rsidRPr="005C1275" w:rsidRDefault="00DC316E" w:rsidP="005C1275">
      <w:pPr>
        <w:pStyle w:val="a4"/>
        <w:spacing w:beforeAutospacing="0" w:afterAutospacing="0" w:line="360" w:lineRule="auto"/>
        <w:ind w:firstLine="709"/>
        <w:jc w:val="both"/>
        <w:rPr>
          <w:sz w:val="28"/>
          <w:szCs w:val="28"/>
          <w:lang w:val="ru-RU"/>
        </w:rPr>
      </w:pPr>
    </w:p>
    <w:p w14:paraId="1B5C745D" w14:textId="77777777" w:rsidR="00DC316E" w:rsidRPr="005C1275" w:rsidRDefault="00000000" w:rsidP="005C1275">
      <w:pPr>
        <w:pStyle w:val="a4"/>
        <w:spacing w:beforeAutospacing="0" w:afterAutospacing="0" w:line="360" w:lineRule="auto"/>
        <w:ind w:firstLine="709"/>
        <w:jc w:val="both"/>
        <w:rPr>
          <w:sz w:val="28"/>
          <w:szCs w:val="28"/>
          <w:lang w:val="ru-RU"/>
        </w:rPr>
      </w:pPr>
      <w:r w:rsidRPr="005C1275">
        <w:rPr>
          <w:sz w:val="28"/>
          <w:szCs w:val="28"/>
          <w:lang w:val="ru-RU"/>
        </w:rPr>
        <w:t>В условиях современного дошкольного образования логопедическая работа играет ключевую роль в развитии речи и коммуникативных навыков детей. Дошкольный возраст – это период активного формирования речевых навыков, и именно в этот период важно выявить и скорректировать любые отклонения от нормы. Логопедическая помощь, оказываемая в ДОУ, направлена не только на коррекцию речевых нарушений, но и на развитие всех аспектов речи, включая фонематическое восприятие, артикуляцию, грамматическое строение и лексическое богатство языка.</w:t>
      </w:r>
    </w:p>
    <w:p w14:paraId="08483A0F" w14:textId="77777777" w:rsidR="00DC316E" w:rsidRPr="005C1275" w:rsidRDefault="00000000" w:rsidP="005C1275">
      <w:pPr>
        <w:pStyle w:val="a4"/>
        <w:spacing w:beforeAutospacing="0" w:afterAutospacing="0" w:line="360" w:lineRule="auto"/>
        <w:ind w:firstLine="709"/>
        <w:jc w:val="both"/>
        <w:rPr>
          <w:sz w:val="28"/>
          <w:szCs w:val="28"/>
          <w:lang w:val="ru-RU"/>
        </w:rPr>
      </w:pPr>
      <w:r w:rsidRPr="005C1275">
        <w:rPr>
          <w:sz w:val="28"/>
          <w:szCs w:val="28"/>
          <w:lang w:val="ru-RU"/>
        </w:rPr>
        <w:lastRenderedPageBreak/>
        <w:t>Работа логопеда в ДОУ может быть организована как индивидуально, так и в группе. Индивидуальная работа позволяет глубже прорабатывать конкретные проблемы ребенка, в то время как групповая работа способствует развитию социальной коммуникации и совместной деятельности. Важно правильно организовать процесс, учитывая возрастные и индивидуальные особенности детей, а также специфику логопедических нарушений.</w:t>
      </w:r>
    </w:p>
    <w:p w14:paraId="57C61C88" w14:textId="77777777" w:rsidR="00DC316E" w:rsidRPr="005C1275" w:rsidRDefault="00000000" w:rsidP="005C1275">
      <w:pPr>
        <w:pStyle w:val="a4"/>
        <w:spacing w:beforeAutospacing="0" w:afterAutospacing="0" w:line="360" w:lineRule="auto"/>
        <w:ind w:firstLine="709"/>
        <w:jc w:val="both"/>
        <w:rPr>
          <w:sz w:val="28"/>
          <w:szCs w:val="28"/>
          <w:lang w:val="ru-RU"/>
        </w:rPr>
      </w:pPr>
      <w:r w:rsidRPr="005C1275">
        <w:rPr>
          <w:sz w:val="28"/>
          <w:szCs w:val="28"/>
          <w:lang w:val="ru-RU"/>
        </w:rPr>
        <w:t>Индивидуальная логопедическая работа ориентирована на конкретного ребенка, что позволяет учитывать его личные особенности, темпы развития и специфику речевых нарушений. Основной задачей индивидуальных занятий является создание условий для быстрого и эффективного устранения речевых проблем, поскольку логопед может персонализировать подход к каждому ребенку.</w:t>
      </w:r>
    </w:p>
    <w:p w14:paraId="318B2691" w14:textId="77777777" w:rsidR="00DC316E" w:rsidRPr="005C1275" w:rsidRDefault="00000000" w:rsidP="005C1275">
      <w:pPr>
        <w:pStyle w:val="a4"/>
        <w:spacing w:beforeAutospacing="0" w:afterAutospacing="0" w:line="360" w:lineRule="auto"/>
        <w:ind w:firstLine="709"/>
        <w:jc w:val="both"/>
        <w:rPr>
          <w:sz w:val="28"/>
          <w:szCs w:val="28"/>
          <w:lang w:val="ru-RU"/>
        </w:rPr>
      </w:pPr>
      <w:r w:rsidRPr="005C1275">
        <w:rPr>
          <w:sz w:val="28"/>
          <w:szCs w:val="28"/>
          <w:lang w:val="ru-RU"/>
        </w:rPr>
        <w:t>Цели и задачи индивидуальной работы:</w:t>
      </w:r>
    </w:p>
    <w:p w14:paraId="59A29BE3" w14:textId="77777777" w:rsidR="00DC316E" w:rsidRPr="005C1275" w:rsidRDefault="00000000" w:rsidP="005C1275">
      <w:pPr>
        <w:pStyle w:val="a4"/>
        <w:numPr>
          <w:ilvl w:val="0"/>
          <w:numId w:val="1"/>
        </w:numPr>
        <w:spacing w:beforeAutospacing="0" w:afterAutospacing="0" w:line="360" w:lineRule="auto"/>
        <w:ind w:firstLine="709"/>
        <w:jc w:val="both"/>
        <w:rPr>
          <w:sz w:val="28"/>
          <w:szCs w:val="28"/>
          <w:lang w:val="ru-RU"/>
        </w:rPr>
      </w:pPr>
      <w:r w:rsidRPr="005C1275">
        <w:rPr>
          <w:sz w:val="28"/>
          <w:szCs w:val="28"/>
          <w:lang w:val="ru-RU"/>
        </w:rPr>
        <w:t>Коррекция речевых дефектов (недоразвитие речи, нарушение фонематического слуха, дислалия, дизартрия и другие).</w:t>
      </w:r>
    </w:p>
    <w:p w14:paraId="60F43CA7" w14:textId="77777777" w:rsidR="00DC316E" w:rsidRPr="005C1275" w:rsidRDefault="00000000" w:rsidP="005C1275">
      <w:pPr>
        <w:pStyle w:val="a4"/>
        <w:numPr>
          <w:ilvl w:val="0"/>
          <w:numId w:val="1"/>
        </w:numPr>
        <w:spacing w:beforeAutospacing="0" w:afterAutospacing="0" w:line="360" w:lineRule="auto"/>
        <w:ind w:firstLine="709"/>
        <w:jc w:val="both"/>
        <w:rPr>
          <w:sz w:val="28"/>
          <w:szCs w:val="28"/>
          <w:lang w:val="ru-RU"/>
        </w:rPr>
      </w:pPr>
      <w:r w:rsidRPr="005C1275">
        <w:rPr>
          <w:sz w:val="28"/>
          <w:szCs w:val="28"/>
          <w:lang w:val="ru-RU"/>
        </w:rPr>
        <w:t>Развитие навыков общения и социальной адаптации.</w:t>
      </w:r>
    </w:p>
    <w:p w14:paraId="66EAE5B4" w14:textId="77777777" w:rsidR="00DC316E" w:rsidRPr="005C1275" w:rsidRDefault="00000000" w:rsidP="005C1275">
      <w:pPr>
        <w:pStyle w:val="a4"/>
        <w:numPr>
          <w:ilvl w:val="0"/>
          <w:numId w:val="1"/>
        </w:numPr>
        <w:spacing w:beforeAutospacing="0" w:afterAutospacing="0" w:line="360" w:lineRule="auto"/>
        <w:ind w:firstLine="709"/>
        <w:jc w:val="both"/>
        <w:rPr>
          <w:sz w:val="28"/>
          <w:szCs w:val="28"/>
          <w:lang w:val="ru-RU"/>
        </w:rPr>
      </w:pPr>
      <w:r w:rsidRPr="005C1275">
        <w:rPr>
          <w:sz w:val="28"/>
          <w:szCs w:val="28"/>
          <w:lang w:val="ru-RU"/>
        </w:rPr>
        <w:t>Создание индивидуальной программы обучения и коррекции с учетом особенностей развития ребенка.</w:t>
      </w:r>
    </w:p>
    <w:p w14:paraId="43A62051" w14:textId="77777777" w:rsidR="00DC316E" w:rsidRDefault="00000000" w:rsidP="005C1275">
      <w:pPr>
        <w:pStyle w:val="a4"/>
        <w:spacing w:beforeAutospacing="0" w:afterAutospacing="0" w:line="360" w:lineRule="auto"/>
        <w:ind w:firstLine="709"/>
        <w:jc w:val="both"/>
        <w:rPr>
          <w:sz w:val="28"/>
          <w:szCs w:val="28"/>
        </w:rPr>
      </w:pPr>
      <w:proofErr w:type="spellStart"/>
      <w:r>
        <w:rPr>
          <w:sz w:val="28"/>
          <w:szCs w:val="28"/>
        </w:rPr>
        <w:t>Методы</w:t>
      </w:r>
      <w:proofErr w:type="spellEnd"/>
      <w:r>
        <w:rPr>
          <w:sz w:val="28"/>
          <w:szCs w:val="28"/>
        </w:rPr>
        <w:t xml:space="preserve"> и </w:t>
      </w:r>
      <w:proofErr w:type="spellStart"/>
      <w:r>
        <w:rPr>
          <w:sz w:val="28"/>
          <w:szCs w:val="28"/>
        </w:rPr>
        <w:t>подходы</w:t>
      </w:r>
      <w:proofErr w:type="spellEnd"/>
      <w:r>
        <w:rPr>
          <w:sz w:val="28"/>
          <w:szCs w:val="28"/>
        </w:rPr>
        <w:t>:</w:t>
      </w:r>
    </w:p>
    <w:p w14:paraId="4B67B545" w14:textId="77777777" w:rsidR="00DC316E" w:rsidRPr="005C1275" w:rsidRDefault="00000000" w:rsidP="005C1275">
      <w:pPr>
        <w:pStyle w:val="a4"/>
        <w:numPr>
          <w:ilvl w:val="0"/>
          <w:numId w:val="2"/>
        </w:numPr>
        <w:spacing w:beforeAutospacing="0" w:afterAutospacing="0" w:line="360" w:lineRule="auto"/>
        <w:ind w:firstLine="709"/>
        <w:jc w:val="both"/>
        <w:rPr>
          <w:sz w:val="28"/>
          <w:szCs w:val="28"/>
          <w:lang w:val="ru-RU"/>
        </w:rPr>
      </w:pPr>
      <w:r w:rsidRPr="005C1275">
        <w:rPr>
          <w:sz w:val="28"/>
          <w:szCs w:val="28"/>
          <w:lang w:val="ru-RU"/>
        </w:rPr>
        <w:t>Дифференцированный подход. Для каждого ребенка разрабатывается индивидуальная программа работы, учитывая его способности, скорость усвоения материала, а также степень выраженности нарушений. Например, если ребенок имеет серьезные проблемы с артикуляцией, основное внимание будет уделено артикуляционным упражнениям.</w:t>
      </w:r>
    </w:p>
    <w:p w14:paraId="334E92C0" w14:textId="77777777" w:rsidR="00DC316E" w:rsidRPr="005C1275" w:rsidRDefault="00000000" w:rsidP="005C1275">
      <w:pPr>
        <w:pStyle w:val="a4"/>
        <w:numPr>
          <w:ilvl w:val="0"/>
          <w:numId w:val="2"/>
        </w:numPr>
        <w:spacing w:beforeAutospacing="0" w:afterAutospacing="0" w:line="360" w:lineRule="auto"/>
        <w:ind w:firstLine="709"/>
        <w:jc w:val="both"/>
        <w:rPr>
          <w:sz w:val="28"/>
          <w:szCs w:val="28"/>
          <w:lang w:val="ru-RU"/>
        </w:rPr>
      </w:pPr>
      <w:r w:rsidRPr="005C1275">
        <w:rPr>
          <w:sz w:val="28"/>
          <w:szCs w:val="28"/>
          <w:lang w:val="ru-RU"/>
        </w:rPr>
        <w:t>Использование игровых технологий. Важно, чтобы логопедическая работа была интересной для ребенка. Использование игровых методик (например, ролевые игры, игры с мимикой, арт-терапия) способствует снижению тревожности и мотивации ребенка на занятия.</w:t>
      </w:r>
    </w:p>
    <w:p w14:paraId="628BD621" w14:textId="77777777" w:rsidR="00DC316E" w:rsidRPr="005C1275" w:rsidRDefault="00000000" w:rsidP="005C1275">
      <w:pPr>
        <w:pStyle w:val="a4"/>
        <w:numPr>
          <w:ilvl w:val="0"/>
          <w:numId w:val="2"/>
        </w:numPr>
        <w:spacing w:beforeAutospacing="0" w:afterAutospacing="0" w:line="360" w:lineRule="auto"/>
        <w:ind w:firstLine="709"/>
        <w:jc w:val="both"/>
        <w:rPr>
          <w:sz w:val="28"/>
          <w:szCs w:val="28"/>
          <w:lang w:val="ru-RU"/>
        </w:rPr>
      </w:pPr>
      <w:r w:rsidRPr="005C1275">
        <w:rPr>
          <w:sz w:val="28"/>
          <w:szCs w:val="28"/>
          <w:lang w:val="ru-RU"/>
        </w:rPr>
        <w:t xml:space="preserve">Артикуляционные и дыхательные упражнения. Для детей с нарушениями речи и моторики важно проводить регулярные тренировки </w:t>
      </w:r>
      <w:r w:rsidRPr="005C1275">
        <w:rPr>
          <w:sz w:val="28"/>
          <w:szCs w:val="28"/>
          <w:lang w:val="ru-RU"/>
        </w:rPr>
        <w:lastRenderedPageBreak/>
        <w:t>артикуляционного аппарата и дыхательных упражнений, что способствует улучшению качества произношения и общего речевого развития.</w:t>
      </w:r>
    </w:p>
    <w:p w14:paraId="04EA8975" w14:textId="77777777" w:rsidR="00DC316E" w:rsidRPr="005C1275" w:rsidRDefault="00000000" w:rsidP="005C1275">
      <w:pPr>
        <w:pStyle w:val="a4"/>
        <w:numPr>
          <w:ilvl w:val="0"/>
          <w:numId w:val="2"/>
        </w:numPr>
        <w:spacing w:beforeAutospacing="0" w:afterAutospacing="0" w:line="360" w:lineRule="auto"/>
        <w:ind w:firstLine="709"/>
        <w:jc w:val="both"/>
        <w:rPr>
          <w:sz w:val="28"/>
          <w:szCs w:val="28"/>
          <w:lang w:val="ru-RU"/>
        </w:rPr>
      </w:pPr>
      <w:r w:rsidRPr="005C1275">
        <w:rPr>
          <w:sz w:val="28"/>
          <w:szCs w:val="28"/>
          <w:lang w:val="ru-RU"/>
        </w:rPr>
        <w:t>Коррекция фонематического восприятия. Особенно актуально для детей, страдающих от дислексии, дизартрии, нарушений фонематического восприятия. Занятия на развитие слухового восприятия, различия звуков и их сочетаний, а также работы с ритмом и интонацией имеют ключевое значение.</w:t>
      </w:r>
    </w:p>
    <w:p w14:paraId="3367F572" w14:textId="77777777" w:rsidR="00DC316E" w:rsidRDefault="00000000" w:rsidP="005C1275">
      <w:pPr>
        <w:pStyle w:val="a4"/>
        <w:spacing w:beforeAutospacing="0" w:afterAutospacing="0" w:line="360" w:lineRule="auto"/>
        <w:ind w:firstLine="709"/>
        <w:jc w:val="both"/>
        <w:rPr>
          <w:sz w:val="28"/>
          <w:szCs w:val="28"/>
        </w:rPr>
      </w:pPr>
      <w:proofErr w:type="spellStart"/>
      <w:r>
        <w:rPr>
          <w:sz w:val="28"/>
          <w:szCs w:val="28"/>
        </w:rPr>
        <w:t>Преимущества</w:t>
      </w:r>
      <w:proofErr w:type="spellEnd"/>
      <w:r>
        <w:rPr>
          <w:sz w:val="28"/>
          <w:szCs w:val="28"/>
        </w:rPr>
        <w:t xml:space="preserve"> </w:t>
      </w:r>
      <w:proofErr w:type="spellStart"/>
      <w:r>
        <w:rPr>
          <w:sz w:val="28"/>
          <w:szCs w:val="28"/>
        </w:rPr>
        <w:t>индивидуальной</w:t>
      </w:r>
      <w:proofErr w:type="spellEnd"/>
      <w:r>
        <w:rPr>
          <w:sz w:val="28"/>
          <w:szCs w:val="28"/>
        </w:rPr>
        <w:t xml:space="preserve"> </w:t>
      </w:r>
      <w:proofErr w:type="spellStart"/>
      <w:r>
        <w:rPr>
          <w:sz w:val="28"/>
          <w:szCs w:val="28"/>
        </w:rPr>
        <w:t>работы</w:t>
      </w:r>
      <w:proofErr w:type="spellEnd"/>
      <w:r>
        <w:rPr>
          <w:sz w:val="28"/>
          <w:szCs w:val="28"/>
        </w:rPr>
        <w:t>:</w:t>
      </w:r>
    </w:p>
    <w:p w14:paraId="7FD4F148" w14:textId="77777777" w:rsidR="00DC316E" w:rsidRPr="005C1275" w:rsidRDefault="00000000" w:rsidP="005C1275">
      <w:pPr>
        <w:pStyle w:val="a4"/>
        <w:numPr>
          <w:ilvl w:val="0"/>
          <w:numId w:val="3"/>
        </w:numPr>
        <w:spacing w:beforeAutospacing="0" w:afterAutospacing="0" w:line="360" w:lineRule="auto"/>
        <w:ind w:firstLine="709"/>
        <w:jc w:val="both"/>
        <w:rPr>
          <w:sz w:val="28"/>
          <w:szCs w:val="28"/>
          <w:lang w:val="ru-RU"/>
        </w:rPr>
      </w:pPr>
      <w:r w:rsidRPr="005C1275">
        <w:rPr>
          <w:sz w:val="28"/>
          <w:szCs w:val="28"/>
          <w:lang w:val="ru-RU"/>
        </w:rPr>
        <w:t>Возможность тесного взаимодействия с ребенком, выявление скрытых проблем.</w:t>
      </w:r>
    </w:p>
    <w:p w14:paraId="4EF9FC38" w14:textId="77777777" w:rsidR="00DC316E" w:rsidRPr="005C1275" w:rsidRDefault="00000000" w:rsidP="005C1275">
      <w:pPr>
        <w:pStyle w:val="a4"/>
        <w:numPr>
          <w:ilvl w:val="0"/>
          <w:numId w:val="3"/>
        </w:numPr>
        <w:spacing w:beforeAutospacing="0" w:afterAutospacing="0" w:line="360" w:lineRule="auto"/>
        <w:ind w:firstLine="709"/>
        <w:jc w:val="both"/>
        <w:rPr>
          <w:sz w:val="28"/>
          <w:szCs w:val="28"/>
          <w:lang w:val="ru-RU"/>
        </w:rPr>
      </w:pPr>
      <w:r w:rsidRPr="005C1275">
        <w:rPr>
          <w:sz w:val="28"/>
          <w:szCs w:val="28"/>
          <w:lang w:val="ru-RU"/>
        </w:rPr>
        <w:t>Скорость коррекции благодаря персонализированному подходу.</w:t>
      </w:r>
    </w:p>
    <w:p w14:paraId="616B3713" w14:textId="77777777" w:rsidR="00DC316E" w:rsidRPr="005C1275" w:rsidRDefault="00000000" w:rsidP="005C1275">
      <w:pPr>
        <w:pStyle w:val="a4"/>
        <w:numPr>
          <w:ilvl w:val="0"/>
          <w:numId w:val="3"/>
        </w:numPr>
        <w:spacing w:beforeAutospacing="0" w:afterAutospacing="0" w:line="360" w:lineRule="auto"/>
        <w:ind w:firstLine="709"/>
        <w:jc w:val="both"/>
        <w:rPr>
          <w:sz w:val="28"/>
          <w:szCs w:val="28"/>
          <w:lang w:val="ru-RU"/>
        </w:rPr>
      </w:pPr>
      <w:r w:rsidRPr="005C1275">
        <w:rPr>
          <w:sz w:val="28"/>
          <w:szCs w:val="28"/>
          <w:lang w:val="ru-RU"/>
        </w:rPr>
        <w:t>Логопед может использовать самые разнообразные и специфические методики, которые идеально подходят конкретному ребенку.</w:t>
      </w:r>
    </w:p>
    <w:p w14:paraId="00F3CC56" w14:textId="77777777" w:rsidR="00DC316E" w:rsidRPr="005C1275" w:rsidRDefault="00000000" w:rsidP="005C1275">
      <w:pPr>
        <w:pStyle w:val="a4"/>
        <w:numPr>
          <w:ilvl w:val="0"/>
          <w:numId w:val="3"/>
        </w:numPr>
        <w:spacing w:beforeAutospacing="0" w:afterAutospacing="0" w:line="360" w:lineRule="auto"/>
        <w:ind w:firstLine="709"/>
        <w:jc w:val="both"/>
        <w:rPr>
          <w:sz w:val="28"/>
          <w:szCs w:val="28"/>
          <w:lang w:val="ru-RU"/>
        </w:rPr>
      </w:pPr>
      <w:r w:rsidRPr="005C1275">
        <w:rPr>
          <w:sz w:val="28"/>
          <w:szCs w:val="28"/>
          <w:lang w:val="ru-RU"/>
        </w:rPr>
        <w:t>Однако в рамках индивидуальной работы необходимо учитывать дефицит времени, так как такие занятия проводятся по расписанию, и эффективность коррекционной работы зависит от регулярности.</w:t>
      </w:r>
    </w:p>
    <w:p w14:paraId="02CCEF19" w14:textId="77777777" w:rsidR="00DC316E" w:rsidRPr="005C1275" w:rsidRDefault="00000000" w:rsidP="005C1275">
      <w:pPr>
        <w:pStyle w:val="a4"/>
        <w:spacing w:beforeAutospacing="0" w:afterAutospacing="0" w:line="360" w:lineRule="auto"/>
        <w:ind w:firstLine="709"/>
        <w:jc w:val="both"/>
        <w:rPr>
          <w:sz w:val="28"/>
          <w:szCs w:val="28"/>
          <w:lang w:val="ru-RU"/>
        </w:rPr>
      </w:pPr>
      <w:r w:rsidRPr="005C1275">
        <w:rPr>
          <w:sz w:val="28"/>
          <w:szCs w:val="28"/>
          <w:lang w:val="ru-RU"/>
        </w:rPr>
        <w:t>Групповая логопедическая работа в ДОУ также имеет свои особенности. Занятия в группе часто проводятся с детьми, имеющими схожие речевые проблемы. Это помогает не только в коррекции речевых нарушений, но и в развитии социальной адаптации детей, улучшении их коммуникационных навыков.</w:t>
      </w:r>
    </w:p>
    <w:p w14:paraId="2C7B8983" w14:textId="77777777" w:rsidR="00DC316E" w:rsidRPr="005C1275" w:rsidRDefault="00000000" w:rsidP="005C1275">
      <w:pPr>
        <w:pStyle w:val="a4"/>
        <w:spacing w:beforeAutospacing="0" w:afterAutospacing="0" w:line="360" w:lineRule="auto"/>
        <w:ind w:firstLine="709"/>
        <w:jc w:val="both"/>
        <w:rPr>
          <w:sz w:val="28"/>
          <w:szCs w:val="28"/>
          <w:lang w:val="ru-RU"/>
        </w:rPr>
      </w:pPr>
      <w:r w:rsidRPr="005C1275">
        <w:rPr>
          <w:sz w:val="28"/>
          <w:szCs w:val="28"/>
          <w:lang w:val="ru-RU"/>
        </w:rPr>
        <w:t>Цели и задачи групповой работы:</w:t>
      </w:r>
    </w:p>
    <w:p w14:paraId="4B261163" w14:textId="77777777" w:rsidR="00DC316E" w:rsidRPr="005C1275" w:rsidRDefault="00000000" w:rsidP="005C1275">
      <w:pPr>
        <w:pStyle w:val="a4"/>
        <w:numPr>
          <w:ilvl w:val="0"/>
          <w:numId w:val="4"/>
        </w:numPr>
        <w:spacing w:beforeAutospacing="0" w:afterAutospacing="0" w:line="360" w:lineRule="auto"/>
        <w:ind w:firstLine="709"/>
        <w:jc w:val="both"/>
        <w:rPr>
          <w:sz w:val="28"/>
          <w:szCs w:val="28"/>
          <w:lang w:val="ru-RU"/>
        </w:rPr>
      </w:pPr>
      <w:r w:rsidRPr="005C1275">
        <w:rPr>
          <w:sz w:val="28"/>
          <w:szCs w:val="28"/>
          <w:lang w:val="ru-RU"/>
        </w:rPr>
        <w:t>Создание условий для активного взаимодействия между детьми, что способствует развитию навыков общения.</w:t>
      </w:r>
    </w:p>
    <w:p w14:paraId="0907E2B2" w14:textId="77777777" w:rsidR="00DC316E" w:rsidRPr="005C1275" w:rsidRDefault="00000000" w:rsidP="005C1275">
      <w:pPr>
        <w:pStyle w:val="a4"/>
        <w:numPr>
          <w:ilvl w:val="0"/>
          <w:numId w:val="4"/>
        </w:numPr>
        <w:spacing w:beforeAutospacing="0" w:afterAutospacing="0" w:line="360" w:lineRule="auto"/>
        <w:ind w:firstLine="709"/>
        <w:jc w:val="both"/>
        <w:rPr>
          <w:sz w:val="28"/>
          <w:szCs w:val="28"/>
          <w:lang w:val="ru-RU"/>
        </w:rPr>
      </w:pPr>
      <w:r w:rsidRPr="005C1275">
        <w:rPr>
          <w:sz w:val="28"/>
          <w:szCs w:val="28"/>
          <w:lang w:val="ru-RU"/>
        </w:rPr>
        <w:t>Формирование у детей социально приемлемых моделей поведения и речевых норм через взаимодействие в группе.</w:t>
      </w:r>
    </w:p>
    <w:p w14:paraId="530CE834" w14:textId="77777777" w:rsidR="00DC316E" w:rsidRPr="005C1275" w:rsidRDefault="00000000" w:rsidP="005C1275">
      <w:pPr>
        <w:pStyle w:val="a4"/>
        <w:numPr>
          <w:ilvl w:val="0"/>
          <w:numId w:val="4"/>
        </w:numPr>
        <w:spacing w:beforeAutospacing="0" w:afterAutospacing="0" w:line="360" w:lineRule="auto"/>
        <w:ind w:firstLine="709"/>
        <w:jc w:val="both"/>
        <w:rPr>
          <w:sz w:val="28"/>
          <w:szCs w:val="28"/>
          <w:lang w:val="ru-RU"/>
        </w:rPr>
      </w:pPr>
      <w:r w:rsidRPr="005C1275">
        <w:rPr>
          <w:sz w:val="28"/>
          <w:szCs w:val="28"/>
          <w:lang w:val="ru-RU"/>
        </w:rPr>
        <w:t>Повышение уровня мотивации к обучению за счет соревновательных моментов и групповых игр.</w:t>
      </w:r>
    </w:p>
    <w:p w14:paraId="30F30408" w14:textId="77777777" w:rsidR="00DC316E" w:rsidRDefault="00000000" w:rsidP="005C1275">
      <w:pPr>
        <w:pStyle w:val="a4"/>
        <w:spacing w:beforeAutospacing="0" w:afterAutospacing="0" w:line="360" w:lineRule="auto"/>
        <w:ind w:firstLine="709"/>
        <w:jc w:val="both"/>
        <w:rPr>
          <w:sz w:val="28"/>
          <w:szCs w:val="28"/>
        </w:rPr>
      </w:pPr>
      <w:proofErr w:type="spellStart"/>
      <w:r>
        <w:rPr>
          <w:sz w:val="28"/>
          <w:szCs w:val="28"/>
        </w:rPr>
        <w:t>Методы</w:t>
      </w:r>
      <w:proofErr w:type="spellEnd"/>
      <w:r>
        <w:rPr>
          <w:sz w:val="28"/>
          <w:szCs w:val="28"/>
        </w:rPr>
        <w:t xml:space="preserve"> и </w:t>
      </w:r>
      <w:proofErr w:type="spellStart"/>
      <w:r>
        <w:rPr>
          <w:sz w:val="28"/>
          <w:szCs w:val="28"/>
        </w:rPr>
        <w:t>подходы</w:t>
      </w:r>
      <w:proofErr w:type="spellEnd"/>
      <w:r>
        <w:rPr>
          <w:sz w:val="28"/>
          <w:szCs w:val="28"/>
        </w:rPr>
        <w:t>:</w:t>
      </w:r>
    </w:p>
    <w:p w14:paraId="09E15089" w14:textId="77777777" w:rsidR="00DC316E" w:rsidRDefault="00000000" w:rsidP="005C1275">
      <w:pPr>
        <w:pStyle w:val="a4"/>
        <w:numPr>
          <w:ilvl w:val="0"/>
          <w:numId w:val="5"/>
        </w:numPr>
        <w:spacing w:beforeAutospacing="0" w:afterAutospacing="0" w:line="360" w:lineRule="auto"/>
        <w:ind w:firstLine="709"/>
        <w:jc w:val="both"/>
        <w:rPr>
          <w:sz w:val="28"/>
          <w:szCs w:val="28"/>
        </w:rPr>
      </w:pPr>
      <w:r w:rsidRPr="005C1275">
        <w:rPr>
          <w:sz w:val="28"/>
          <w:szCs w:val="28"/>
          <w:lang w:val="ru-RU"/>
        </w:rPr>
        <w:t xml:space="preserve">Работа в парах и мини-группах. В рамках групповых занятий дети могут работать парами или небольшими группами, что стимулирует их к </w:t>
      </w:r>
      <w:r w:rsidRPr="005C1275">
        <w:rPr>
          <w:sz w:val="28"/>
          <w:szCs w:val="28"/>
          <w:lang w:val="ru-RU"/>
        </w:rPr>
        <w:lastRenderedPageBreak/>
        <w:t xml:space="preserve">взаимодействию, совместной деятельности и взаимопомощи. </w:t>
      </w:r>
      <w:proofErr w:type="spellStart"/>
      <w:r>
        <w:rPr>
          <w:sz w:val="28"/>
          <w:szCs w:val="28"/>
        </w:rPr>
        <w:t>Это</w:t>
      </w:r>
      <w:proofErr w:type="spellEnd"/>
      <w:r>
        <w:rPr>
          <w:sz w:val="28"/>
          <w:szCs w:val="28"/>
        </w:rPr>
        <w:t xml:space="preserve"> </w:t>
      </w:r>
      <w:proofErr w:type="spellStart"/>
      <w:r>
        <w:rPr>
          <w:sz w:val="28"/>
          <w:szCs w:val="28"/>
        </w:rPr>
        <w:t>подход</w:t>
      </w:r>
      <w:proofErr w:type="spellEnd"/>
      <w:r>
        <w:rPr>
          <w:sz w:val="28"/>
          <w:szCs w:val="28"/>
        </w:rPr>
        <w:t xml:space="preserve"> </w:t>
      </w:r>
      <w:proofErr w:type="spellStart"/>
      <w:r>
        <w:rPr>
          <w:sz w:val="28"/>
          <w:szCs w:val="28"/>
        </w:rPr>
        <w:t>эффективно</w:t>
      </w:r>
      <w:proofErr w:type="spellEnd"/>
      <w:r>
        <w:rPr>
          <w:sz w:val="28"/>
          <w:szCs w:val="28"/>
        </w:rPr>
        <w:t xml:space="preserve"> </w:t>
      </w:r>
      <w:proofErr w:type="spellStart"/>
      <w:r>
        <w:rPr>
          <w:sz w:val="28"/>
          <w:szCs w:val="28"/>
        </w:rPr>
        <w:t>развивает</w:t>
      </w:r>
      <w:proofErr w:type="spellEnd"/>
      <w:r>
        <w:rPr>
          <w:sz w:val="28"/>
          <w:szCs w:val="28"/>
        </w:rPr>
        <w:t xml:space="preserve"> </w:t>
      </w:r>
      <w:proofErr w:type="spellStart"/>
      <w:r>
        <w:rPr>
          <w:sz w:val="28"/>
          <w:szCs w:val="28"/>
        </w:rPr>
        <w:t>навыки</w:t>
      </w:r>
      <w:proofErr w:type="spellEnd"/>
      <w:r>
        <w:rPr>
          <w:sz w:val="28"/>
          <w:szCs w:val="28"/>
        </w:rPr>
        <w:t xml:space="preserve"> </w:t>
      </w:r>
      <w:proofErr w:type="spellStart"/>
      <w:r>
        <w:rPr>
          <w:sz w:val="28"/>
          <w:szCs w:val="28"/>
        </w:rPr>
        <w:t>коммуникации</w:t>
      </w:r>
      <w:proofErr w:type="spellEnd"/>
      <w:r>
        <w:rPr>
          <w:sz w:val="28"/>
          <w:szCs w:val="28"/>
        </w:rPr>
        <w:t>.</w:t>
      </w:r>
    </w:p>
    <w:p w14:paraId="038E9F01" w14:textId="77777777" w:rsidR="00DC316E" w:rsidRPr="005C1275" w:rsidRDefault="00000000" w:rsidP="005C1275">
      <w:pPr>
        <w:pStyle w:val="a4"/>
        <w:numPr>
          <w:ilvl w:val="0"/>
          <w:numId w:val="5"/>
        </w:numPr>
        <w:spacing w:beforeAutospacing="0" w:afterAutospacing="0" w:line="360" w:lineRule="auto"/>
        <w:ind w:firstLine="709"/>
        <w:jc w:val="both"/>
        <w:rPr>
          <w:sz w:val="28"/>
          <w:szCs w:val="28"/>
          <w:lang w:val="ru-RU"/>
        </w:rPr>
      </w:pPr>
      <w:r w:rsidRPr="005C1275">
        <w:rPr>
          <w:sz w:val="28"/>
          <w:szCs w:val="28"/>
          <w:lang w:val="ru-RU"/>
        </w:rPr>
        <w:t>Использование дидактических игр. Игры с речевыми элементами позволяют детям учиться новым речевым конструкциям в увлекательной форме. Это могут быть как настольные игры, так и подвижные игры, включающие элементы рифмовки, игры с буквами и звуками.</w:t>
      </w:r>
    </w:p>
    <w:p w14:paraId="1C0B794A" w14:textId="77777777" w:rsidR="00DC316E" w:rsidRPr="005C1275" w:rsidRDefault="00000000" w:rsidP="005C1275">
      <w:pPr>
        <w:pStyle w:val="a4"/>
        <w:numPr>
          <w:ilvl w:val="0"/>
          <w:numId w:val="5"/>
        </w:numPr>
        <w:spacing w:beforeAutospacing="0" w:afterAutospacing="0" w:line="360" w:lineRule="auto"/>
        <w:ind w:firstLine="709"/>
        <w:jc w:val="both"/>
        <w:rPr>
          <w:sz w:val="28"/>
          <w:szCs w:val="28"/>
          <w:lang w:val="ru-RU"/>
        </w:rPr>
      </w:pPr>
      <w:r w:rsidRPr="005C1275">
        <w:rPr>
          <w:sz w:val="28"/>
          <w:szCs w:val="28"/>
          <w:lang w:val="ru-RU"/>
        </w:rPr>
        <w:t>Речевые упражнения в группе. Например, игры на развитие фонематического слуха, в которых дети совместно различают и подбирают звуки, определяют их местоположение в словах или определяют интонацию.</w:t>
      </w:r>
    </w:p>
    <w:p w14:paraId="02D92F80" w14:textId="77777777" w:rsidR="00DC316E" w:rsidRPr="005C1275" w:rsidRDefault="00000000" w:rsidP="005C1275">
      <w:pPr>
        <w:pStyle w:val="a4"/>
        <w:numPr>
          <w:ilvl w:val="0"/>
          <w:numId w:val="5"/>
        </w:numPr>
        <w:spacing w:beforeAutospacing="0" w:afterAutospacing="0" w:line="360" w:lineRule="auto"/>
        <w:ind w:firstLine="709"/>
        <w:jc w:val="both"/>
        <w:rPr>
          <w:sz w:val="28"/>
          <w:szCs w:val="28"/>
          <w:lang w:val="ru-RU"/>
        </w:rPr>
      </w:pPr>
      <w:r w:rsidRPr="005C1275">
        <w:rPr>
          <w:sz w:val="28"/>
          <w:szCs w:val="28"/>
          <w:lang w:val="ru-RU"/>
        </w:rPr>
        <w:t>Мотивация через соревновательные элементы. Важно, чтобы занятия не были скучными для детей. Для этого можно использовать элементы соревнования, например, кто быстрее решит задачу или назовет больше рифмующихся слов. Это помогает детям развивать уверенность в своих силах и способствует развитию речи.</w:t>
      </w:r>
    </w:p>
    <w:p w14:paraId="5FB28ACF" w14:textId="77777777" w:rsidR="00DC316E" w:rsidRDefault="00000000" w:rsidP="005C1275">
      <w:pPr>
        <w:pStyle w:val="a4"/>
        <w:spacing w:beforeAutospacing="0" w:afterAutospacing="0" w:line="360" w:lineRule="auto"/>
        <w:ind w:firstLine="709"/>
        <w:jc w:val="both"/>
        <w:rPr>
          <w:sz w:val="28"/>
          <w:szCs w:val="28"/>
        </w:rPr>
      </w:pPr>
      <w:proofErr w:type="spellStart"/>
      <w:r>
        <w:rPr>
          <w:sz w:val="28"/>
          <w:szCs w:val="28"/>
        </w:rPr>
        <w:t>Преимущества</w:t>
      </w:r>
      <w:proofErr w:type="spellEnd"/>
      <w:r>
        <w:rPr>
          <w:sz w:val="28"/>
          <w:szCs w:val="28"/>
        </w:rPr>
        <w:t xml:space="preserve"> </w:t>
      </w:r>
      <w:proofErr w:type="spellStart"/>
      <w:r>
        <w:rPr>
          <w:sz w:val="28"/>
          <w:szCs w:val="28"/>
        </w:rPr>
        <w:t>групповой</w:t>
      </w:r>
      <w:proofErr w:type="spellEnd"/>
      <w:r>
        <w:rPr>
          <w:sz w:val="28"/>
          <w:szCs w:val="28"/>
        </w:rPr>
        <w:t xml:space="preserve"> </w:t>
      </w:r>
      <w:proofErr w:type="spellStart"/>
      <w:r>
        <w:rPr>
          <w:sz w:val="28"/>
          <w:szCs w:val="28"/>
        </w:rPr>
        <w:t>работы</w:t>
      </w:r>
      <w:proofErr w:type="spellEnd"/>
      <w:r>
        <w:rPr>
          <w:sz w:val="28"/>
          <w:szCs w:val="28"/>
        </w:rPr>
        <w:t>:</w:t>
      </w:r>
    </w:p>
    <w:p w14:paraId="620FB651" w14:textId="77777777" w:rsidR="00DC316E" w:rsidRPr="005C1275" w:rsidRDefault="00000000" w:rsidP="005C1275">
      <w:pPr>
        <w:pStyle w:val="a4"/>
        <w:numPr>
          <w:ilvl w:val="0"/>
          <w:numId w:val="6"/>
        </w:numPr>
        <w:spacing w:beforeAutospacing="0" w:afterAutospacing="0" w:line="360" w:lineRule="auto"/>
        <w:ind w:firstLine="709"/>
        <w:jc w:val="both"/>
        <w:rPr>
          <w:sz w:val="28"/>
          <w:szCs w:val="28"/>
          <w:lang w:val="ru-RU"/>
        </w:rPr>
      </w:pPr>
      <w:r w:rsidRPr="005C1275">
        <w:rPr>
          <w:sz w:val="28"/>
          <w:szCs w:val="28"/>
          <w:lang w:val="ru-RU"/>
        </w:rPr>
        <w:t>Создание условий для социализации ребенка, развитие навыков взаимодействия и сотрудничества.</w:t>
      </w:r>
    </w:p>
    <w:p w14:paraId="493BEFE2" w14:textId="77777777" w:rsidR="00DC316E" w:rsidRPr="005C1275" w:rsidRDefault="00000000" w:rsidP="005C1275">
      <w:pPr>
        <w:pStyle w:val="a4"/>
        <w:numPr>
          <w:ilvl w:val="0"/>
          <w:numId w:val="6"/>
        </w:numPr>
        <w:spacing w:beforeAutospacing="0" w:afterAutospacing="0" w:line="360" w:lineRule="auto"/>
        <w:ind w:firstLine="709"/>
        <w:jc w:val="both"/>
        <w:rPr>
          <w:sz w:val="28"/>
          <w:szCs w:val="28"/>
          <w:lang w:val="ru-RU"/>
        </w:rPr>
      </w:pPr>
      <w:r w:rsidRPr="005C1275">
        <w:rPr>
          <w:sz w:val="28"/>
          <w:szCs w:val="28"/>
          <w:lang w:val="ru-RU"/>
        </w:rPr>
        <w:t>Возможность использования коллективной мотивации, когда дети видят успехи своих сверстников и стремятся повторить их.</w:t>
      </w:r>
    </w:p>
    <w:p w14:paraId="0DEDF28A" w14:textId="77777777" w:rsidR="00DC316E" w:rsidRPr="005C1275" w:rsidRDefault="00000000" w:rsidP="005C1275">
      <w:pPr>
        <w:pStyle w:val="a4"/>
        <w:numPr>
          <w:ilvl w:val="0"/>
          <w:numId w:val="6"/>
        </w:numPr>
        <w:spacing w:beforeAutospacing="0" w:afterAutospacing="0" w:line="360" w:lineRule="auto"/>
        <w:ind w:firstLine="709"/>
        <w:jc w:val="both"/>
        <w:rPr>
          <w:sz w:val="28"/>
          <w:szCs w:val="28"/>
          <w:lang w:val="ru-RU"/>
        </w:rPr>
      </w:pPr>
      <w:r w:rsidRPr="005C1275">
        <w:rPr>
          <w:sz w:val="28"/>
          <w:szCs w:val="28"/>
          <w:lang w:val="ru-RU"/>
        </w:rPr>
        <w:t>Разнообразие форм работы и возможность применить те же методики в разных вариациях.</w:t>
      </w:r>
    </w:p>
    <w:p w14:paraId="619DE496" w14:textId="77777777" w:rsidR="00DC316E" w:rsidRPr="005C1275" w:rsidRDefault="00000000" w:rsidP="005C1275">
      <w:pPr>
        <w:pStyle w:val="a4"/>
        <w:spacing w:beforeAutospacing="0" w:afterAutospacing="0" w:line="360" w:lineRule="auto"/>
        <w:ind w:firstLine="709"/>
        <w:jc w:val="both"/>
        <w:rPr>
          <w:sz w:val="28"/>
          <w:szCs w:val="28"/>
          <w:lang w:val="ru-RU"/>
        </w:rPr>
      </w:pPr>
      <w:r w:rsidRPr="005C1275">
        <w:rPr>
          <w:sz w:val="28"/>
          <w:szCs w:val="28"/>
          <w:lang w:val="ru-RU"/>
        </w:rPr>
        <w:t>Однако группа требует внимательного подхода со стороны логопеда, чтобы не допустить перегрузки детей, особенно тех, кто имеет более выраженные речевые нарушения.</w:t>
      </w:r>
    </w:p>
    <w:p w14:paraId="201A3B78" w14:textId="77777777" w:rsidR="00DC316E" w:rsidRPr="005C1275" w:rsidRDefault="00000000" w:rsidP="005C1275">
      <w:pPr>
        <w:pStyle w:val="a4"/>
        <w:spacing w:beforeAutospacing="0" w:afterAutospacing="0" w:line="360" w:lineRule="auto"/>
        <w:ind w:firstLine="709"/>
        <w:jc w:val="both"/>
        <w:rPr>
          <w:sz w:val="28"/>
          <w:szCs w:val="28"/>
          <w:lang w:val="ru-RU"/>
        </w:rPr>
      </w:pPr>
      <w:r>
        <w:rPr>
          <w:sz w:val="28"/>
          <w:szCs w:val="28"/>
          <w:lang w:val="ru-RU"/>
        </w:rPr>
        <w:t>В заключение можно отметить, что о</w:t>
      </w:r>
      <w:r w:rsidRPr="005C1275">
        <w:rPr>
          <w:sz w:val="28"/>
          <w:szCs w:val="28"/>
          <w:lang w:val="ru-RU"/>
        </w:rPr>
        <w:t xml:space="preserve">рганизация индивидуальной и групповой логопедической работы в ДОУ требует внимательного подхода, который учитывает как возрастные особенности детей, так и индивидуальные особенности их речевого развития. Индивидуальная работа позволяет эффективно и глубоко прорабатывать конкретные речевые проблемы, а групповая – развивает коммуникативные навыки и помогает </w:t>
      </w:r>
      <w:r w:rsidRPr="005C1275">
        <w:rPr>
          <w:sz w:val="28"/>
          <w:szCs w:val="28"/>
          <w:lang w:val="ru-RU"/>
        </w:rPr>
        <w:lastRenderedPageBreak/>
        <w:t>детям адаптироваться в коллективе. Логопед должен быть гибким в выборе методов и подходов, чередуя индивидуальные и групповые занятия для достижения максимальной эффективности коррекции речевых нарушений. Важно, чтобы каждый ребенок чувствовал поддержку и внимание со стороны логопеда, а также был мотивирован к успеху в процессе обучения.</w:t>
      </w:r>
    </w:p>
    <w:p w14:paraId="36B7C879" w14:textId="77777777" w:rsidR="00DC316E" w:rsidRDefault="00DC316E" w:rsidP="005C1275">
      <w:pPr>
        <w:spacing w:line="360" w:lineRule="auto"/>
        <w:ind w:firstLine="709"/>
        <w:jc w:val="center"/>
        <w:rPr>
          <w:rFonts w:ascii="Times New Roman" w:hAnsi="Times New Roman" w:cs="Times New Roman"/>
          <w:b/>
          <w:bCs/>
          <w:sz w:val="28"/>
          <w:szCs w:val="28"/>
          <w:lang w:val="ru-RU"/>
        </w:rPr>
      </w:pPr>
    </w:p>
    <w:p w14:paraId="0C77913B" w14:textId="77777777" w:rsidR="00DC316E" w:rsidRDefault="00000000" w:rsidP="005C1275">
      <w:pPr>
        <w:spacing w:line="360" w:lineRule="auto"/>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Список литературы</w:t>
      </w:r>
    </w:p>
    <w:p w14:paraId="4014AB69" w14:textId="105B1649" w:rsidR="00DC316E" w:rsidRPr="005C1275" w:rsidRDefault="00000000" w:rsidP="005C1275">
      <w:pPr>
        <w:pStyle w:val="a4"/>
        <w:numPr>
          <w:ilvl w:val="0"/>
          <w:numId w:val="7"/>
        </w:numPr>
        <w:spacing w:beforeAutospacing="0" w:afterAutospacing="0" w:line="360" w:lineRule="auto"/>
        <w:ind w:firstLine="709"/>
        <w:jc w:val="both"/>
        <w:rPr>
          <w:sz w:val="28"/>
          <w:szCs w:val="28"/>
          <w:lang w:val="ru-RU"/>
        </w:rPr>
      </w:pPr>
      <w:r w:rsidRPr="005C1275">
        <w:rPr>
          <w:sz w:val="28"/>
          <w:szCs w:val="28"/>
          <w:lang w:val="ru-RU"/>
        </w:rPr>
        <w:t>Болотова Н. В. Взаимодействие учителя-логопеда и воспитателя: игры и упражнения для занятий воспитателя с детьми / Н. В. Болотова // Игра и дети. — 2023. — № 2. — С. 22</w:t>
      </w:r>
      <w:r w:rsidR="005C1275">
        <w:rPr>
          <w:sz w:val="28"/>
          <w:szCs w:val="28"/>
          <w:lang w:val="ru-RU"/>
        </w:rPr>
        <w:t xml:space="preserve"> </w:t>
      </w:r>
      <w:r w:rsidRPr="005C1275">
        <w:rPr>
          <w:sz w:val="28"/>
          <w:szCs w:val="28"/>
          <w:lang w:val="ru-RU"/>
        </w:rPr>
        <w:t>-29.</w:t>
      </w:r>
    </w:p>
    <w:p w14:paraId="0533C3A3" w14:textId="77777777" w:rsidR="00DC316E" w:rsidRPr="005C1275" w:rsidRDefault="00000000" w:rsidP="005C1275">
      <w:pPr>
        <w:pStyle w:val="a4"/>
        <w:numPr>
          <w:ilvl w:val="0"/>
          <w:numId w:val="7"/>
        </w:numPr>
        <w:spacing w:beforeAutospacing="0" w:afterAutospacing="0" w:line="360" w:lineRule="auto"/>
        <w:ind w:firstLine="709"/>
        <w:jc w:val="both"/>
        <w:rPr>
          <w:sz w:val="28"/>
          <w:szCs w:val="28"/>
          <w:lang w:val="ru-RU"/>
        </w:rPr>
      </w:pPr>
      <w:r w:rsidRPr="005C1275">
        <w:rPr>
          <w:sz w:val="28"/>
          <w:szCs w:val="28"/>
          <w:lang w:val="ru-RU"/>
        </w:rPr>
        <w:t>Ворошилова Е. Л. Проблемы организации и содержания скрининг-диагностики речевого развития (теоретическое аспекты) / Е. Л. Ворошилова // Дефектология. — 2023. — № 3. — С. 37–47</w:t>
      </w:r>
    </w:p>
    <w:p w14:paraId="14DA3E8A" w14:textId="77777777" w:rsidR="00DC316E" w:rsidRPr="005C1275" w:rsidRDefault="00000000" w:rsidP="005C1275">
      <w:pPr>
        <w:pStyle w:val="a4"/>
        <w:numPr>
          <w:ilvl w:val="0"/>
          <w:numId w:val="7"/>
        </w:numPr>
        <w:spacing w:beforeAutospacing="0" w:afterAutospacing="0" w:line="360" w:lineRule="auto"/>
        <w:ind w:firstLine="709"/>
        <w:jc w:val="both"/>
        <w:rPr>
          <w:lang w:val="ru-RU"/>
        </w:rPr>
      </w:pPr>
      <w:r w:rsidRPr="005C1275">
        <w:rPr>
          <w:sz w:val="28"/>
          <w:szCs w:val="28"/>
          <w:lang w:val="ru-RU"/>
        </w:rPr>
        <w:t>Левшина Н. И. Методическое сопровождение коррекционно-логопедической работы / Н. И. Левшина, Л. Н. Санникова, С. Н. Юревич // Дошкольное воспитание. — 2022. — № 1. — С. 48–54.</w:t>
      </w:r>
      <w:r w:rsidRPr="005C1275">
        <w:rPr>
          <w:rFonts w:ascii="sans-serif" w:eastAsia="sans-serif" w:hAnsi="sans-serif" w:cs="sans-serif"/>
          <w:color w:val="333333"/>
          <w:szCs w:val="21"/>
          <w:shd w:val="clear" w:color="auto" w:fill="F6F6F6"/>
          <w:lang w:val="ru-RU"/>
        </w:rPr>
        <w:br/>
      </w:r>
      <w:r w:rsidRPr="005C1275">
        <w:rPr>
          <w:rFonts w:ascii="sans-serif" w:eastAsia="sans-serif" w:hAnsi="sans-serif" w:cs="sans-serif"/>
          <w:color w:val="333333"/>
          <w:szCs w:val="21"/>
          <w:shd w:val="clear" w:color="auto" w:fill="F6F6F6"/>
          <w:lang w:val="ru-RU"/>
        </w:rPr>
        <w:br/>
      </w:r>
      <w:r w:rsidRPr="005C1275">
        <w:rPr>
          <w:rFonts w:ascii="sans-serif" w:eastAsia="sans-serif" w:hAnsi="sans-serif" w:cs="sans-serif"/>
          <w:color w:val="333333"/>
          <w:szCs w:val="21"/>
          <w:shd w:val="clear" w:color="auto" w:fill="F6F6F6"/>
          <w:lang w:val="ru-RU"/>
        </w:rPr>
        <w:br/>
      </w:r>
      <w:r w:rsidRPr="005C1275">
        <w:rPr>
          <w:rFonts w:ascii="sans-serif" w:eastAsia="sans-serif" w:hAnsi="sans-serif" w:cs="sans-serif"/>
          <w:color w:val="333333"/>
          <w:szCs w:val="21"/>
          <w:shd w:val="clear" w:color="auto" w:fill="F6F6F6"/>
          <w:lang w:val="ru-RU"/>
        </w:rPr>
        <w:br/>
      </w:r>
      <w:r w:rsidRPr="005C1275">
        <w:rPr>
          <w:rFonts w:ascii="sans-serif" w:eastAsia="sans-serif" w:hAnsi="sans-serif" w:cs="sans-serif"/>
          <w:color w:val="333333"/>
          <w:szCs w:val="21"/>
          <w:shd w:val="clear" w:color="auto" w:fill="F6F6F6"/>
          <w:lang w:val="ru-RU"/>
        </w:rPr>
        <w:br/>
      </w:r>
    </w:p>
    <w:sectPr w:rsidR="00DC316E" w:rsidRPr="005C1275">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ans-serif">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4FF75"/>
    <w:multiLevelType w:val="singleLevel"/>
    <w:tmpl w:val="8474FF75"/>
    <w:lvl w:ilvl="0">
      <w:start w:val="1"/>
      <w:numFmt w:val="decimal"/>
      <w:suff w:val="space"/>
      <w:lvlText w:val="%1."/>
      <w:lvlJc w:val="left"/>
    </w:lvl>
  </w:abstractNum>
  <w:abstractNum w:abstractNumId="1" w15:restartNumberingAfterBreak="0">
    <w:nsid w:val="B07CC62F"/>
    <w:multiLevelType w:val="singleLevel"/>
    <w:tmpl w:val="B07CC62F"/>
    <w:lvl w:ilvl="0">
      <w:start w:val="1"/>
      <w:numFmt w:val="decimal"/>
      <w:suff w:val="space"/>
      <w:lvlText w:val="%1."/>
      <w:lvlJc w:val="left"/>
    </w:lvl>
  </w:abstractNum>
  <w:abstractNum w:abstractNumId="2" w15:restartNumberingAfterBreak="0">
    <w:nsid w:val="F3A7C62B"/>
    <w:multiLevelType w:val="singleLevel"/>
    <w:tmpl w:val="F3A7C62B"/>
    <w:lvl w:ilvl="0">
      <w:start w:val="1"/>
      <w:numFmt w:val="decimal"/>
      <w:suff w:val="space"/>
      <w:lvlText w:val="%1."/>
      <w:lvlJc w:val="left"/>
      <w:rPr>
        <w:rFonts w:hint="default"/>
        <w:sz w:val="28"/>
        <w:szCs w:val="28"/>
      </w:rPr>
    </w:lvl>
  </w:abstractNum>
  <w:abstractNum w:abstractNumId="3" w15:restartNumberingAfterBreak="0">
    <w:nsid w:val="02ED25C6"/>
    <w:multiLevelType w:val="singleLevel"/>
    <w:tmpl w:val="02ED25C6"/>
    <w:lvl w:ilvl="0">
      <w:start w:val="1"/>
      <w:numFmt w:val="decimal"/>
      <w:suff w:val="space"/>
      <w:lvlText w:val="%1."/>
      <w:lvlJc w:val="left"/>
    </w:lvl>
  </w:abstractNum>
  <w:abstractNum w:abstractNumId="4" w15:restartNumberingAfterBreak="0">
    <w:nsid w:val="45134763"/>
    <w:multiLevelType w:val="singleLevel"/>
    <w:tmpl w:val="45134763"/>
    <w:lvl w:ilvl="0">
      <w:start w:val="1"/>
      <w:numFmt w:val="decimal"/>
      <w:suff w:val="space"/>
      <w:lvlText w:val="%1."/>
      <w:lvlJc w:val="left"/>
    </w:lvl>
  </w:abstractNum>
  <w:abstractNum w:abstractNumId="5" w15:restartNumberingAfterBreak="0">
    <w:nsid w:val="4C25EF8D"/>
    <w:multiLevelType w:val="singleLevel"/>
    <w:tmpl w:val="4C25EF8D"/>
    <w:lvl w:ilvl="0">
      <w:start w:val="1"/>
      <w:numFmt w:val="decimal"/>
      <w:suff w:val="space"/>
      <w:lvlText w:val="%1."/>
      <w:lvlJc w:val="left"/>
    </w:lvl>
  </w:abstractNum>
  <w:abstractNum w:abstractNumId="6" w15:restartNumberingAfterBreak="0">
    <w:nsid w:val="4EAEE0F9"/>
    <w:multiLevelType w:val="singleLevel"/>
    <w:tmpl w:val="4EAEE0F9"/>
    <w:lvl w:ilvl="0">
      <w:start w:val="1"/>
      <w:numFmt w:val="decimal"/>
      <w:suff w:val="space"/>
      <w:lvlText w:val="%1."/>
      <w:lvlJc w:val="left"/>
    </w:lvl>
  </w:abstractNum>
  <w:num w:numId="1" w16cid:durableId="1520898802">
    <w:abstractNumId w:val="0"/>
  </w:num>
  <w:num w:numId="2" w16cid:durableId="1838226835">
    <w:abstractNumId w:val="5"/>
  </w:num>
  <w:num w:numId="3" w16cid:durableId="1710909061">
    <w:abstractNumId w:val="4"/>
  </w:num>
  <w:num w:numId="4" w16cid:durableId="677776917">
    <w:abstractNumId w:val="6"/>
  </w:num>
  <w:num w:numId="5" w16cid:durableId="732587619">
    <w:abstractNumId w:val="1"/>
  </w:num>
  <w:num w:numId="6" w16cid:durableId="323046536">
    <w:abstractNumId w:val="3"/>
  </w:num>
  <w:num w:numId="7" w16cid:durableId="1885285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6ED536B"/>
    <w:rsid w:val="005C1275"/>
    <w:rsid w:val="00A32AE0"/>
    <w:rsid w:val="00DC316E"/>
    <w:rsid w:val="56ED5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FBA03"/>
  <w15:docId w15:val="{29A12757-DD80-41BC-80CA-366EAA73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3">
    <w:name w:val="heading 3"/>
    <w:next w:val="a"/>
    <w:semiHidden/>
    <w:unhideWhenUsed/>
    <w:qFormat/>
    <w:pPr>
      <w:spacing w:beforeAutospacing="1" w:afterAutospacing="1"/>
      <w:outlineLvl w:val="2"/>
    </w:pPr>
    <w:rPr>
      <w:rFonts w:ascii="SimSun" w:hAnsi="SimSun" w:hint="eastAsia"/>
      <w:b/>
      <w:bCs/>
      <w:sz w:val="26"/>
      <w:szCs w:val="26"/>
      <w:lang w:val="en-US" w:eastAsia="zh-CN"/>
    </w:rPr>
  </w:style>
  <w:style w:type="paragraph" w:styleId="4">
    <w:name w:val="heading 4"/>
    <w:next w:val="a"/>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Normal (Web)"/>
    <w:pPr>
      <w:spacing w:beforeAutospacing="1"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Svetlana</cp:lastModifiedBy>
  <cp:revision>2</cp:revision>
  <dcterms:created xsi:type="dcterms:W3CDTF">2024-11-24T12:56:00Z</dcterms:created>
  <dcterms:modified xsi:type="dcterms:W3CDTF">2024-11-25T13:56:00Z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AC952C1654C343B4B1C4EF4DA2D077C0_11</vt:lpwstr>
  </property>
</Properties>
</file>