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99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ИГРЫ ДЛЯ РАЗВИТИЯ МЕЛКОЙ МОТОРИКИ У ДЕТЕЙ РАННЕГО ВОЗРАСТА</w:t>
      </w:r>
    </w:p>
    <w:p w14:paraId="050C55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9E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должность</w:t>
      </w:r>
    </w:p>
    <w:p w14:paraId="407A5DE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образ. учреждения, населенный пункт)</w:t>
      </w:r>
    </w:p>
    <w:p w14:paraId="31718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1B469">
      <w:pPr>
        <w:pStyle w:val="5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rStyle w:val="4"/>
          <w:i/>
          <w:sz w:val="28"/>
          <w:szCs w:val="28"/>
        </w:rPr>
        <w:t xml:space="preserve">Аннотация. </w:t>
      </w:r>
      <w:r>
        <w:rPr>
          <w:rStyle w:val="4"/>
          <w:b w:val="0"/>
          <w:i/>
          <w:sz w:val="28"/>
          <w:szCs w:val="28"/>
        </w:rPr>
        <w:t>В статье рассматриваются игры и упражнения для развития мелкой моторики у детей раннего возраста в условиях детского сада. Описаны различные методы и приёмы, которые помогают укрепить пальчики, развить координацию движений и подготовить ребёнка к дальнейшему обучению.</w:t>
      </w:r>
    </w:p>
    <w:p w14:paraId="0CF300BB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rStyle w:val="4"/>
          <w:i/>
          <w:sz w:val="28"/>
          <w:szCs w:val="28"/>
        </w:rPr>
        <w:t>Ключевые слова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мелкая моторика, ранний возраст, детский сад, игры, координация, развитие.</w:t>
      </w:r>
    </w:p>
    <w:p w14:paraId="616FBE94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16EF19E5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Развитие мелкой моторики у детей раннего возраста является важной частью воспитательной работы в детском саду. Мелкая моторика включает в себя точные и согласованные движения кистей и пальцев рук, которые необходимы для выполнения таких действий, как захват предметов, манипуляции мелкими игрушками, письмо и рисование. Развитие этих навыков оказывает значительное влияние на общее психомоторное развитие ребёнка, стимулирует когнитивные процессы, а также помогает развить речевые навыки, так как работа пальчиков тесно связана с активностью речевого центра в мозге.</w:t>
      </w:r>
    </w:p>
    <w:p w14:paraId="6DC12FC5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Игровая форма занятий является оптимальным способом для развития мелкой моторики у детей раннего возраста. В условиях детского сада воспитатели могут использовать различные методики и игры, которые помогают детям лучше освоить навыки координации движений, укрепляют пальцы и развивают внимание. </w:t>
      </w:r>
    </w:p>
    <w:p w14:paraId="275280A5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Одним из самых доступных и эффективных методов для развития мелкой моторики является работа с мелкими предметами, такими как пуговицы, бусинки, камушки и крупы. Например, игра "Сортировка пуговиц" заключается в том, что дети выбирают и раскладывают пуговицы по цвету или размеру. Такая игра помогает укрепить пальчики, развивает концентрацию внимания и учит ребёнка различать объекты по внешним признакам. Ещё одним вариантом является пересыпание и перебирательные игры с крупами, такими как гречка или фасоль. Для этого можно использовать пластиковые контейнеры и небольшие ложки, чтобы дети практиковали захват и перенос мелких предметов. Данные игры просты в организации и при этом способствуют значительному развитию моторных навыков.</w:t>
      </w:r>
    </w:p>
    <w:p w14:paraId="231DF8F5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Игры с пластилином также являются полезным инструментом для развития мелкой моторики у детей. Пластилин позволяет ребёнку развивать силу пальцев и координацию, а также стимулирует воображение. Например, воспитатель может предложить детям создать простые фигуры — шарики, колбаски или даже цветочки. Во время лепки дети учатся контролировать силу нажатия, а также развивают умение работать обеими руками. Лепка помогает развить сенсорные ощущения и дать детям возможность проявить творчество. Ещё одним вариантом игр с пластилином является создание «мозаики», когда дети накладывают маленькие кусочки пластилина на шаблоны рисунков, что позволяет улучшить точность движений.</w:t>
      </w:r>
    </w:p>
    <w:p w14:paraId="4FE49FA0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Для раннего возраста также очень полезны пальчиковые игры, которые могут быть не только интересными, но и познавательными. Такие игры включают в себя простые рифмованные потешки и стишки, которые сопровождаются движениями пальцев и рук. Например, такие игры, как "Сорока-ворона", где ребёнок поочерёдно прикасается пальчиками одной руки к пальчикам другой под простую рифмовку, развивают координацию движений, формируют понимание ритма и увеличивают концентрацию внимания. Пальчиковые игры являются важным элементом не только для развития моторики, но и для укрепления эмоциональной связи между воспитателем и ребёнком.</w:t>
      </w:r>
    </w:p>
    <w:p w14:paraId="10CCA80D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Игры с использованием щипцов и пинцетов позволяют детям развивать хватательные движения и координацию. Например, можно предложить детям с помощью пинцета или щипцов переносить небольшие предметы, такие как помпоны или бусинки, из одной ёмкости в другую. Такая игра требует точности движений и контроля силы захвата, что способствует укреплению мелких мышц кистей и пальцев.</w:t>
      </w:r>
    </w:p>
    <w:p w14:paraId="1657B5EB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того, различные конструкторы и мозаики способствуют развитию мелкой моторики, так как требуют от детей собирать и разбирать мелкие элементы. Например, игра с мозаикой, где дети выкладывают простые узоры из маленьких деталей, позволяет развивать точность движений и учит работать с двумя руками одновременно. Мелкие конструкторы помогают детям освоить навыки комбинирования и закрепления элементов, что улучшает пространственное мышление и координацию. Конструкторы из мягких материалов, например, резиновые или пластиковые блоки, дополнительно обеспечивают безопасность для детей раннего возраста.</w:t>
      </w:r>
    </w:p>
    <w:p w14:paraId="3DEABEE1">
      <w:pPr>
        <w:pStyle w:val="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Игры с верёвочками, бусами и шнуровками также способствуют развитию мелкой моторики. Шнуровки особенно полезны, так как они развивают навыки точного захвата и перемещения предметов. Например, дети могут использовать шнурки для создания "узоров" на специальных карточках или для нанизывания бусинок на шнур. Эти занятия развивают ловкость и точность движений, укрепляют пальчики, а также помогают ребёнку научиться аккуратности.</w:t>
      </w:r>
    </w:p>
    <w:p w14:paraId="71A994A7">
      <w:pPr>
        <w:pStyle w:val="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игры для развития мелкой моторики в детском саду — это не только эффективный, но и увлекательный способ помочь детям развивать физические и когнитивные навыки. Использование разнообразных игровых методов и приёмов способствует формированию у детей уверенных движений, улучшает их концентрацию и внимание. Такие занятия готовят детей к дальнейшему обучению, укрепляют их интерес к познанию и развивают творческое мышление.</w:t>
      </w:r>
    </w:p>
    <w:p w14:paraId="11B8BF7C">
      <w:pPr>
        <w:pStyle w:val="5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7796B2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Бардакова, Н. И. Развитие мелкой моторики у детей раннего возраста в дидактических играх / Н. И. Бардакова, О. А. Луконина, З. Д. Прийма. — Текст : непосредственный // Молодой ученый. — 2017. — № 47.1 (181.1). — С. 7-9.</w:t>
      </w:r>
    </w:p>
    <w:p w14:paraId="6B477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Диченскова, А. М. «Страна пальчиковых игр. Идеи для развития мелкой моторики» Феникс, 2016.</w:t>
      </w:r>
    </w:p>
    <w:p w14:paraId="300B3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Ермакова, И.А. «Развиваем мелкую моторику у малышей». СПб.: Детство – Пресс, 2014.</w:t>
      </w:r>
    </w:p>
    <w:p w14:paraId="38FE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Жаркова, Е. С. «Развитие моторики и координации движений у детей. » СПб., 2022.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4"/>
    <w:rsid w:val="00021F4B"/>
    <w:rsid w:val="00160485"/>
    <w:rsid w:val="001A5F94"/>
    <w:rsid w:val="00426BD7"/>
    <w:rsid w:val="00551D2A"/>
    <w:rsid w:val="00A62D5B"/>
    <w:rsid w:val="00D158A5"/>
    <w:rsid w:val="00D372B9"/>
    <w:rsid w:val="00E807D7"/>
    <w:rsid w:val="00EF50BE"/>
    <w:rsid w:val="00F300E5"/>
    <w:rsid w:val="00F864ED"/>
    <w:rsid w:val="51A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0</TotalTime>
  <ScaleCrop>false</ScaleCrop>
  <LinksUpToDate>false</LinksUpToDate>
  <CharactersWithSpaces>5728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2024-11-10T03:23:00Z</dcterms:created>
  <dc:creator>DNS</dc:creator>
  <cp:lastModifiedBy>Connect</cp:lastModifiedBy>
  <dcterms:modified xsi:type="dcterms:W3CDTF">2024-11-10T05:20:38Z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43E24D979AFC4CD28DD7BD6CBDA644E3_13</vt:lpwstr>
  </property>
</Properties>
</file>