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2" w:rsidRDefault="00714602" w:rsidP="00714602">
      <w:pPr>
        <w:spacing w:line="360" w:lineRule="auto"/>
        <w:ind w:right="283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proofErr w:type="spellStart"/>
      <w:r w:rsidRPr="0071460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Гиатуллина</w:t>
      </w:r>
      <w:proofErr w:type="spellEnd"/>
      <w:r w:rsidRPr="0071460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1460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Зухра</w:t>
      </w:r>
      <w:proofErr w:type="spellEnd"/>
      <w:r w:rsidRPr="0071460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14602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Гизатулловна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,</w:t>
      </w:r>
    </w:p>
    <w:p w:rsidR="00714602" w:rsidRDefault="00714602" w:rsidP="00714602">
      <w:pPr>
        <w:spacing w:line="360" w:lineRule="auto"/>
        <w:ind w:right="283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педагог-психолог,</w:t>
      </w:r>
    </w:p>
    <w:p w:rsidR="00714602" w:rsidRDefault="00714602" w:rsidP="00714602">
      <w:pPr>
        <w:spacing w:line="360" w:lineRule="auto"/>
        <w:ind w:right="283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Бюджетноен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дошкольное образовательное учреждение города Омска «Детский сад №2»</w:t>
      </w:r>
    </w:p>
    <w:p w:rsidR="00714602" w:rsidRPr="00714602" w:rsidRDefault="00714602" w:rsidP="00714602">
      <w:pPr>
        <w:spacing w:line="360" w:lineRule="auto"/>
        <w:ind w:right="283"/>
        <w:jc w:val="right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Город Омск</w:t>
      </w:r>
    </w:p>
    <w:p w:rsidR="00B719B5" w:rsidRPr="00714602" w:rsidRDefault="00B719B5" w:rsidP="00714602">
      <w:pPr>
        <w:spacing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Психологические основы нравственно-патриотического воспитания в дошкольном возрасте</w:t>
      </w:r>
    </w:p>
    <w:p w:rsidR="007C6E2B" w:rsidRPr="00714602" w:rsidRDefault="007C6E2B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19B5" w:rsidRPr="00714602" w:rsidRDefault="00B719B5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</w:t>
      </w:r>
      <w:r w:rsidR="00091B44" w:rsidRPr="00714602">
        <w:rPr>
          <w:rFonts w:ascii="Times New Roman" w:hAnsi="Times New Roman" w:cs="Times New Roman"/>
          <w:sz w:val="28"/>
          <w:szCs w:val="28"/>
        </w:rPr>
        <w:t>В.В. Путин в своем выступлении отмечал, что «</w:t>
      </w:r>
      <w:proofErr w:type="gramStart"/>
      <w:r w:rsidR="00091B44" w:rsidRPr="007146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1B44" w:rsidRPr="00714602">
        <w:rPr>
          <w:rFonts w:ascii="Times New Roman" w:hAnsi="Times New Roman" w:cs="Times New Roman"/>
          <w:sz w:val="28"/>
          <w:szCs w:val="28"/>
        </w:rPr>
        <w:t>.мы должны строить своё будущее на прочном фундаменте. И такой фундамен</w:t>
      </w:r>
      <w:proofErr w:type="gramStart"/>
      <w:r w:rsidR="00091B44" w:rsidRPr="0071460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91B44" w:rsidRPr="00714602">
        <w:rPr>
          <w:rFonts w:ascii="Times New Roman" w:hAnsi="Times New Roman" w:cs="Times New Roman"/>
          <w:sz w:val="28"/>
          <w:szCs w:val="28"/>
        </w:rPr>
        <w:t xml:space="preserve"> это патриотизм.</w:t>
      </w:r>
      <w:r w:rsidR="00091B44" w:rsidRPr="00714602">
        <w:rPr>
          <w:rFonts w:ascii="Times New Roman" w:hAnsi="Times New Roman" w:cs="Times New Roman"/>
          <w:sz w:val="28"/>
          <w:szCs w:val="28"/>
        </w:rPr>
        <w:t>»</w:t>
      </w:r>
      <w:r w:rsidR="00106CD9">
        <w:rPr>
          <w:rFonts w:ascii="Times New Roman" w:hAnsi="Times New Roman" w:cs="Times New Roman"/>
          <w:sz w:val="28"/>
          <w:szCs w:val="28"/>
        </w:rPr>
        <w:t xml:space="preserve">. </w:t>
      </w:r>
      <w:r w:rsidRPr="00714602">
        <w:rPr>
          <w:rFonts w:ascii="Times New Roman" w:hAnsi="Times New Roman" w:cs="Times New Roman"/>
          <w:sz w:val="28"/>
          <w:szCs w:val="28"/>
        </w:rPr>
        <w:t>Возникает необходимость вернуться к лучшим традициям нашего народа, к его вековым корням, к таким вечным понятиям, как род, родство, Родина.</w:t>
      </w:r>
      <w:r w:rsidR="00091B44" w:rsidRPr="007146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B7C" w:rsidRPr="00714602" w:rsidRDefault="00737B7C" w:rsidP="00714602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ab/>
      </w:r>
      <w:r w:rsidRPr="00714602">
        <w:rPr>
          <w:rFonts w:ascii="Times New Roman" w:hAnsi="Times New Roman" w:cs="Times New Roman"/>
          <w:sz w:val="28"/>
          <w:szCs w:val="28"/>
        </w:rPr>
        <w:t>Дошкольное детство — важнейший период становления личности человека, когда закладываются основы гражданских качеств, формируются первые представления детей об окружающем мире, обществе и культуре. В дошкольном возрасте чувства господствуют над всеми сторонами жизни ребенка.</w:t>
      </w:r>
    </w:p>
    <w:p w:rsidR="00737B7C" w:rsidRPr="00714602" w:rsidRDefault="00737B7C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>Большое внимание воспитанию чувству ребенка уделял В.А. Сухомлинский. Он считал, что важно с малых лет воспитывать чувства ребенка учить его соизмерять собственные желания с интересами других. Тот, кто во имя своих желаний отбрасывает в сторону законы совести и справедливости, никогда не станет настоящим человеком и гражданином.</w:t>
      </w:r>
    </w:p>
    <w:p w:rsidR="00737B7C" w:rsidRPr="00714602" w:rsidRDefault="00737B7C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lastRenderedPageBreak/>
        <w:t>Прежде чем человек будет сопереживать бедам и проблемам, он вообще должен приобрести опыт переживания человеческого чувства.</w:t>
      </w:r>
    </w:p>
    <w:p w:rsidR="00737B7C" w:rsidRPr="00714602" w:rsidRDefault="00737B7C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>Малыш впервые открывает Родину в семье. Это ближайшее его окружение, где он черпает такие абстрактные для него понятия, как «труд», «долг», «честь», «Родина».</w:t>
      </w:r>
    </w:p>
    <w:p w:rsidR="00737B7C" w:rsidRPr="00714602" w:rsidRDefault="00737B7C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>Чувство долга по отношению к родителям глубоко социально, складывается оно по крупицам и вместе с взрослением ребенка перерастает в чувство более высокое — чувство долга по отношению к обществу, Родине.</w:t>
      </w:r>
    </w:p>
    <w:p w:rsidR="00AF2594" w:rsidRPr="00714602" w:rsidRDefault="00D4465B" w:rsidP="00714602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ab/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В.В.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070AF1" w:rsidRPr="00714602" w:rsidRDefault="00D4465B" w:rsidP="00714602">
      <w:pPr>
        <w:spacing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 xml:space="preserve"> </w:t>
      </w:r>
      <w:r w:rsidR="00070AF1" w:rsidRPr="00714602">
        <w:rPr>
          <w:rFonts w:ascii="Times New Roman" w:hAnsi="Times New Roman" w:cs="Times New Roman"/>
          <w:sz w:val="28"/>
          <w:szCs w:val="28"/>
        </w:rPr>
        <w:tab/>
      </w:r>
      <w:r w:rsidR="00070AF1" w:rsidRPr="00714602">
        <w:rPr>
          <w:rFonts w:ascii="Times New Roman" w:eastAsia="Calibri" w:hAnsi="Times New Roman" w:cs="Times New Roman"/>
          <w:sz w:val="28"/>
          <w:szCs w:val="28"/>
        </w:rPr>
        <w:t xml:space="preserve">Нравственно-патриотическое воспитание дошкольников… Просто это или сложно? Перед нами стоит задача эффективно и увлекательно проводить работу по данному, я бы сказала, сложному направлению. В основе этого лежит развитие нравственных чувств и чтобы слова «Я люблю свою Родину» не превратились в пустой звук, важно чтобы у ребенка-дошкольника возник ёмкий образ Родины. </w:t>
      </w:r>
    </w:p>
    <w:p w:rsidR="00070AF1" w:rsidRPr="00714602" w:rsidRDefault="00070AF1" w:rsidP="00714602">
      <w:pPr>
        <w:spacing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Для воспитания юных патриотов в своей работе </w:t>
      </w:r>
      <w:r w:rsidR="00AF2594" w:rsidRPr="00714602">
        <w:rPr>
          <w:rFonts w:ascii="Times New Roman" w:eastAsia="Calibri" w:hAnsi="Times New Roman" w:cs="Times New Roman"/>
          <w:sz w:val="28"/>
          <w:szCs w:val="28"/>
        </w:rPr>
        <w:t>я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использу</w:t>
      </w:r>
      <w:r w:rsidR="00AF2594" w:rsidRPr="00714602">
        <w:rPr>
          <w:rFonts w:ascii="Times New Roman" w:eastAsia="Calibri" w:hAnsi="Times New Roman" w:cs="Times New Roman"/>
          <w:sz w:val="28"/>
          <w:szCs w:val="28"/>
        </w:rPr>
        <w:t>ю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разные технологии, формы, методы и приемы, хорошо известные в практике.</w:t>
      </w:r>
    </w:p>
    <w:p w:rsidR="004065FF" w:rsidRPr="00714602" w:rsidRDefault="005C2C70" w:rsidP="00714602">
      <w:pPr>
        <w:spacing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CD9">
        <w:rPr>
          <w:rFonts w:ascii="Times New Roman" w:eastAsia="Calibri" w:hAnsi="Times New Roman" w:cs="Times New Roman"/>
          <w:bCs/>
          <w:sz w:val="28"/>
          <w:szCs w:val="28"/>
        </w:rPr>
        <w:t>Патриотизм</w:t>
      </w:r>
      <w:r w:rsidRPr="00106CD9">
        <w:rPr>
          <w:rFonts w:ascii="Times New Roman" w:eastAsia="Calibri" w:hAnsi="Times New Roman" w:cs="Times New Roman"/>
          <w:sz w:val="28"/>
          <w:szCs w:val="28"/>
        </w:rPr>
        <w:t> </w:t>
      </w:r>
      <w:r w:rsidRPr="00714602">
        <w:rPr>
          <w:rFonts w:ascii="Times New Roman" w:eastAsia="Calibri" w:hAnsi="Times New Roman" w:cs="Times New Roman"/>
          <w:sz w:val="28"/>
          <w:szCs w:val="28"/>
        </w:rPr>
        <w:t>начинается с любви к матери и отцу. Когда ребёнок тянется ручонками к матери и отцу – он чувствует их силу, тепло, нежность, любовь и свою защищённость. Именно с этих ощущений начинается его любовь к своей семье, родному дому, своей маленькой Родине.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>Воспитывать патриотические чувства необходимо с сам</w:t>
      </w:r>
      <w:r w:rsidR="00441B8B" w:rsidRPr="00714602">
        <w:rPr>
          <w:rFonts w:ascii="Times New Roman" w:eastAsia="Calibri" w:hAnsi="Times New Roman" w:cs="Times New Roman"/>
          <w:sz w:val="28"/>
          <w:szCs w:val="28"/>
        </w:rPr>
        <w:t>ого раннего дошкольного возраст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 xml:space="preserve">а, потому что в этот 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lastRenderedPageBreak/>
        <w:t>момент у ребенка закладываются основы уважения к социальному окружению, понимания свободного выбора личности, а также формируются задатки гражданственности. Работая с детьми</w:t>
      </w:r>
      <w:r w:rsidR="00441B8B" w:rsidRPr="0071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5FF" w:rsidRPr="00714602">
        <w:rPr>
          <w:rFonts w:ascii="Times New Roman" w:eastAsia="Calibri" w:hAnsi="Times New Roman" w:cs="Times New Roman"/>
          <w:sz w:val="28"/>
          <w:szCs w:val="28"/>
        </w:rPr>
        <w:t>раннего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 xml:space="preserve"> возраста, </w:t>
      </w:r>
      <w:r w:rsidR="00310704" w:rsidRPr="00714602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 xml:space="preserve">использую </w:t>
      </w:r>
      <w:r w:rsidR="004065FF" w:rsidRPr="00714602">
        <w:rPr>
          <w:rFonts w:ascii="Times New Roman" w:eastAsia="Calibri" w:hAnsi="Times New Roman" w:cs="Times New Roman"/>
          <w:sz w:val="28"/>
          <w:szCs w:val="28"/>
        </w:rPr>
        <w:t xml:space="preserve"> такие игрушки как 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>матрешки,</w:t>
      </w:r>
      <w:r w:rsidR="004065FF" w:rsidRPr="00714602">
        <w:rPr>
          <w:rFonts w:ascii="Times New Roman" w:eastAsia="Calibri" w:hAnsi="Times New Roman" w:cs="Times New Roman"/>
          <w:sz w:val="28"/>
          <w:szCs w:val="28"/>
        </w:rPr>
        <w:t xml:space="preserve"> неваляшки, петрушка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 xml:space="preserve"> как средства развития мышления </w:t>
      </w:r>
      <w:r w:rsidR="005A002B">
        <w:rPr>
          <w:rFonts w:ascii="Times New Roman" w:eastAsia="Calibri" w:hAnsi="Times New Roman" w:cs="Times New Roman"/>
          <w:sz w:val="28"/>
          <w:szCs w:val="28"/>
        </w:rPr>
        <w:t>и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02B">
        <w:rPr>
          <w:rFonts w:ascii="Times New Roman" w:eastAsia="Calibri" w:hAnsi="Times New Roman" w:cs="Times New Roman"/>
          <w:sz w:val="28"/>
          <w:szCs w:val="28"/>
        </w:rPr>
        <w:t>попутно</w:t>
      </w:r>
      <w:r w:rsidR="004065FF" w:rsidRPr="00714602">
        <w:rPr>
          <w:rFonts w:ascii="Times New Roman" w:eastAsia="Calibri" w:hAnsi="Times New Roman" w:cs="Times New Roman"/>
          <w:sz w:val="28"/>
          <w:szCs w:val="28"/>
        </w:rPr>
        <w:t xml:space="preserve"> происходит знакомство</w:t>
      </w:r>
      <w:r w:rsidR="001C1E69" w:rsidRPr="00714602">
        <w:rPr>
          <w:rFonts w:ascii="Times New Roman" w:eastAsia="Calibri" w:hAnsi="Times New Roman" w:cs="Times New Roman"/>
          <w:sz w:val="28"/>
          <w:szCs w:val="28"/>
        </w:rPr>
        <w:t xml:space="preserve">  с народной игрушко</w:t>
      </w:r>
      <w:r w:rsidR="00441B8B" w:rsidRPr="00714602">
        <w:rPr>
          <w:rFonts w:ascii="Times New Roman" w:eastAsia="Calibri" w:hAnsi="Times New Roman" w:cs="Times New Roman"/>
          <w:sz w:val="28"/>
          <w:szCs w:val="28"/>
        </w:rPr>
        <w:t>й</w:t>
      </w:r>
      <w:proofErr w:type="gramStart"/>
      <w:r w:rsidR="004065FF" w:rsidRPr="0071460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41B8B" w:rsidRPr="0071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02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441B8B" w:rsidRPr="00714602">
        <w:rPr>
          <w:rFonts w:ascii="Times New Roman" w:eastAsia="Calibri" w:hAnsi="Times New Roman" w:cs="Times New Roman"/>
          <w:sz w:val="28"/>
          <w:szCs w:val="28"/>
        </w:rPr>
        <w:t>етей знакомлю с  элементами народн</w:t>
      </w:r>
      <w:r w:rsidR="00310704" w:rsidRPr="00714602">
        <w:rPr>
          <w:rFonts w:ascii="Times New Roman" w:eastAsia="Calibri" w:hAnsi="Times New Roman" w:cs="Times New Roman"/>
          <w:sz w:val="28"/>
          <w:szCs w:val="28"/>
        </w:rPr>
        <w:t>ых</w:t>
      </w:r>
      <w:r w:rsidR="00441B8B" w:rsidRPr="00714602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Pr="00714602">
        <w:rPr>
          <w:rFonts w:ascii="Times New Roman" w:eastAsia="Calibri" w:hAnsi="Times New Roman" w:cs="Times New Roman"/>
          <w:sz w:val="28"/>
          <w:szCs w:val="28"/>
        </w:rPr>
        <w:t>,</w:t>
      </w:r>
      <w:r w:rsidR="00441B8B" w:rsidRPr="00714602">
        <w:rPr>
          <w:rFonts w:ascii="Times New Roman" w:eastAsia="Calibri" w:hAnsi="Times New Roman" w:cs="Times New Roman"/>
          <w:sz w:val="28"/>
          <w:szCs w:val="28"/>
        </w:rPr>
        <w:t xml:space="preserve"> с народными инструментами.</w:t>
      </w:r>
      <w:r w:rsidR="004065FF" w:rsidRPr="00714602">
        <w:rPr>
          <w:rFonts w:ascii="Times New Roman" w:eastAsia="Calibri" w:hAnsi="Times New Roman" w:cs="Times New Roman"/>
          <w:sz w:val="28"/>
          <w:szCs w:val="28"/>
        </w:rPr>
        <w:t xml:space="preserve">  В процессе общения с взрослыми воспитывается чувство привязанности и любви к ним, желание поступать в соответствии с их указаниями, делать им приятное, воздерживаться от поступков, огорчающих близких людей. Ребенок испытывает волнение, видя огорчение или недовольство его шалостью, оплошностью, радуется улыбке в ответ на свой положительный поступок, испытывает удовольствие от одобрения близких ему людей. Эмоциональная отзывчивость становится основой формирования у него нравственных чувств: удовлетворения от хороших поступков, одобрения взрослых, стыда, огорчения, неприятных переживаний от своего плохого поступка, от замечания, недовольства взрослого. В дошкольном детстве формируются также отзывчивость, сочувствие, доброта, радость </w:t>
      </w:r>
      <w:proofErr w:type="gramStart"/>
      <w:r w:rsidR="004065FF" w:rsidRPr="0071460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065FF" w:rsidRPr="00714602">
        <w:rPr>
          <w:rFonts w:ascii="Times New Roman" w:eastAsia="Calibri" w:hAnsi="Times New Roman" w:cs="Times New Roman"/>
          <w:sz w:val="28"/>
          <w:szCs w:val="28"/>
        </w:rPr>
        <w:t xml:space="preserve"> других. Чувства побуждают детей к активным действиям: помочь, проявить заботу, внимание, успокоить, порадовать.</w:t>
      </w:r>
    </w:p>
    <w:p w:rsidR="0083384C" w:rsidRPr="00714602" w:rsidRDefault="004065FF" w:rsidP="00714602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t>В среднем дошкольном возрасте нравственные чувства становятся более осознанными. У детей формируются чувство любви к родному краю, чувства уважения и признательности к трудящимся людям. Продолжают формироваться</w:t>
      </w:r>
      <w:r w:rsidR="005A002B">
        <w:rPr>
          <w:rFonts w:ascii="Times New Roman" w:eastAsia="Calibri" w:hAnsi="Times New Roman" w:cs="Times New Roman"/>
          <w:sz w:val="28"/>
          <w:szCs w:val="28"/>
        </w:rPr>
        <w:t xml:space="preserve"> привычки культурного общения с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взрослыми, сверстниками, привычки говорить правду, соблюдать чистоту, порядок, выполнять полезную деятельность, привычка к трудовому усилию.</w:t>
      </w:r>
      <w:r w:rsidR="00106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>В своей </w:t>
      </w:r>
      <w:r w:rsidR="0083384C" w:rsidRPr="00714602">
        <w:rPr>
          <w:rFonts w:ascii="Times New Roman" w:eastAsia="Calibri" w:hAnsi="Times New Roman" w:cs="Times New Roman"/>
          <w:bCs/>
          <w:sz w:val="28"/>
          <w:szCs w:val="28"/>
        </w:rPr>
        <w:t xml:space="preserve">работе 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>активно использу</w:t>
      </w:r>
      <w:r w:rsidR="00106CD9">
        <w:rPr>
          <w:rFonts w:ascii="Times New Roman" w:eastAsia="Calibri" w:hAnsi="Times New Roman" w:cs="Times New Roman"/>
          <w:sz w:val="28"/>
          <w:szCs w:val="28"/>
        </w:rPr>
        <w:t>ю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 xml:space="preserve"> устное народное творчество, так как оно является богатейшим источником познавательного и </w:t>
      </w:r>
      <w:hyperlink r:id="rId5" w:tooltip="Нравственно-патриотическое воспитание" w:history="1">
        <w:r w:rsidR="0083384C" w:rsidRPr="0071460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нравственного развития</w:t>
        </w:r>
      </w:hyperlink>
      <w:r w:rsidR="0083384C" w:rsidRPr="00714602">
        <w:rPr>
          <w:rFonts w:ascii="Times New Roman" w:eastAsia="Calibri" w:hAnsi="Times New Roman" w:cs="Times New Roman"/>
          <w:sz w:val="28"/>
          <w:szCs w:val="28"/>
        </w:rPr>
        <w:t>. В беседах с детьми использую</w:t>
      </w:r>
      <w:r w:rsidR="00106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 xml:space="preserve"> пословицы и поговорки, объясняет</w:t>
      </w:r>
      <w:r w:rsidR="00106CD9">
        <w:rPr>
          <w:rFonts w:ascii="Times New Roman" w:eastAsia="Calibri" w:hAnsi="Times New Roman" w:cs="Times New Roman"/>
          <w:sz w:val="28"/>
          <w:szCs w:val="28"/>
        </w:rPr>
        <w:t>ся при этом их смысл и значение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34E8">
        <w:rPr>
          <w:rFonts w:ascii="Times New Roman" w:eastAsia="Calibri" w:hAnsi="Times New Roman" w:cs="Times New Roman"/>
          <w:sz w:val="28"/>
          <w:szCs w:val="28"/>
        </w:rPr>
        <w:t>С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> </w:t>
      </w:r>
      <w:r w:rsidR="0083384C" w:rsidRPr="00714602">
        <w:rPr>
          <w:rFonts w:ascii="Times New Roman" w:eastAsia="Calibri" w:hAnsi="Times New Roman" w:cs="Times New Roman"/>
          <w:bCs/>
          <w:sz w:val="28"/>
          <w:szCs w:val="28"/>
        </w:rPr>
        <w:t>воспитанник</w:t>
      </w:r>
      <w:r w:rsidR="006834E8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> изучаю сказки, которые рассматривают различные жизненные позиции, высмеиваются недостатки, восхваляются положительные качества людей.</w:t>
      </w:r>
    </w:p>
    <w:p w:rsidR="0083384C" w:rsidRPr="00714602" w:rsidRDefault="0083384C" w:rsidP="00714602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благодаря данным занятиям, у </w:t>
      </w:r>
      <w:r w:rsidRPr="006834E8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 развиваются такие важные для формирования личности качества, как сочувствие, доброта, отзывчивость, толерантность. Дети осознают себя </w:t>
      </w:r>
      <w:r w:rsidR="006834E8">
        <w:rPr>
          <w:rFonts w:ascii="Times New Roman" w:eastAsia="Calibri" w:hAnsi="Times New Roman" w:cs="Times New Roman"/>
          <w:sz w:val="28"/>
          <w:szCs w:val="28"/>
        </w:rPr>
        <w:t>частью различных ячеек общества</w:t>
      </w:r>
      <w:proofErr w:type="gramStart"/>
      <w:r w:rsidR="006834E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4602">
        <w:rPr>
          <w:rFonts w:ascii="Times New Roman" w:eastAsia="Calibri" w:hAnsi="Times New Roman" w:cs="Times New Roman"/>
          <w:sz w:val="28"/>
          <w:szCs w:val="28"/>
        </w:rPr>
        <w:t>семьи, населённого пункта, страны, планеты, и, соответственно, так же понимают, как важно быть </w:t>
      </w:r>
      <w:r w:rsidRPr="00714602">
        <w:rPr>
          <w:rFonts w:ascii="Times New Roman" w:eastAsia="Calibri" w:hAnsi="Times New Roman" w:cs="Times New Roman"/>
          <w:bCs/>
          <w:sz w:val="28"/>
          <w:szCs w:val="28"/>
        </w:rPr>
        <w:t>патриотом</w:t>
      </w:r>
      <w:r w:rsidRPr="007146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4E8" w:rsidRDefault="0083384C" w:rsidP="00714602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t>В старшем дошкольном возрасте на основе формирующихся нравственных чувств воспитывается чувство собственного достоинства, зачатки чувства долга, справедливости, уважения к людям, а так</w:t>
      </w:r>
      <w:r w:rsidR="006834E8">
        <w:rPr>
          <w:rFonts w:ascii="Times New Roman" w:eastAsia="Calibri" w:hAnsi="Times New Roman" w:cs="Times New Roman"/>
          <w:sz w:val="28"/>
          <w:szCs w:val="28"/>
        </w:rPr>
        <w:t>же ответственности за порученное дело.</w:t>
      </w:r>
    </w:p>
    <w:p w:rsidR="0083384C" w:rsidRPr="00714602" w:rsidRDefault="0083384C" w:rsidP="006834E8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t>Особое значение приобретает воспитание патриотических чувств: любви к родному краю, к  Родине, уважение к людям других национальностей</w:t>
      </w:r>
      <w:proofErr w:type="gramStart"/>
      <w:r w:rsidRPr="0071460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14602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равственные навыки и привычки, развивающиеся на основе осмысленного отношения детей к нравственному содержанию поступков, становятся более прочными. </w:t>
      </w:r>
      <w:r w:rsidR="006834E8">
        <w:rPr>
          <w:rFonts w:ascii="Times New Roman" w:eastAsia="Calibri" w:hAnsi="Times New Roman" w:cs="Times New Roman"/>
          <w:sz w:val="28"/>
          <w:szCs w:val="28"/>
        </w:rPr>
        <w:t xml:space="preserve">Совместно с педагогами </w:t>
      </w:r>
      <w:r w:rsidRPr="00714602">
        <w:rPr>
          <w:rFonts w:ascii="Times New Roman" w:eastAsia="Calibri" w:hAnsi="Times New Roman" w:cs="Times New Roman"/>
          <w:sz w:val="28"/>
          <w:szCs w:val="28"/>
        </w:rPr>
        <w:t>воспитывае</w:t>
      </w:r>
      <w:r w:rsidR="006834E8">
        <w:rPr>
          <w:rFonts w:ascii="Times New Roman" w:eastAsia="Calibri" w:hAnsi="Times New Roman" w:cs="Times New Roman"/>
          <w:sz w:val="28"/>
          <w:szCs w:val="28"/>
        </w:rPr>
        <w:t>м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у детей осознанное поведение</w:t>
      </w:r>
      <w:r w:rsidR="006834E8">
        <w:rPr>
          <w:rFonts w:ascii="Times New Roman" w:eastAsia="Calibri" w:hAnsi="Times New Roman" w:cs="Times New Roman"/>
          <w:sz w:val="28"/>
          <w:szCs w:val="28"/>
        </w:rPr>
        <w:t xml:space="preserve">, подчинённое  нормам морали. 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Воспитывая у </w:t>
      </w:r>
      <w:r w:rsidR="006834E8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нравственные навыки и привычки поведения, совместно с педагогами проводим большую разъяснительную работу, направленную на осознание детьми целесообразности, справедливости и прав</w:t>
      </w:r>
      <w:r w:rsidR="006834E8">
        <w:rPr>
          <w:rFonts w:ascii="Times New Roman" w:eastAsia="Calibri" w:hAnsi="Times New Roman" w:cs="Times New Roman"/>
          <w:sz w:val="28"/>
          <w:szCs w:val="28"/>
        </w:rPr>
        <w:t>ильности тех или иных поступков</w:t>
      </w:r>
      <w:r w:rsidRPr="00714602">
        <w:rPr>
          <w:rFonts w:ascii="Times New Roman" w:eastAsia="Calibri" w:hAnsi="Times New Roman" w:cs="Times New Roman"/>
          <w:sz w:val="28"/>
          <w:szCs w:val="28"/>
        </w:rPr>
        <w:t>. Перед нами стоит задача развития у детей нравственных представлений, на основе которых формируются мотивы поведения. На конкретных примерах я разъясняю, как следует поступать. Например: «Заботливые дети - это те, которые берегут игрушки, ухаживают за животными, растениями, помогают взрослым», «Хороший товарищ никогда не обидит друга, уступит ему игрушку, договорится о том, как вместе поиграть».</w:t>
      </w:r>
    </w:p>
    <w:p w:rsidR="0083384C" w:rsidRPr="00714602" w:rsidRDefault="0083384C" w:rsidP="00714602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t>Сформированные нравственные представления служат основой развития мотивов поведения, которые побуждают детей к тем или иным поступкам. Именно анализ мотивов поступков позволяет педагогу проникнуть в суть поведения ребенка, понять причину того или иного его поступка и выбрать наиболее подходящий способ воздействия.</w:t>
      </w:r>
    </w:p>
    <w:p w:rsidR="005C2C70" w:rsidRPr="00714602" w:rsidRDefault="00441B8B" w:rsidP="00714602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lastRenderedPageBreak/>
        <w:t>Общеизвестно, что </w:t>
      </w:r>
      <w:r w:rsidRPr="00714602">
        <w:rPr>
          <w:rFonts w:ascii="Times New Roman" w:eastAsia="Calibri" w:hAnsi="Times New Roman" w:cs="Times New Roman"/>
          <w:bCs/>
          <w:sz w:val="28"/>
          <w:szCs w:val="28"/>
        </w:rPr>
        <w:t>дошкольники очень эмоциональны</w:t>
      </w:r>
      <w:r w:rsidRPr="00714602">
        <w:rPr>
          <w:rFonts w:ascii="Times New Roman" w:eastAsia="Calibri" w:hAnsi="Times New Roman" w:cs="Times New Roman"/>
          <w:sz w:val="28"/>
          <w:szCs w:val="28"/>
        </w:rPr>
        <w:t>. Это эмоционально-образное </w:t>
      </w:r>
      <w:r w:rsidRPr="00714602">
        <w:rPr>
          <w:rFonts w:ascii="Times New Roman" w:eastAsia="Calibri" w:hAnsi="Times New Roman" w:cs="Times New Roman"/>
          <w:bCs/>
          <w:sz w:val="28"/>
          <w:szCs w:val="28"/>
        </w:rPr>
        <w:t>восприятие</w:t>
      </w:r>
      <w:r w:rsidRPr="00714602">
        <w:rPr>
          <w:rFonts w:ascii="Times New Roman" w:eastAsia="Calibri" w:hAnsi="Times New Roman" w:cs="Times New Roman"/>
          <w:sz w:val="28"/>
          <w:szCs w:val="28"/>
        </w:rPr>
        <w:t> окружающего мира может стать основой</w:t>
      </w:r>
      <w:r w:rsidR="0083384C" w:rsidRPr="00714602">
        <w:rPr>
          <w:rFonts w:ascii="Times New Roman" w:eastAsia="Calibri" w:hAnsi="Times New Roman" w:cs="Times New Roman"/>
          <w:sz w:val="28"/>
          <w:szCs w:val="28"/>
        </w:rPr>
        <w:t xml:space="preserve"> формирования патриотизма.</w:t>
      </w:r>
    </w:p>
    <w:p w:rsidR="00441B8B" w:rsidRPr="00714602" w:rsidRDefault="00441B8B" w:rsidP="00714602">
      <w:pPr>
        <w:spacing w:line="36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602">
        <w:rPr>
          <w:rFonts w:ascii="Times New Roman" w:eastAsia="Calibri" w:hAnsi="Times New Roman" w:cs="Times New Roman"/>
          <w:sz w:val="28"/>
          <w:szCs w:val="28"/>
        </w:rPr>
        <w:t>Большой цикл занятий </w:t>
      </w:r>
      <w:r w:rsidR="005C2C70" w:rsidRPr="00714602">
        <w:rPr>
          <w:rFonts w:ascii="Times New Roman" w:eastAsia="Calibri" w:hAnsi="Times New Roman" w:cs="Times New Roman"/>
          <w:bCs/>
          <w:sz w:val="28"/>
          <w:szCs w:val="28"/>
        </w:rPr>
        <w:t xml:space="preserve">я </w:t>
      </w:r>
      <w:r w:rsidRPr="00714602">
        <w:rPr>
          <w:rFonts w:ascii="Times New Roman" w:eastAsia="Calibri" w:hAnsi="Times New Roman" w:cs="Times New Roman"/>
          <w:sz w:val="28"/>
          <w:szCs w:val="28"/>
        </w:rPr>
        <w:t> отво</w:t>
      </w:r>
      <w:r w:rsidR="005C2C70" w:rsidRPr="00714602">
        <w:rPr>
          <w:rFonts w:ascii="Times New Roman" w:eastAsia="Calibri" w:hAnsi="Times New Roman" w:cs="Times New Roman"/>
          <w:sz w:val="28"/>
          <w:szCs w:val="28"/>
        </w:rPr>
        <w:t xml:space="preserve">жу </w:t>
      </w:r>
      <w:r w:rsidRPr="00714602">
        <w:rPr>
          <w:rFonts w:ascii="Times New Roman" w:eastAsia="Calibri" w:hAnsi="Times New Roman" w:cs="Times New Roman"/>
          <w:sz w:val="28"/>
          <w:szCs w:val="28"/>
        </w:rPr>
        <w:t xml:space="preserve"> формированию эмоциональной сферы </w:t>
      </w:r>
      <w:r w:rsidRPr="00714602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Pr="00714602">
        <w:rPr>
          <w:rFonts w:ascii="Times New Roman" w:eastAsia="Calibri" w:hAnsi="Times New Roman" w:cs="Times New Roman"/>
          <w:sz w:val="28"/>
          <w:szCs w:val="28"/>
        </w:rPr>
        <w:t>. На данных занятиях дети учатся распознаванию различных эмоциональных состояний по внешнему облику и поведению человека, лучше начинают понимать своё собственное эмоциональное состояние, обучаются эффективным способам преодоления отрицательных эмоций, а также обучаются способам корректировки нежелательных способов поведения.</w:t>
      </w:r>
    </w:p>
    <w:p w:rsidR="00BA4F5A" w:rsidRDefault="00BA4F5A" w:rsidP="00714602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602">
        <w:rPr>
          <w:rFonts w:ascii="Times New Roman" w:hAnsi="Times New Roman" w:cs="Times New Roman"/>
          <w:sz w:val="28"/>
          <w:szCs w:val="28"/>
        </w:rPr>
        <w:t xml:space="preserve">Патриотическое воспитание пронизывает все виды детской деятельности в повседневной жизни и на занятиях. </w:t>
      </w:r>
    </w:p>
    <w:p w:rsidR="006834E8" w:rsidRPr="006834E8" w:rsidRDefault="006834E8" w:rsidP="006834E8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 xml:space="preserve">Большое значение в патриотическом воспитании дошкольников играет непосредственное участие их в праздниках </w:t>
      </w:r>
      <w:proofErr w:type="gramStart"/>
      <w:r w:rsidRPr="006834E8">
        <w:rPr>
          <w:rFonts w:ascii="Times New Roman" w:hAnsi="Times New Roman" w:cs="Times New Roman"/>
          <w:sz w:val="28"/>
          <w:szCs w:val="28"/>
        </w:rPr>
        <w:t>(</w:t>
      </w:r>
      <w:r w:rsidR="005A0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002B">
        <w:rPr>
          <w:rFonts w:ascii="Times New Roman" w:hAnsi="Times New Roman" w:cs="Times New Roman"/>
          <w:sz w:val="28"/>
          <w:szCs w:val="28"/>
        </w:rPr>
        <w:t xml:space="preserve">День Матери, </w:t>
      </w:r>
      <w:r w:rsidRPr="006834E8">
        <w:rPr>
          <w:rFonts w:ascii="Times New Roman" w:hAnsi="Times New Roman" w:cs="Times New Roman"/>
          <w:sz w:val="28"/>
          <w:szCs w:val="28"/>
        </w:rPr>
        <w:t>день города, День Победы, День защитника Отечества). Дети делают открытки, поздравления, подарки, выступают на утренниках. В результате такой работы у детей создаются не только представления о городе, стране, но и возникает чувство сопричастности к важным происходящим событиям.</w:t>
      </w:r>
    </w:p>
    <w:p w:rsidR="00070AF1" w:rsidRDefault="006834E8" w:rsidP="005A002B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E8">
        <w:rPr>
          <w:rFonts w:ascii="Times New Roman" w:hAnsi="Times New Roman" w:cs="Times New Roman"/>
          <w:sz w:val="28"/>
          <w:szCs w:val="28"/>
        </w:rPr>
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</w:t>
      </w:r>
      <w:r w:rsidR="005A002B">
        <w:rPr>
          <w:rFonts w:ascii="Times New Roman" w:hAnsi="Times New Roman" w:cs="Times New Roman"/>
          <w:sz w:val="28"/>
          <w:szCs w:val="28"/>
        </w:rPr>
        <w:t>. Н</w:t>
      </w:r>
      <w:r w:rsidR="005A002B" w:rsidRPr="005A002B">
        <w:rPr>
          <w:rFonts w:ascii="Times New Roman" w:hAnsi="Times New Roman" w:cs="Times New Roman"/>
          <w:sz w:val="28"/>
          <w:szCs w:val="28"/>
        </w:rPr>
        <w:t>ародная мудрость гласит «Если ты выстрелишь в прошлое из пистолета, будущее выстрелит в тебя из пушки». Перефразируя, можно сказать, что человек, не знающий прошлого своего народа, его культуры, подобен дереву без корней. Не имея нравственных ориентиров, человек теряет самые главные человеческие ценности.</w:t>
      </w:r>
    </w:p>
    <w:p w:rsidR="00B325AB" w:rsidRDefault="00B325AB" w:rsidP="005A002B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5AB" w:rsidRDefault="00B325AB" w:rsidP="005A002B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5AB" w:rsidRDefault="00B325AB" w:rsidP="005A002B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5AB">
        <w:rPr>
          <w:rFonts w:ascii="Times New Roman" w:hAnsi="Times New Roman" w:cs="Times New Roman"/>
          <w:sz w:val="28"/>
          <w:szCs w:val="28"/>
        </w:rPr>
        <w:lastRenderedPageBreak/>
        <w:t>Божович</w:t>
      </w:r>
      <w:proofErr w:type="spellEnd"/>
      <w:r w:rsidRPr="00B325AB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возрасте. М., 1968.</w:t>
      </w:r>
    </w:p>
    <w:p w:rsidR="00B325AB" w:rsidRDefault="00B325AB" w:rsidP="005A002B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AB">
        <w:rPr>
          <w:rFonts w:ascii="Times New Roman" w:hAnsi="Times New Roman" w:cs="Times New Roman"/>
          <w:sz w:val="28"/>
          <w:szCs w:val="28"/>
        </w:rPr>
        <w:t xml:space="preserve">"Дошкольная педагогика". Под редакцией В. И. </w:t>
      </w:r>
      <w:proofErr w:type="spellStart"/>
      <w:r w:rsidRPr="00B325AB">
        <w:rPr>
          <w:rFonts w:ascii="Times New Roman" w:hAnsi="Times New Roman" w:cs="Times New Roman"/>
          <w:sz w:val="28"/>
          <w:szCs w:val="28"/>
        </w:rPr>
        <w:t>Ядэшко</w:t>
      </w:r>
      <w:proofErr w:type="spellEnd"/>
      <w:r w:rsidRPr="00B325AB">
        <w:rPr>
          <w:rFonts w:ascii="Times New Roman" w:hAnsi="Times New Roman" w:cs="Times New Roman"/>
          <w:sz w:val="28"/>
          <w:szCs w:val="28"/>
        </w:rPr>
        <w:t xml:space="preserve"> и Ф. А. Сохина</w:t>
      </w:r>
      <w:r w:rsidRPr="00B325AB">
        <w:rPr>
          <w:rFonts w:ascii="Times New Roman" w:hAnsi="Times New Roman" w:cs="Times New Roman"/>
          <w:sz w:val="28"/>
          <w:szCs w:val="28"/>
        </w:rPr>
        <w:br/>
        <w:t>"Просвещение", Москва, 1978 г.</w:t>
      </w:r>
    </w:p>
    <w:p w:rsidR="00B325AB" w:rsidRPr="00714602" w:rsidRDefault="00B325AB" w:rsidP="005A002B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5AB">
        <w:rPr>
          <w:rFonts w:ascii="Times New Roman" w:hAnsi="Times New Roman" w:cs="Times New Roman"/>
          <w:sz w:val="28"/>
          <w:szCs w:val="28"/>
        </w:rPr>
        <w:t>https://ria.ru/20120912/748537253.html</w:t>
      </w:r>
      <w:bookmarkStart w:id="0" w:name="_GoBack"/>
      <w:bookmarkEnd w:id="0"/>
    </w:p>
    <w:sectPr w:rsidR="00B325AB" w:rsidRPr="00714602" w:rsidSect="007146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B5"/>
    <w:rsid w:val="00070AF1"/>
    <w:rsid w:val="00091B44"/>
    <w:rsid w:val="000B7A0F"/>
    <w:rsid w:val="00106CD9"/>
    <w:rsid w:val="00130C6B"/>
    <w:rsid w:val="001C1E69"/>
    <w:rsid w:val="00310704"/>
    <w:rsid w:val="004065FF"/>
    <w:rsid w:val="00441B8B"/>
    <w:rsid w:val="004B55DB"/>
    <w:rsid w:val="00541030"/>
    <w:rsid w:val="005A002B"/>
    <w:rsid w:val="005C2C70"/>
    <w:rsid w:val="006834E8"/>
    <w:rsid w:val="00714602"/>
    <w:rsid w:val="00737B7C"/>
    <w:rsid w:val="007C6E2B"/>
    <w:rsid w:val="0083384C"/>
    <w:rsid w:val="008A6815"/>
    <w:rsid w:val="009A6198"/>
    <w:rsid w:val="00AF2594"/>
    <w:rsid w:val="00B325AB"/>
    <w:rsid w:val="00B719B5"/>
    <w:rsid w:val="00BA4F5A"/>
    <w:rsid w:val="00D4465B"/>
    <w:rsid w:val="00D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B7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6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B7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6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2024-11-13T09:05:00Z</dcterms:created>
  <dcterms:modified xsi:type="dcterms:W3CDTF">2024-11-14T01:20:00Z</dcterms:modified>
</cp:coreProperties>
</file>