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>
          <w:b w:val="off"/>
          <w:i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ФОРМИРОВАНИЕ МЕЖКУЛЬТУРНОЙ КОМПЕТЕНТНОСТИ </w:t>
      </w:r>
      <w:r>
        <w:rPr>
          <w:b/>
          <w:color w:val="000000"/>
          <w:sz w:val="24"/>
          <w:szCs w:val="24"/>
          <w:lang w:val="ru-RU"/>
        </w:rPr>
        <w:t xml:space="preserve">ПРИ ОБУЧЕНИИ ИНОСТРАННОМУ ЯЗЫКУ </w:t>
      </w:r>
      <w:r>
        <w:rPr>
          <w:b/>
          <w:color w:val="000000"/>
          <w:sz w:val="24"/>
          <w:szCs w:val="24"/>
          <w:lang w:val="ru-RU"/>
        </w:rPr>
        <w:t>НА</w:t>
      </w:r>
      <w:r>
        <w:rPr>
          <w:b/>
          <w:color w:val="000000"/>
          <w:sz w:val="24"/>
          <w:szCs w:val="24"/>
          <w:lang w:val="ru-RU"/>
        </w:rPr>
        <w:t xml:space="preserve"> ЭКОНОМИЧЕСКОМ </w:t>
      </w:r>
      <w:r>
        <w:rPr>
          <w:b/>
          <w:color w:val="000000"/>
          <w:sz w:val="24"/>
          <w:szCs w:val="24"/>
          <w:lang w:val="ru-RU"/>
        </w:rPr>
        <w:t>ПРОФИЛЕ</w:t>
      </w:r>
    </w:p>
    <w:p w14:paraId="0000000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>
          <w:b w:val="off"/>
          <w:i w:val="off"/>
          <w:color w:val="000000"/>
          <w:sz w:val="24"/>
          <w:szCs w:val="24"/>
          <w:lang w:val="ru-RU"/>
        </w:rPr>
      </w:pPr>
      <w:r>
        <w:rPr>
          <w:b w:val="off"/>
          <w:i w:val="off"/>
          <w:color w:val="000000"/>
          <w:sz w:val="24"/>
          <w:szCs w:val="24"/>
          <w:lang w:val="ru-RU"/>
        </w:rPr>
        <w:t>Повышение интереса к проблемам ино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язычной коммуникации в современном </w:t>
      </w:r>
      <w:r>
        <w:rPr>
          <w:b w:val="off"/>
          <w:i w:val="off"/>
          <w:color w:val="000000"/>
          <w:sz w:val="24"/>
          <w:szCs w:val="24"/>
          <w:lang w:val="ru-RU"/>
        </w:rPr>
        <w:t>мире очевидно. Оно связано с глобализа</w:t>
      </w:r>
      <w:r>
        <w:rPr>
          <w:b w:val="off"/>
          <w:i w:val="off"/>
          <w:color w:val="000000"/>
          <w:sz w:val="24"/>
          <w:szCs w:val="24"/>
          <w:lang w:val="ru-RU"/>
        </w:rPr>
        <w:t>цией, выражающейся не только в процес</w:t>
      </w:r>
      <w:r>
        <w:rPr>
          <w:b w:val="off"/>
          <w:i w:val="off"/>
          <w:color w:val="000000"/>
          <w:sz w:val="24"/>
          <w:szCs w:val="24"/>
          <w:lang w:val="ru-RU"/>
        </w:rPr>
        <w:t>сах бизнес-интеграции, но и в расшире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нии инфопространства, в развитии новых </w:t>
      </w:r>
      <w:r>
        <w:rPr>
          <w:b w:val="off"/>
          <w:i w:val="off"/>
          <w:color w:val="000000"/>
          <w:sz w:val="24"/>
          <w:szCs w:val="24"/>
          <w:lang w:val="ru-RU"/>
        </w:rPr>
        <w:t>информационных технологий, в расши</w:t>
      </w:r>
      <w:r>
        <w:rPr>
          <w:b w:val="off"/>
          <w:i w:val="off"/>
          <w:color w:val="000000"/>
          <w:sz w:val="24"/>
          <w:szCs w:val="24"/>
          <w:lang w:val="ru-RU"/>
        </w:rPr>
        <w:t>рении деловых и личных контактов. Аде</w:t>
      </w:r>
      <w:r>
        <w:rPr>
          <w:b w:val="off"/>
          <w:i w:val="off"/>
          <w:color w:val="000000"/>
          <w:sz w:val="24"/>
          <w:szCs w:val="24"/>
          <w:lang w:val="ru-RU"/>
        </w:rPr>
        <w:t>кватное речевое поведение в любом про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фессиональном формате требует освоения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студентами не только системно-языковых </w:t>
      </w:r>
      <w:r>
        <w:rPr>
          <w:b w:val="off"/>
          <w:i w:val="off"/>
          <w:color w:val="000000"/>
          <w:sz w:val="24"/>
          <w:szCs w:val="24"/>
          <w:lang w:val="ru-RU"/>
        </w:rPr>
        <w:t>знаний, но и знаний законов, обычаев,</w:t>
      </w:r>
    </w:p>
    <w:p w14:paraId="0000000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>
          <w:b w:val="off"/>
          <w:i w:val="off"/>
          <w:color w:val="000000"/>
          <w:sz w:val="24"/>
          <w:szCs w:val="24"/>
          <w:lang w:val="ru-RU"/>
        </w:rPr>
      </w:pPr>
      <w:r>
        <w:rPr>
          <w:b w:val="off"/>
          <w:i w:val="off"/>
          <w:color w:val="000000"/>
          <w:sz w:val="24"/>
          <w:szCs w:val="24"/>
          <w:lang w:val="ru-RU"/>
        </w:rPr>
        <w:t>национального менталитета страны изу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чаемого языка, так как несовпадение </w:t>
      </w:r>
      <w:r>
        <w:rPr>
          <w:b w:val="off"/>
          <w:i w:val="off"/>
          <w:color w:val="000000"/>
          <w:sz w:val="24"/>
          <w:szCs w:val="24"/>
          <w:lang w:val="ru-RU"/>
        </w:rPr>
        <w:t>деловых культур в процессе взаимодей</w:t>
      </w:r>
      <w:r>
        <w:rPr>
          <w:b w:val="off"/>
          <w:i w:val="off"/>
          <w:color w:val="000000"/>
          <w:sz w:val="24"/>
          <w:szCs w:val="24"/>
          <w:lang w:val="ru-RU"/>
        </w:rPr>
        <w:t>ствия означает дисбаланс в работе меха</w:t>
      </w:r>
      <w:r>
        <w:rPr>
          <w:b w:val="off"/>
          <w:i w:val="off"/>
          <w:color w:val="000000"/>
          <w:sz w:val="24"/>
          <w:szCs w:val="24"/>
          <w:lang w:val="ru-RU"/>
        </w:rPr>
        <w:t>низмов принятия решений, самооргани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зации, разрешения конфликтов. Это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обусловливает необходимость новых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подходов при обучении иностранному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языку студентов </w:t>
      </w:r>
      <w:r>
        <w:rPr>
          <w:b w:val="off"/>
          <w:i w:val="off"/>
          <w:color w:val="000000"/>
          <w:sz w:val="24"/>
          <w:szCs w:val="24"/>
          <w:lang w:val="ru-RU"/>
        </w:rPr>
        <w:t>СПО</w:t>
      </w:r>
      <w:r>
        <w:rPr>
          <w:b w:val="off"/>
          <w:i w:val="off"/>
          <w:color w:val="000000"/>
          <w:sz w:val="24"/>
          <w:szCs w:val="24"/>
          <w:lang w:val="ru-RU"/>
        </w:rPr>
        <w:t>, для ко</w:t>
      </w:r>
      <w:r>
        <w:rPr>
          <w:b w:val="off"/>
          <w:i w:val="off"/>
          <w:color w:val="000000"/>
          <w:sz w:val="24"/>
          <w:szCs w:val="24"/>
          <w:lang w:val="ru-RU"/>
        </w:rPr>
        <w:t>торых иностранный язык является инст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рументом будущей профессиональной </w:t>
      </w:r>
      <w:r>
        <w:rPr>
          <w:b w:val="off"/>
          <w:i w:val="off"/>
          <w:color w:val="000000"/>
          <w:sz w:val="24"/>
          <w:szCs w:val="24"/>
          <w:lang w:val="ru-RU"/>
        </w:rPr>
        <w:t>деятельности.</w:t>
      </w:r>
    </w:p>
    <w:p w14:paraId="0000000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>
          <w:b w:val="off"/>
          <w:i w:val="off"/>
          <w:color w:val="000000"/>
          <w:sz w:val="24"/>
          <w:szCs w:val="24"/>
          <w:lang w:val="ru-RU"/>
        </w:rPr>
      </w:pPr>
      <w:r>
        <w:rPr>
          <w:b w:val="off"/>
          <w:i w:val="off"/>
          <w:color w:val="000000"/>
          <w:sz w:val="24"/>
          <w:szCs w:val="24"/>
          <w:lang w:val="ru-RU"/>
        </w:rPr>
        <w:t xml:space="preserve">Нас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интересует подход, который связан с </w:t>
      </w:r>
      <w:r>
        <w:rPr>
          <w:b w:val="off"/>
          <w:i/>
          <w:color w:val="000000"/>
          <w:sz w:val="24"/>
          <w:szCs w:val="24"/>
          <w:lang w:val="ru-RU"/>
        </w:rPr>
        <w:t xml:space="preserve">дидактическими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аспектами адаптации </w:t>
      </w:r>
      <w:r>
        <w:rPr>
          <w:b w:val="off"/>
          <w:i w:val="off"/>
          <w:color w:val="000000"/>
          <w:sz w:val="24"/>
          <w:szCs w:val="24"/>
          <w:lang w:val="ru-RU"/>
        </w:rPr>
        <w:t>обучаемых к особенностям чужой куль</w:t>
      </w:r>
      <w:r>
        <w:rPr>
          <w:b w:val="off"/>
          <w:i w:val="off"/>
          <w:color w:val="000000"/>
          <w:sz w:val="24"/>
          <w:szCs w:val="24"/>
          <w:lang w:val="ru-RU"/>
        </w:rPr>
        <w:t>туры и возможностью обучаемых реали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зовать свои коммуникативные намерения </w:t>
      </w:r>
      <w:r>
        <w:rPr>
          <w:b w:val="off"/>
          <w:i w:val="off"/>
          <w:color w:val="000000"/>
          <w:sz w:val="24"/>
          <w:szCs w:val="24"/>
          <w:lang w:val="ru-RU"/>
        </w:rPr>
        <w:t>в рамках повседневных и профессио</w:t>
      </w:r>
      <w:r>
        <w:rPr>
          <w:b w:val="off"/>
          <w:i w:val="off"/>
          <w:color w:val="000000"/>
          <w:sz w:val="24"/>
          <w:szCs w:val="24"/>
          <w:lang w:val="ru-RU"/>
        </w:rPr>
        <w:t>нальных задач с учетом социокультурно</w:t>
      </w:r>
      <w:r>
        <w:rPr>
          <w:b w:val="off"/>
          <w:i w:val="off"/>
          <w:color w:val="000000"/>
          <w:sz w:val="24"/>
          <w:szCs w:val="24"/>
          <w:lang w:val="ru-RU"/>
        </w:rPr>
        <w:t>го фактора.</w:t>
      </w:r>
    </w:p>
    <w:p w14:paraId="00000005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>
          <w:b w:val="off"/>
          <w:i w:val="off"/>
          <w:color w:val="000000"/>
          <w:sz w:val="24"/>
          <w:szCs w:val="24"/>
          <w:lang w:val="ru-RU"/>
        </w:rPr>
      </w:pPr>
      <w:r>
        <w:rPr>
          <w:b/>
          <w:i/>
          <w:color w:val="000000"/>
          <w:sz w:val="24"/>
          <w:szCs w:val="24"/>
          <w:lang w:val="ru-RU"/>
        </w:rPr>
        <w:t>Социолингвистическая компетент</w:t>
      </w:r>
      <w:r>
        <w:rPr>
          <w:b/>
          <w:i/>
          <w:color w:val="000000"/>
          <w:sz w:val="24"/>
          <w:szCs w:val="24"/>
          <w:lang w:val="ru-RU"/>
        </w:rPr>
        <w:t>ность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 предполагает «способность ис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пользовать и преобразовывать языковые </w:t>
      </w:r>
      <w:r>
        <w:rPr>
          <w:b w:val="off"/>
          <w:i w:val="off"/>
          <w:color w:val="000000"/>
          <w:sz w:val="24"/>
          <w:szCs w:val="24"/>
          <w:lang w:val="ru-RU"/>
        </w:rPr>
        <w:t>формы в соответствии с ситуацией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. </w:t>
      </w:r>
      <w:r>
        <w:rPr>
          <w:b w:val="off"/>
          <w:i w:val="off"/>
          <w:color w:val="000000"/>
          <w:sz w:val="24"/>
          <w:szCs w:val="24"/>
          <w:lang w:val="ru-RU"/>
        </w:rPr>
        <w:t>Здесь важно знание социального контек</w:t>
      </w:r>
      <w:r>
        <w:rPr>
          <w:b w:val="off"/>
          <w:i w:val="off"/>
          <w:color w:val="000000"/>
          <w:sz w:val="24"/>
          <w:szCs w:val="24"/>
          <w:lang w:val="ru-RU"/>
        </w:rPr>
        <w:t>ста: кто и с кем ведет общение, где, с ка</w:t>
      </w:r>
      <w:r>
        <w:rPr>
          <w:b w:val="off"/>
          <w:i w:val="off"/>
          <w:color w:val="000000"/>
          <w:sz w:val="24"/>
          <w:szCs w:val="24"/>
          <w:lang w:val="ru-RU"/>
        </w:rPr>
        <w:t>кой целью. Социальный контекст опре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деляет учет семантических особенностей </w:t>
      </w:r>
      <w:r>
        <w:rPr>
          <w:b w:val="off"/>
          <w:i w:val="off"/>
          <w:color w:val="000000"/>
          <w:sz w:val="24"/>
          <w:szCs w:val="24"/>
          <w:lang w:val="ru-RU"/>
        </w:rPr>
        <w:t>слов, идиоматических выражений, воз</w:t>
      </w:r>
      <w:r>
        <w:rPr>
          <w:b w:val="off"/>
          <w:i w:val="off"/>
          <w:color w:val="000000"/>
          <w:sz w:val="24"/>
          <w:szCs w:val="24"/>
          <w:lang w:val="ru-RU"/>
        </w:rPr>
        <w:t>можность их употребления в зависимо</w:t>
      </w:r>
      <w:r>
        <w:rPr>
          <w:b w:val="off"/>
          <w:i w:val="off"/>
          <w:color w:val="000000"/>
          <w:sz w:val="24"/>
          <w:szCs w:val="24"/>
          <w:lang w:val="ru-RU"/>
        </w:rPr>
        <w:t>сти от стиля и характера общения, от то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го эффекта, который они могут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оказывать на собеседника. </w:t>
      </w:r>
      <w:r>
        <w:rPr>
          <w:b w:val="off"/>
          <w:i w:val="off"/>
          <w:color w:val="000000"/>
          <w:sz w:val="24"/>
          <w:szCs w:val="24"/>
          <w:lang w:val="ru-RU"/>
        </w:rPr>
        <w:t>Должна учитываться и степень реле</w:t>
      </w:r>
      <w:r>
        <w:rPr>
          <w:b w:val="off"/>
          <w:i w:val="off"/>
          <w:color w:val="000000"/>
          <w:sz w:val="24"/>
          <w:szCs w:val="24"/>
          <w:lang w:val="ru-RU"/>
        </w:rPr>
        <w:t>вантности социальной иерархии, которая</w:t>
      </w:r>
    </w:p>
    <w:p w14:paraId="00000006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>
          <w:b w:val="off"/>
          <w:i w:val="off"/>
          <w:color w:val="000000"/>
          <w:sz w:val="24"/>
          <w:szCs w:val="24"/>
          <w:lang w:val="ru-RU"/>
        </w:rPr>
      </w:pPr>
      <w:r>
        <w:rPr>
          <w:b w:val="off"/>
          <w:i w:val="off"/>
          <w:color w:val="000000"/>
          <w:sz w:val="24"/>
          <w:szCs w:val="24"/>
          <w:lang w:val="ru-RU"/>
        </w:rPr>
        <w:t xml:space="preserve">проявляется в открытости выражения </w:t>
      </w:r>
      <w:r>
        <w:rPr>
          <w:b w:val="off"/>
          <w:i w:val="off"/>
          <w:color w:val="000000"/>
          <w:sz w:val="24"/>
          <w:szCs w:val="24"/>
          <w:lang w:val="ru-RU"/>
        </w:rPr>
        <w:t>чувств и оценок; в особенностях выра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жения позитивных и негативных эмоций;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в значении мимики, жестов и т. п. </w:t>
      </w:r>
      <w:r>
        <w:rPr>
          <w:b w:val="off"/>
          <w:i w:val="off"/>
          <w:color w:val="000000"/>
          <w:sz w:val="24"/>
          <w:szCs w:val="24"/>
          <w:lang w:val="ru-RU"/>
        </w:rPr>
        <w:t>Кроме правильного выбора речевых</w:t>
      </w:r>
    </w:p>
    <w:p w14:paraId="00000007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>
          <w:b w:val="off"/>
          <w:i w:val="off"/>
          <w:color w:val="000000"/>
          <w:sz w:val="24"/>
          <w:szCs w:val="24"/>
          <w:lang w:val="ru-RU"/>
        </w:rPr>
      </w:pPr>
      <w:r>
        <w:rPr>
          <w:b w:val="off"/>
          <w:i w:val="off"/>
          <w:color w:val="000000"/>
          <w:sz w:val="24"/>
          <w:szCs w:val="24"/>
          <w:lang w:val="ru-RU"/>
        </w:rPr>
        <w:t xml:space="preserve">стратегий необходимо усвоить </w:t>
      </w:r>
      <w:r>
        <w:rPr>
          <w:b w:val="off"/>
          <w:i/>
          <w:color w:val="000000"/>
          <w:sz w:val="24"/>
          <w:szCs w:val="24"/>
          <w:lang w:val="ru-RU"/>
        </w:rPr>
        <w:t>поведен</w:t>
      </w:r>
      <w:r>
        <w:rPr>
          <w:b w:val="off"/>
          <w:i/>
          <w:color w:val="000000"/>
          <w:sz w:val="24"/>
          <w:szCs w:val="24"/>
          <w:lang w:val="ru-RU"/>
        </w:rPr>
        <w:t>ческие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 (акциональные) стратегии. Речевые </w:t>
      </w:r>
      <w:r>
        <w:rPr>
          <w:b w:val="off"/>
          <w:i w:val="off"/>
          <w:color w:val="000000"/>
          <w:sz w:val="24"/>
          <w:szCs w:val="24"/>
          <w:lang w:val="ru-RU"/>
        </w:rPr>
        <w:t>и акциональные стратегии в своей сово</w:t>
      </w:r>
      <w:r>
        <w:rPr>
          <w:b w:val="off"/>
          <w:i w:val="off"/>
          <w:color w:val="000000"/>
          <w:sz w:val="24"/>
          <w:szCs w:val="24"/>
          <w:lang w:val="ru-RU"/>
        </w:rPr>
        <w:t>купности формируют модель поведения.</w:t>
      </w:r>
    </w:p>
    <w:p w14:paraId="00000008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>
          <w:b w:val="off"/>
          <w:i w:val="off"/>
          <w:color w:val="000000"/>
          <w:sz w:val="24"/>
          <w:szCs w:val="24"/>
          <w:lang w:val="ru-RU"/>
        </w:rPr>
      </w:pPr>
      <w:r>
        <w:rPr>
          <w:b/>
          <w:i/>
          <w:color w:val="000000"/>
          <w:sz w:val="24"/>
          <w:szCs w:val="24"/>
          <w:lang w:val="ru-RU"/>
        </w:rPr>
        <w:t xml:space="preserve">Дискурсивная и стратегическая </w:t>
      </w:r>
      <w:r>
        <w:rPr>
          <w:b/>
          <w:i/>
          <w:color w:val="000000"/>
          <w:sz w:val="24"/>
          <w:szCs w:val="24"/>
          <w:lang w:val="ru-RU"/>
        </w:rPr>
        <w:t>компетентности</w:t>
      </w:r>
      <w:r>
        <w:rPr>
          <w:b w:val="off"/>
          <w:i/>
          <w:color w:val="000000"/>
          <w:sz w:val="24"/>
          <w:szCs w:val="24"/>
          <w:lang w:val="ru-RU"/>
        </w:rPr>
        <w:t xml:space="preserve">.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Под дискурсивной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компетентностью понимают способность </w:t>
      </w:r>
      <w:r>
        <w:rPr>
          <w:b w:val="off"/>
          <w:i w:val="off"/>
          <w:color w:val="000000"/>
          <w:sz w:val="24"/>
          <w:szCs w:val="24"/>
          <w:lang w:val="ru-RU"/>
        </w:rPr>
        <w:t>идентифицировать различные виды ком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муникативных высказываний, а также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строить целостные, связные и логичные </w:t>
      </w:r>
      <w:r>
        <w:rPr>
          <w:b w:val="off"/>
          <w:i w:val="off"/>
          <w:color w:val="000000"/>
          <w:sz w:val="24"/>
          <w:szCs w:val="24"/>
          <w:lang w:val="ru-RU"/>
        </w:rPr>
        <w:t>высказывания разных функциональных</w:t>
      </w:r>
    </w:p>
    <w:p w14:paraId="00000009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>
          <w:b w:val="off"/>
          <w:i w:val="off"/>
          <w:color w:val="000000"/>
          <w:sz w:val="24"/>
          <w:szCs w:val="24"/>
          <w:lang w:val="ru-RU"/>
        </w:rPr>
      </w:pPr>
      <w:r>
        <w:rPr>
          <w:b w:val="off"/>
          <w:i w:val="off"/>
          <w:color w:val="000000"/>
          <w:sz w:val="24"/>
          <w:szCs w:val="24"/>
          <w:lang w:val="ru-RU"/>
        </w:rPr>
        <w:t>стилей, что предполагает выбор лингвис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тических средств в зависимости от типа </w:t>
      </w:r>
      <w:r>
        <w:rPr>
          <w:b w:val="off"/>
          <w:i w:val="off"/>
          <w:color w:val="000000"/>
          <w:sz w:val="24"/>
          <w:szCs w:val="24"/>
          <w:lang w:val="ru-RU"/>
        </w:rPr>
        <w:t>высказывания. Дискурсивная компетент</w:t>
      </w:r>
      <w:r>
        <w:rPr>
          <w:b w:val="off"/>
          <w:i w:val="off"/>
          <w:color w:val="000000"/>
          <w:sz w:val="24"/>
          <w:szCs w:val="24"/>
          <w:lang w:val="ru-RU"/>
        </w:rPr>
        <w:t>ность включает в себя:</w:t>
      </w:r>
    </w:p>
    <w:p w14:paraId="0000000A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>
          <w:b w:val="off"/>
          <w:i w:val="off"/>
          <w:color w:val="000000"/>
          <w:sz w:val="24"/>
          <w:szCs w:val="24"/>
          <w:lang w:val="ru-RU"/>
        </w:rPr>
      </w:pPr>
      <w:r>
        <w:rPr>
          <w:b w:val="off"/>
          <w:i w:val="off"/>
          <w:color w:val="000000"/>
          <w:sz w:val="24"/>
          <w:szCs w:val="24"/>
          <w:lang w:val="ru-RU"/>
        </w:rPr>
        <w:t>• умение начать разговор;</w:t>
      </w:r>
    </w:p>
    <w:p w14:paraId="0000000B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>
          <w:b w:val="off"/>
          <w:i w:val="off"/>
          <w:color w:val="000000"/>
          <w:sz w:val="24"/>
          <w:szCs w:val="24"/>
          <w:lang w:val="ru-RU"/>
        </w:rPr>
      </w:pPr>
      <w:r>
        <w:rPr>
          <w:b w:val="off"/>
          <w:i w:val="off"/>
          <w:color w:val="000000"/>
          <w:sz w:val="24"/>
          <w:szCs w:val="24"/>
          <w:lang w:val="ru-RU"/>
        </w:rPr>
        <w:t xml:space="preserve">• умение изменить тему дискуссии и </w:t>
      </w:r>
      <w:r>
        <w:rPr>
          <w:b w:val="off"/>
          <w:i w:val="off"/>
          <w:color w:val="000000"/>
          <w:sz w:val="24"/>
          <w:szCs w:val="24"/>
          <w:lang w:val="ru-RU"/>
        </w:rPr>
        <w:t>направление диалога;</w:t>
      </w:r>
    </w:p>
    <w:p w14:paraId="0000000C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>
          <w:b w:val="off"/>
          <w:i w:val="off"/>
          <w:color w:val="000000"/>
          <w:sz w:val="24"/>
          <w:szCs w:val="24"/>
          <w:lang w:val="ru-RU"/>
        </w:rPr>
      </w:pPr>
      <w:r>
        <w:rPr>
          <w:b w:val="off"/>
          <w:i w:val="off"/>
          <w:color w:val="000000"/>
          <w:sz w:val="24"/>
          <w:szCs w:val="24"/>
          <w:lang w:val="ru-RU"/>
        </w:rPr>
        <w:t>• умение вежливо «войти» в полилог;</w:t>
      </w:r>
    </w:p>
    <w:p w14:paraId="0000000D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>
          <w:b w:val="off"/>
          <w:i w:val="off"/>
          <w:color w:val="000000"/>
          <w:sz w:val="24"/>
          <w:szCs w:val="24"/>
          <w:lang w:val="ru-RU"/>
        </w:rPr>
      </w:pPr>
      <w:r>
        <w:rPr>
          <w:b w:val="off"/>
          <w:i w:val="off"/>
          <w:color w:val="000000"/>
          <w:sz w:val="24"/>
          <w:szCs w:val="24"/>
          <w:lang w:val="ru-RU"/>
        </w:rPr>
        <w:t>• умение завершить диалог и т. д.</w:t>
      </w:r>
    </w:p>
    <w:p w14:paraId="0000000E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>
          <w:b w:val="off"/>
          <w:i w:val="off"/>
          <w:color w:val="000000"/>
          <w:sz w:val="24"/>
          <w:szCs w:val="24"/>
          <w:lang w:val="ru-RU"/>
        </w:rPr>
      </w:pPr>
      <w:r>
        <w:rPr>
          <w:b w:val="off"/>
          <w:i w:val="off"/>
          <w:color w:val="000000"/>
          <w:sz w:val="24"/>
          <w:szCs w:val="24"/>
          <w:lang w:val="ru-RU"/>
        </w:rPr>
        <w:t>Такого рода компетентность предпо</w:t>
      </w:r>
      <w:r>
        <w:rPr>
          <w:b w:val="off"/>
          <w:i w:val="off"/>
          <w:color w:val="000000"/>
          <w:sz w:val="24"/>
          <w:szCs w:val="24"/>
          <w:lang w:val="ru-RU"/>
        </w:rPr>
        <w:t>лагает, в частности, и такие компенса</w:t>
      </w:r>
      <w:r>
        <w:rPr>
          <w:b w:val="off"/>
          <w:i w:val="off"/>
          <w:color w:val="000000"/>
          <w:sz w:val="24"/>
          <w:szCs w:val="24"/>
          <w:lang w:val="ru-RU"/>
        </w:rPr>
        <w:t>торные тактические умения как:</w:t>
      </w:r>
    </w:p>
    <w:p w14:paraId="0000000F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>
          <w:b w:val="off"/>
          <w:i w:val="off"/>
          <w:color w:val="000000"/>
          <w:sz w:val="24"/>
          <w:szCs w:val="24"/>
          <w:lang w:val="ru-RU"/>
        </w:rPr>
      </w:pPr>
      <w:r>
        <w:rPr>
          <w:b w:val="off"/>
          <w:i w:val="off"/>
          <w:color w:val="000000"/>
          <w:sz w:val="24"/>
          <w:szCs w:val="24"/>
          <w:lang w:val="ru-RU"/>
        </w:rPr>
        <w:t xml:space="preserve">– избегание сложностей, длиннот,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способность высказываться в рамках </w:t>
      </w:r>
      <w:r>
        <w:rPr>
          <w:b w:val="off"/>
          <w:i w:val="off"/>
          <w:color w:val="000000"/>
          <w:sz w:val="24"/>
          <w:szCs w:val="24"/>
          <w:lang w:val="ru-RU"/>
        </w:rPr>
        <w:t>своей лингвистической компетенции;</w:t>
      </w:r>
    </w:p>
    <w:p w14:paraId="00000010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>
          <w:b w:val="off"/>
          <w:i w:val="off"/>
          <w:color w:val="000000"/>
          <w:sz w:val="24"/>
          <w:szCs w:val="24"/>
          <w:lang w:val="ru-RU"/>
        </w:rPr>
      </w:pPr>
      <w:r>
        <w:rPr>
          <w:b w:val="off"/>
          <w:i w:val="off"/>
          <w:color w:val="000000"/>
          <w:sz w:val="24"/>
          <w:szCs w:val="24"/>
          <w:lang w:val="ru-RU"/>
        </w:rPr>
        <w:t xml:space="preserve">– использование парафраз в случае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провалов в памяти (например, «the thing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you open bottles with» (то, чем открывают </w:t>
      </w:r>
      <w:r>
        <w:rPr>
          <w:b w:val="off"/>
          <w:i w:val="off"/>
          <w:color w:val="000000"/>
          <w:sz w:val="24"/>
          <w:szCs w:val="24"/>
          <w:lang w:val="ru-RU"/>
        </w:rPr>
        <w:t>бутылки) вместо «corkscrew» (штопор);</w:t>
      </w:r>
    </w:p>
    <w:p w14:paraId="0000001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>
          <w:b w:val="off"/>
          <w:i w:val="off"/>
          <w:color w:val="000000"/>
          <w:sz w:val="24"/>
          <w:szCs w:val="24"/>
          <w:lang w:val="ru-RU"/>
        </w:rPr>
      </w:pPr>
      <w:r>
        <w:rPr>
          <w:b w:val="off"/>
          <w:i w:val="off"/>
          <w:color w:val="000000"/>
          <w:sz w:val="24"/>
          <w:szCs w:val="24"/>
          <w:lang w:val="ru-RU"/>
        </w:rPr>
        <w:t>– использование синонимов (напри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мер, «ship» (корабль, любое плавучее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средство) вместо «sailing boat» (лодка </w:t>
      </w:r>
      <w:r>
        <w:rPr>
          <w:b w:val="off"/>
          <w:i w:val="off"/>
          <w:color w:val="000000"/>
          <w:sz w:val="24"/>
          <w:szCs w:val="24"/>
          <w:lang w:val="ru-RU"/>
        </w:rPr>
        <w:t>моторная, под парусом);</w:t>
      </w:r>
    </w:p>
    <w:p w14:paraId="0000001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>
          <w:b w:val="off"/>
          <w:i w:val="off"/>
          <w:color w:val="000000"/>
          <w:sz w:val="24"/>
          <w:szCs w:val="24"/>
          <w:lang w:val="ru-RU"/>
        </w:rPr>
      </w:pPr>
      <w:r>
        <w:rPr>
          <w:b w:val="off"/>
          <w:i w:val="off"/>
          <w:color w:val="000000"/>
          <w:sz w:val="24"/>
          <w:szCs w:val="24"/>
          <w:lang w:val="ru-RU"/>
        </w:rPr>
        <w:t>– использование «языка тела» (ми</w:t>
      </w:r>
      <w:r>
        <w:rPr>
          <w:b w:val="off"/>
          <w:i w:val="off"/>
          <w:color w:val="000000"/>
          <w:sz w:val="24"/>
          <w:szCs w:val="24"/>
          <w:lang w:val="ru-RU"/>
        </w:rPr>
        <w:t>мики, жестов и т. п.);</w:t>
      </w:r>
    </w:p>
    <w:p w14:paraId="0000001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>
          <w:b w:val="off"/>
          <w:i w:val="off"/>
          <w:color w:val="000000"/>
          <w:sz w:val="24"/>
          <w:szCs w:val="24"/>
          <w:lang w:val="ru-RU"/>
        </w:rPr>
      </w:pPr>
      <w:r>
        <w:rPr>
          <w:b w:val="off"/>
          <w:i w:val="off"/>
          <w:color w:val="000000"/>
          <w:sz w:val="24"/>
          <w:szCs w:val="24"/>
          <w:lang w:val="ru-RU"/>
        </w:rPr>
        <w:t xml:space="preserve">– обращение за помощью в поисках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слова к говорящему: «What’s the word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for..?» (Как называется …?); «What do </w:t>
      </w:r>
      <w:r>
        <w:rPr>
          <w:b w:val="off"/>
          <w:i w:val="off"/>
          <w:color w:val="000000"/>
          <w:sz w:val="24"/>
          <w:szCs w:val="24"/>
          <w:lang w:val="ru-RU"/>
        </w:rPr>
        <w:t>you call it?» (Как вы это называете?);</w:t>
      </w:r>
    </w:p>
    <w:p w14:paraId="0000001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>
          <w:b w:val="off"/>
          <w:i w:val="off"/>
          <w:color w:val="000000"/>
          <w:sz w:val="24"/>
          <w:szCs w:val="24"/>
          <w:lang w:val="ru-RU"/>
        </w:rPr>
      </w:pPr>
      <w:r>
        <w:rPr>
          <w:b w:val="off"/>
          <w:i w:val="off"/>
          <w:color w:val="000000"/>
          <w:sz w:val="24"/>
          <w:szCs w:val="24"/>
          <w:lang w:val="ru-RU"/>
        </w:rPr>
        <w:t xml:space="preserve">– просьба о повторах, разъяснении в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случае непонимания: «Pardon, would you </w:t>
      </w:r>
      <w:r>
        <w:rPr>
          <w:b w:val="off"/>
          <w:i w:val="off"/>
          <w:color w:val="000000"/>
          <w:sz w:val="24"/>
          <w:szCs w:val="24"/>
          <w:lang w:val="ru-RU"/>
        </w:rPr>
        <w:t>please…» (Извините, не могли бы вы по</w:t>
      </w:r>
      <w:r>
        <w:rPr>
          <w:b w:val="off"/>
          <w:i w:val="off"/>
          <w:color w:val="000000"/>
          <w:sz w:val="24"/>
          <w:szCs w:val="24"/>
          <w:lang w:val="ru-RU"/>
        </w:rPr>
        <w:t>вторить...);</w:t>
      </w:r>
    </w:p>
    <w:p w14:paraId="00000015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>
          <w:b w:val="off"/>
          <w:i w:val="off"/>
          <w:color w:val="000000"/>
          <w:sz w:val="24"/>
          <w:szCs w:val="24"/>
          <w:lang w:val="ru-RU"/>
        </w:rPr>
      </w:pPr>
      <w:r>
        <w:rPr>
          <w:b w:val="off"/>
          <w:i w:val="off"/>
          <w:color w:val="000000"/>
          <w:sz w:val="24"/>
          <w:szCs w:val="24"/>
          <w:lang w:val="ru-RU"/>
        </w:rPr>
        <w:t>– обращение к собеседнику с провер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кой того, слушают ли вас и правильно ли </w:t>
      </w:r>
      <w:r>
        <w:rPr>
          <w:b w:val="off"/>
          <w:i w:val="off"/>
          <w:color w:val="000000"/>
          <w:sz w:val="24"/>
          <w:szCs w:val="24"/>
          <w:lang w:val="ru-RU"/>
        </w:rPr>
        <w:t>вас понимают: «Are you listening/follo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wing..?» (Вы слушаете? Вы следите?); «Is </w:t>
      </w:r>
      <w:r>
        <w:rPr>
          <w:b w:val="off"/>
          <w:i w:val="off"/>
          <w:color w:val="000000"/>
          <w:sz w:val="24"/>
          <w:szCs w:val="24"/>
          <w:lang w:val="ru-RU"/>
        </w:rPr>
        <w:t>that clear?» (Вам понятно?);</w:t>
      </w:r>
    </w:p>
    <w:p w14:paraId="00000016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>
          <w:b w:val="off"/>
          <w:i w:val="off"/>
          <w:color w:val="000000"/>
          <w:sz w:val="24"/>
          <w:szCs w:val="24"/>
          <w:lang w:val="ru-RU"/>
        </w:rPr>
      </w:pPr>
      <w:r>
        <w:rPr>
          <w:b w:val="off"/>
          <w:i w:val="off"/>
          <w:color w:val="000000"/>
          <w:sz w:val="24"/>
          <w:szCs w:val="24"/>
          <w:lang w:val="ru-RU"/>
        </w:rPr>
        <w:t>– переформулирование того, что ска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зано вами или собеседником («in other </w:t>
      </w:r>
      <w:r>
        <w:rPr>
          <w:b w:val="off"/>
          <w:i w:val="off"/>
          <w:color w:val="000000"/>
          <w:sz w:val="24"/>
          <w:szCs w:val="24"/>
          <w:lang w:val="ru-RU"/>
        </w:rPr>
        <w:t>words» — другими словами).</w:t>
      </w:r>
    </w:p>
    <w:p w14:paraId="00000017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>
          <w:b w:val="off"/>
          <w:i/>
          <w:color w:val="000000"/>
          <w:sz w:val="24"/>
          <w:szCs w:val="24"/>
          <w:lang w:val="ru-RU"/>
        </w:rPr>
      </w:pPr>
      <w:r>
        <w:rPr>
          <w:b w:val="off"/>
          <w:i w:val="off"/>
          <w:color w:val="000000"/>
          <w:sz w:val="24"/>
          <w:szCs w:val="24"/>
          <w:lang w:val="ru-RU"/>
        </w:rPr>
        <w:t xml:space="preserve">Владение </w:t>
      </w:r>
      <w:r>
        <w:rPr>
          <w:b/>
          <w:i/>
          <w:color w:val="000000"/>
          <w:sz w:val="24"/>
          <w:szCs w:val="24"/>
          <w:lang w:val="ru-RU"/>
        </w:rPr>
        <w:t>стратегической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 </w:t>
      </w:r>
      <w:r>
        <w:rPr>
          <w:b/>
          <w:i/>
          <w:color w:val="000000"/>
          <w:sz w:val="24"/>
          <w:szCs w:val="24"/>
          <w:lang w:val="ru-RU"/>
        </w:rPr>
        <w:t>компе</w:t>
      </w:r>
      <w:r>
        <w:rPr>
          <w:b/>
          <w:i/>
          <w:color w:val="000000"/>
          <w:sz w:val="24"/>
          <w:szCs w:val="24"/>
          <w:lang w:val="ru-RU"/>
        </w:rPr>
        <w:t>тентностью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 подразумевает умение вы</w:t>
      </w:r>
      <w:r>
        <w:rPr>
          <w:b w:val="off"/>
          <w:i w:val="off"/>
          <w:color w:val="000000"/>
          <w:sz w:val="24"/>
          <w:szCs w:val="24"/>
          <w:lang w:val="ru-RU"/>
        </w:rPr>
        <w:t>брать приемлемый для данной коммуни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кативной ситуации коммуникативный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стиль, формирующий </w:t>
      </w:r>
      <w:r>
        <w:rPr>
          <w:b w:val="off"/>
          <w:i/>
          <w:color w:val="000000"/>
          <w:sz w:val="24"/>
          <w:szCs w:val="24"/>
          <w:lang w:val="ru-RU"/>
        </w:rPr>
        <w:t>коммуникативный</w:t>
      </w:r>
    </w:p>
    <w:p w14:paraId="00000018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>
          <w:b w:val="off"/>
          <w:i w:val="off"/>
          <w:color w:val="000000"/>
          <w:sz w:val="24"/>
          <w:szCs w:val="24"/>
          <w:lang w:val="ru-RU"/>
        </w:rPr>
      </w:pPr>
      <w:r>
        <w:rPr>
          <w:b w:val="off"/>
          <w:i/>
          <w:color w:val="000000"/>
          <w:sz w:val="24"/>
          <w:szCs w:val="24"/>
          <w:lang w:val="ru-RU"/>
        </w:rPr>
        <w:t>климат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 интеракции, определяющий эф</w:t>
      </w:r>
      <w:r>
        <w:rPr>
          <w:b w:val="off"/>
          <w:i w:val="off"/>
          <w:color w:val="000000"/>
          <w:sz w:val="24"/>
          <w:szCs w:val="24"/>
          <w:lang w:val="ru-RU"/>
        </w:rPr>
        <w:t>фективность коммуникации. Коммуника</w:t>
      </w:r>
      <w:r>
        <w:rPr>
          <w:b w:val="off"/>
          <w:i w:val="off"/>
          <w:color w:val="000000"/>
          <w:sz w:val="24"/>
          <w:szCs w:val="24"/>
          <w:lang w:val="ru-RU"/>
        </w:rPr>
        <w:t>тивный климат — совокупность тех фак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торов, которые формируют позитивную </w:t>
      </w:r>
      <w:r>
        <w:rPr>
          <w:b w:val="off"/>
          <w:i w:val="off"/>
          <w:color w:val="000000"/>
          <w:sz w:val="24"/>
          <w:szCs w:val="24"/>
          <w:lang w:val="ru-RU"/>
        </w:rPr>
        <w:t>или негативную тональность высказыва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ния. </w:t>
      </w:r>
    </w:p>
    <w:p w14:paraId="00000019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>
          <w:b w:val="off"/>
          <w:i w:val="off"/>
          <w:color w:val="000000"/>
          <w:sz w:val="24"/>
          <w:szCs w:val="24"/>
          <w:lang w:val="ru-RU"/>
        </w:rPr>
      </w:pPr>
      <w:r>
        <w:rPr>
          <w:b/>
          <w:i/>
          <w:color w:val="000000"/>
          <w:sz w:val="24"/>
          <w:szCs w:val="24"/>
          <w:lang w:val="ru-RU"/>
        </w:rPr>
        <w:t xml:space="preserve">Функциональная компетентность </w:t>
      </w:r>
      <w:r>
        <w:rPr>
          <w:b w:val="off"/>
          <w:i w:val="off"/>
          <w:color w:val="000000"/>
          <w:sz w:val="24"/>
          <w:szCs w:val="24"/>
          <w:lang w:val="ru-RU"/>
        </w:rPr>
        <w:t>включает в себя:</w:t>
      </w:r>
    </w:p>
    <w:p w14:paraId="0000001A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>
          <w:b w:val="off"/>
          <w:i w:val="off"/>
          <w:color w:val="000000"/>
          <w:sz w:val="24"/>
          <w:szCs w:val="24"/>
          <w:lang w:val="ru-RU"/>
        </w:rPr>
      </w:pPr>
      <w:r>
        <w:rPr>
          <w:b w:val="off"/>
          <w:i w:val="off"/>
          <w:color w:val="000000"/>
          <w:sz w:val="24"/>
          <w:szCs w:val="24"/>
          <w:lang w:val="ru-RU"/>
        </w:rPr>
        <w:t xml:space="preserve">– умение выражать собственное </w:t>
      </w:r>
      <w:r>
        <w:rPr>
          <w:b w:val="off"/>
          <w:i w:val="off"/>
          <w:color w:val="000000"/>
          <w:sz w:val="24"/>
          <w:szCs w:val="24"/>
          <w:lang w:val="ru-RU"/>
        </w:rPr>
        <w:t>мнение;</w:t>
      </w:r>
    </w:p>
    <w:p w14:paraId="0000001B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>
          <w:b w:val="off"/>
          <w:i w:val="off"/>
          <w:color w:val="000000"/>
          <w:sz w:val="24"/>
          <w:szCs w:val="24"/>
          <w:lang w:val="ru-RU"/>
        </w:rPr>
      </w:pPr>
      <w:r>
        <w:rPr>
          <w:b w:val="off"/>
          <w:i w:val="off"/>
          <w:color w:val="000000"/>
          <w:sz w:val="24"/>
          <w:szCs w:val="24"/>
          <w:lang w:val="ru-RU"/>
        </w:rPr>
        <w:t>– умение выражать согласие/несо</w:t>
      </w:r>
      <w:r>
        <w:rPr>
          <w:b w:val="off"/>
          <w:i w:val="off"/>
          <w:color w:val="000000"/>
          <w:sz w:val="24"/>
          <w:szCs w:val="24"/>
          <w:lang w:val="ru-RU"/>
        </w:rPr>
        <w:t>гласие;</w:t>
      </w:r>
    </w:p>
    <w:p w14:paraId="0000001C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>
          <w:b w:val="off"/>
          <w:i w:val="off"/>
          <w:color w:val="000000"/>
          <w:sz w:val="24"/>
          <w:szCs w:val="24"/>
          <w:lang w:val="ru-RU"/>
        </w:rPr>
      </w:pPr>
      <w:r>
        <w:rPr>
          <w:b w:val="off"/>
          <w:i w:val="off"/>
          <w:color w:val="000000"/>
          <w:sz w:val="24"/>
          <w:szCs w:val="24"/>
          <w:lang w:val="ru-RU"/>
        </w:rPr>
        <w:t>– умение выражать интерес, симпа</w:t>
      </w:r>
      <w:r>
        <w:rPr>
          <w:b w:val="off"/>
          <w:i w:val="off"/>
          <w:color w:val="000000"/>
          <w:sz w:val="24"/>
          <w:szCs w:val="24"/>
          <w:lang w:val="ru-RU"/>
        </w:rPr>
        <w:t>тию, удивление и другие эмоции;</w:t>
      </w:r>
    </w:p>
    <w:p w14:paraId="0000001D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>
          <w:b w:val="off"/>
          <w:i w:val="off"/>
          <w:color w:val="000000"/>
          <w:sz w:val="24"/>
          <w:szCs w:val="24"/>
          <w:lang w:val="ru-RU"/>
        </w:rPr>
      </w:pPr>
      <w:r>
        <w:rPr>
          <w:b w:val="off"/>
          <w:i w:val="off"/>
          <w:color w:val="000000"/>
          <w:sz w:val="24"/>
          <w:szCs w:val="24"/>
          <w:lang w:val="ru-RU"/>
        </w:rPr>
        <w:t>– умение выражать (прямо или кос</w:t>
      </w:r>
      <w:r>
        <w:rPr>
          <w:b w:val="off"/>
          <w:i w:val="off"/>
          <w:color w:val="000000"/>
          <w:sz w:val="24"/>
          <w:szCs w:val="24"/>
          <w:lang w:val="ru-RU"/>
        </w:rPr>
        <w:t>венно) свое намерение;</w:t>
      </w:r>
    </w:p>
    <w:p w14:paraId="0000001E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>
          <w:b w:val="off"/>
          <w:i w:val="off"/>
          <w:color w:val="000000"/>
          <w:sz w:val="24"/>
          <w:szCs w:val="24"/>
          <w:lang w:val="ru-RU"/>
        </w:rPr>
      </w:pPr>
      <w:r>
        <w:rPr>
          <w:b w:val="off"/>
          <w:i w:val="off"/>
          <w:color w:val="000000"/>
          <w:sz w:val="24"/>
          <w:szCs w:val="24"/>
          <w:lang w:val="ru-RU"/>
        </w:rPr>
        <w:t>– умение воздействовать на собесед</w:t>
      </w:r>
      <w:r>
        <w:rPr>
          <w:b w:val="off"/>
          <w:i w:val="off"/>
          <w:color w:val="000000"/>
          <w:sz w:val="24"/>
          <w:szCs w:val="24"/>
          <w:lang w:val="ru-RU"/>
        </w:rPr>
        <w:t>ника.</w:t>
      </w:r>
    </w:p>
    <w:p w14:paraId="0000001F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>
          <w:b w:val="off"/>
          <w:i w:val="off"/>
          <w:color w:val="000000"/>
          <w:sz w:val="24"/>
          <w:szCs w:val="24"/>
          <w:lang w:val="ru-RU"/>
        </w:rPr>
      </w:pPr>
      <w:r>
        <w:rPr>
          <w:b w:val="off"/>
          <w:i w:val="off"/>
          <w:color w:val="000000"/>
          <w:sz w:val="24"/>
          <w:szCs w:val="24"/>
          <w:lang w:val="ru-RU"/>
        </w:rPr>
        <w:t xml:space="preserve">Для адаптации к новому культурному </w:t>
      </w:r>
      <w:r>
        <w:rPr>
          <w:b w:val="off"/>
          <w:i w:val="off"/>
          <w:color w:val="000000"/>
          <w:sz w:val="24"/>
          <w:szCs w:val="24"/>
          <w:lang w:val="ru-RU"/>
        </w:rPr>
        <w:t>контексту необходимы знания культур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ных особенностей носителей языка, их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привычек, традиций, норм поведения и </w:t>
      </w:r>
      <w:r>
        <w:rPr>
          <w:b w:val="off"/>
          <w:i w:val="off"/>
          <w:color w:val="000000"/>
          <w:sz w:val="24"/>
          <w:szCs w:val="24"/>
          <w:lang w:val="ru-RU"/>
        </w:rPr>
        <w:t>этикета и умение понимать и адекватно</w:t>
      </w:r>
    </w:p>
    <w:p w14:paraId="00000020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>
          <w:b w:val="off"/>
          <w:i w:val="off"/>
          <w:color w:val="000000"/>
          <w:sz w:val="24"/>
          <w:szCs w:val="24"/>
          <w:lang w:val="ru-RU"/>
        </w:rPr>
      </w:pPr>
      <w:r>
        <w:rPr>
          <w:b w:val="off"/>
          <w:i w:val="off"/>
          <w:color w:val="000000"/>
          <w:sz w:val="24"/>
          <w:szCs w:val="24"/>
          <w:lang w:val="ru-RU"/>
        </w:rPr>
        <w:t>использовать их в процессе общения, ос</w:t>
      </w:r>
      <w:r>
        <w:rPr>
          <w:b w:val="off"/>
          <w:i w:val="off"/>
          <w:color w:val="000000"/>
          <w:sz w:val="24"/>
          <w:szCs w:val="24"/>
          <w:lang w:val="ru-RU"/>
        </w:rPr>
        <w:t>таваясь при этом носителем другой куль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туры. Все это определяет </w:t>
      </w:r>
      <w:r>
        <w:rPr>
          <w:b/>
          <w:i/>
          <w:color w:val="000000"/>
          <w:sz w:val="24"/>
          <w:szCs w:val="24"/>
          <w:lang w:val="ru-RU"/>
        </w:rPr>
        <w:t>социокультур</w:t>
      </w:r>
      <w:r>
        <w:rPr>
          <w:b/>
          <w:i/>
          <w:color w:val="000000"/>
          <w:sz w:val="24"/>
          <w:szCs w:val="24"/>
          <w:lang w:val="ru-RU"/>
        </w:rPr>
        <w:t>ную компетентность</w:t>
      </w:r>
      <w:r>
        <w:rPr>
          <w:b w:val="off"/>
          <w:i/>
          <w:color w:val="000000"/>
          <w:sz w:val="24"/>
          <w:szCs w:val="24"/>
          <w:lang w:val="ru-RU"/>
        </w:rPr>
        <w:t xml:space="preserve">.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Формирование </w:t>
      </w:r>
      <w:r>
        <w:rPr>
          <w:b w:val="off"/>
          <w:i w:val="off"/>
          <w:color w:val="000000"/>
          <w:sz w:val="24"/>
          <w:szCs w:val="24"/>
          <w:lang w:val="ru-RU"/>
        </w:rPr>
        <w:t>данного компонента предполагает инте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грацию личности в систему мировой и </w:t>
      </w:r>
      <w:r>
        <w:rPr>
          <w:b w:val="off"/>
          <w:i w:val="off"/>
          <w:color w:val="000000"/>
          <w:sz w:val="24"/>
          <w:szCs w:val="24"/>
          <w:lang w:val="ru-RU"/>
        </w:rPr>
        <w:t>национальной культур. Реалии новой куль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туры находят отражение на всех уровнях </w:t>
      </w:r>
      <w:r>
        <w:rPr>
          <w:b w:val="off"/>
          <w:i w:val="off"/>
          <w:color w:val="000000"/>
          <w:sz w:val="24"/>
          <w:szCs w:val="24"/>
          <w:lang w:val="ru-RU"/>
        </w:rPr>
        <w:t>языка, и прежде всего в лексике</w:t>
      </w:r>
      <w:r>
        <w:rPr>
          <w:b w:val="off"/>
          <w:i w:val="off"/>
          <w:color w:val="000000"/>
          <w:sz w:val="24"/>
          <w:szCs w:val="24"/>
          <w:lang w:val="ru-RU"/>
        </w:rPr>
        <w:t>.</w:t>
      </w:r>
    </w:p>
    <w:p w14:paraId="0000002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>
          <w:b w:val="off"/>
          <w:i w:val="off"/>
          <w:color w:val="000000"/>
          <w:sz w:val="24"/>
          <w:szCs w:val="24"/>
          <w:lang w:val="ru-RU"/>
        </w:rPr>
      </w:pPr>
      <w:r>
        <w:rPr>
          <w:b w:val="off"/>
          <w:i w:val="off"/>
          <w:color w:val="000000"/>
          <w:sz w:val="24"/>
          <w:szCs w:val="24"/>
          <w:lang w:val="ru-RU"/>
        </w:rPr>
        <w:t xml:space="preserve">Для формирования социокультурной </w:t>
      </w:r>
      <w:r>
        <w:rPr>
          <w:b w:val="off"/>
          <w:i w:val="off"/>
          <w:color w:val="000000"/>
          <w:sz w:val="24"/>
          <w:szCs w:val="24"/>
          <w:lang w:val="ru-RU"/>
        </w:rPr>
        <w:t>компетентности важно определить уни</w:t>
      </w:r>
      <w:r>
        <w:rPr>
          <w:b w:val="off"/>
          <w:i w:val="off"/>
          <w:color w:val="000000"/>
          <w:sz w:val="24"/>
          <w:szCs w:val="24"/>
          <w:lang w:val="ru-RU"/>
        </w:rPr>
        <w:t>версалии и оппозиции на разных языко</w:t>
      </w:r>
      <w:r>
        <w:rPr>
          <w:b w:val="off"/>
          <w:i w:val="off"/>
          <w:color w:val="000000"/>
          <w:sz w:val="24"/>
          <w:szCs w:val="24"/>
          <w:lang w:val="ru-RU"/>
        </w:rPr>
        <w:t>вых и концептуальных уровнях. Так, на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пример, русскому студенту, изучающему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английский язык, необходимо знать о </w:t>
      </w:r>
      <w:r>
        <w:rPr>
          <w:b w:val="off"/>
          <w:i w:val="off"/>
          <w:color w:val="000000"/>
          <w:sz w:val="24"/>
          <w:szCs w:val="24"/>
          <w:lang w:val="ru-RU"/>
        </w:rPr>
        <w:t>неоднозначности кажущейся эквива</w:t>
      </w:r>
      <w:r>
        <w:rPr>
          <w:b w:val="off"/>
          <w:i w:val="off"/>
          <w:color w:val="000000"/>
          <w:sz w:val="24"/>
          <w:szCs w:val="24"/>
          <w:lang w:val="ru-RU"/>
        </w:rPr>
        <w:t>лентной лексики: «house» и «дом» (рус</w:t>
      </w:r>
      <w:r>
        <w:rPr>
          <w:b w:val="off"/>
          <w:i w:val="off"/>
          <w:color w:val="000000"/>
          <w:sz w:val="24"/>
          <w:szCs w:val="24"/>
          <w:lang w:val="ru-RU"/>
        </w:rPr>
        <w:t>ское слово шире по значению, чем анг</w:t>
      </w:r>
      <w:r>
        <w:rPr>
          <w:b w:val="off"/>
          <w:i w:val="off"/>
          <w:color w:val="000000"/>
          <w:sz w:val="24"/>
          <w:szCs w:val="24"/>
          <w:lang w:val="ru-RU"/>
        </w:rPr>
        <w:t>лийское, оно включает в свою семантику</w:t>
      </w:r>
    </w:p>
    <w:p w14:paraId="0000002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>
          <w:b w:val="off"/>
          <w:i w:val="off"/>
          <w:color w:val="000000"/>
          <w:sz w:val="24"/>
          <w:szCs w:val="24"/>
          <w:lang w:val="ru-RU"/>
        </w:rPr>
      </w:pPr>
      <w:r>
        <w:rPr>
          <w:b w:val="off"/>
          <w:i w:val="off"/>
          <w:color w:val="000000"/>
          <w:sz w:val="24"/>
          <w:szCs w:val="24"/>
          <w:lang w:val="ru-RU"/>
        </w:rPr>
        <w:t>любое здание, где живет и работает че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ловек. У англичан дом, где вы работаете, </w:t>
      </w:r>
      <w:r>
        <w:rPr>
          <w:b w:val="off"/>
          <w:i w:val="off"/>
          <w:color w:val="000000"/>
          <w:sz w:val="24"/>
          <w:szCs w:val="24"/>
          <w:lang w:val="ru-RU"/>
        </w:rPr>
        <w:t>а не живете, — это building); если срав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нить такие простые слова, как «утро», </w:t>
      </w:r>
      <w:r>
        <w:rPr>
          <w:b w:val="off"/>
          <w:i w:val="off"/>
          <w:color w:val="000000"/>
          <w:sz w:val="24"/>
          <w:szCs w:val="24"/>
          <w:lang w:val="ru-RU"/>
        </w:rPr>
        <w:t>«вечер», «день», «ночь» с их кажущими-</w:t>
      </w:r>
    </w:p>
    <w:p w14:paraId="0000002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>
          <w:b w:val="off"/>
          <w:i w:val="off"/>
          <w:color w:val="000000"/>
          <w:sz w:val="24"/>
          <w:szCs w:val="24"/>
          <w:lang w:val="ru-RU"/>
        </w:rPr>
      </w:pPr>
      <w:r>
        <w:rPr>
          <w:b w:val="off"/>
          <w:i w:val="off"/>
          <w:color w:val="000000"/>
          <w:sz w:val="24"/>
          <w:szCs w:val="24"/>
          <w:lang w:val="ru-RU"/>
        </w:rPr>
        <w:t xml:space="preserve">ся эквивалентами «morning», «evening»,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«day», «night», то очевидна разница в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представлении о частях суток у разных </w:t>
      </w:r>
      <w:r>
        <w:rPr>
          <w:b w:val="off"/>
          <w:i w:val="off"/>
          <w:color w:val="000000"/>
          <w:sz w:val="24"/>
          <w:szCs w:val="24"/>
          <w:lang w:val="ru-RU"/>
        </w:rPr>
        <w:t>народов («last night» — это «вчера вече</w:t>
      </w:r>
      <w:r>
        <w:rPr>
          <w:b w:val="off"/>
          <w:i w:val="off"/>
          <w:color w:val="000000"/>
          <w:sz w:val="24"/>
          <w:szCs w:val="24"/>
          <w:lang w:val="ru-RU"/>
        </w:rPr>
        <w:t>ром, а не вчера ночью, так как ночь у</w:t>
      </w:r>
    </w:p>
    <w:p w14:paraId="0000002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>
          <w:b w:val="off"/>
          <w:i w:val="off"/>
          <w:color w:val="000000"/>
          <w:sz w:val="24"/>
          <w:szCs w:val="24"/>
          <w:lang w:val="ru-RU"/>
        </w:rPr>
      </w:pPr>
      <w:r>
        <w:rPr>
          <w:b w:val="off"/>
          <w:i w:val="off"/>
          <w:color w:val="000000"/>
          <w:sz w:val="24"/>
          <w:szCs w:val="24"/>
          <w:lang w:val="ru-RU"/>
        </w:rPr>
        <w:t>англичан начинается с восьми часов ве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чера; «two o'clock in the morning» — это </w:t>
      </w:r>
      <w:r>
        <w:rPr>
          <w:b w:val="off"/>
          <w:i w:val="off"/>
          <w:color w:val="000000"/>
          <w:sz w:val="24"/>
          <w:szCs w:val="24"/>
          <w:lang w:val="ru-RU"/>
        </w:rPr>
        <w:t>два часа ночи, а не два часа утра; «доб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рый день» — это «good afternoon», а не </w:t>
      </w:r>
      <w:r>
        <w:rPr>
          <w:b w:val="off"/>
          <w:i w:val="off"/>
          <w:color w:val="000000"/>
          <w:sz w:val="24"/>
          <w:szCs w:val="24"/>
          <w:lang w:val="ru-RU"/>
        </w:rPr>
        <w:t>«good day, которое «звучит грубо и мо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жет быть переведено как «разговор </w:t>
      </w:r>
      <w:r>
        <w:rPr>
          <w:b w:val="off"/>
          <w:i w:val="off"/>
          <w:color w:val="000000"/>
          <w:sz w:val="24"/>
          <w:szCs w:val="24"/>
          <w:lang w:val="ru-RU"/>
        </w:rPr>
        <w:t>окончен»)</w:t>
      </w:r>
      <w:r>
        <w:rPr>
          <w:b w:val="off"/>
          <w:i w:val="off"/>
          <w:color w:val="000000"/>
          <w:sz w:val="24"/>
          <w:szCs w:val="24"/>
          <w:lang w:val="ru-RU"/>
        </w:rPr>
        <w:t>.</w:t>
      </w:r>
    </w:p>
    <w:p w14:paraId="00000025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>
          <w:b w:val="off"/>
          <w:i w:val="off"/>
          <w:color w:val="000000"/>
          <w:sz w:val="24"/>
          <w:szCs w:val="24"/>
          <w:lang w:val="ru-RU"/>
        </w:rPr>
      </w:pPr>
      <w:r>
        <w:rPr>
          <w:b w:val="off"/>
          <w:i w:val="off"/>
          <w:color w:val="000000"/>
          <w:sz w:val="24"/>
          <w:szCs w:val="24"/>
          <w:lang w:val="ru-RU"/>
        </w:rPr>
        <w:t xml:space="preserve">Анализ любого </w:t>
      </w:r>
      <w:r>
        <w:rPr>
          <w:b w:val="off"/>
          <w:i w:val="off"/>
          <w:color w:val="000000"/>
          <w:sz w:val="24"/>
          <w:szCs w:val="24"/>
          <w:lang w:val="ru-RU"/>
        </w:rPr>
        <w:t>аутентичного материала позволяет вы</w:t>
      </w:r>
      <w:r>
        <w:rPr>
          <w:b w:val="off"/>
          <w:i w:val="off"/>
          <w:color w:val="000000"/>
          <w:sz w:val="24"/>
          <w:szCs w:val="24"/>
          <w:lang w:val="ru-RU"/>
        </w:rPr>
        <w:t>явить значительное количество подоб</w:t>
      </w:r>
      <w:r>
        <w:rPr>
          <w:b w:val="off"/>
          <w:i w:val="off"/>
          <w:color w:val="000000"/>
          <w:sz w:val="24"/>
          <w:szCs w:val="24"/>
          <w:lang w:val="ru-RU"/>
        </w:rPr>
        <w:t>ных примеров, ценных как в практиче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ском, так и в образовательном плане. </w:t>
      </w:r>
      <w:r>
        <w:rPr>
          <w:b w:val="off"/>
          <w:i w:val="off"/>
          <w:color w:val="000000"/>
          <w:sz w:val="24"/>
          <w:szCs w:val="24"/>
          <w:lang w:val="ru-RU"/>
        </w:rPr>
        <w:t>Эффективность коммуникации на</w:t>
      </w:r>
      <w:r>
        <w:rPr>
          <w:b w:val="off"/>
          <w:i w:val="off"/>
          <w:color w:val="000000"/>
          <w:sz w:val="24"/>
          <w:szCs w:val="24"/>
          <w:lang w:val="ru-RU"/>
        </w:rPr>
        <w:t>прямую зависит от учета специфики на</w:t>
      </w:r>
      <w:r>
        <w:rPr>
          <w:b w:val="off"/>
          <w:i w:val="off"/>
          <w:color w:val="000000"/>
          <w:sz w:val="24"/>
          <w:szCs w:val="24"/>
          <w:lang w:val="ru-RU"/>
        </w:rPr>
        <w:t>ционального поведения, являющегося</w:t>
      </w:r>
    </w:p>
    <w:p w14:paraId="00000026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>
          <w:b w:val="off"/>
          <w:i w:val="off"/>
          <w:color w:val="000000"/>
          <w:sz w:val="24"/>
          <w:szCs w:val="24"/>
          <w:lang w:val="ru-RU"/>
        </w:rPr>
      </w:pPr>
      <w:r>
        <w:rPr>
          <w:b w:val="off"/>
          <w:i w:val="off"/>
          <w:color w:val="000000"/>
          <w:sz w:val="24"/>
          <w:szCs w:val="24"/>
          <w:lang w:val="ru-RU"/>
        </w:rPr>
        <w:t xml:space="preserve">проявлением </w:t>
      </w:r>
      <w:r>
        <w:rPr>
          <w:b w:val="off"/>
          <w:i/>
          <w:color w:val="000000"/>
          <w:sz w:val="24"/>
          <w:szCs w:val="24"/>
          <w:lang w:val="ru-RU"/>
        </w:rPr>
        <w:t>национального ментали</w:t>
      </w:r>
      <w:r>
        <w:rPr>
          <w:b w:val="off"/>
          <w:i/>
          <w:color w:val="000000"/>
          <w:sz w:val="24"/>
          <w:szCs w:val="24"/>
          <w:lang w:val="ru-RU"/>
        </w:rPr>
        <w:t>тета (</w:t>
      </w:r>
      <w:r>
        <w:rPr>
          <w:b w:val="off"/>
          <w:i w:val="off"/>
          <w:color w:val="000000"/>
          <w:sz w:val="24"/>
          <w:szCs w:val="24"/>
          <w:lang w:val="ru-RU"/>
        </w:rPr>
        <w:t>совокупность принципов осущест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вления суждений и оценок) и </w:t>
      </w:r>
      <w:r>
        <w:rPr>
          <w:b w:val="off"/>
          <w:i/>
          <w:color w:val="000000"/>
          <w:sz w:val="24"/>
          <w:szCs w:val="24"/>
          <w:lang w:val="ru-RU"/>
        </w:rPr>
        <w:t>национально</w:t>
      </w:r>
      <w:r>
        <w:rPr>
          <w:b w:val="off"/>
          <w:i/>
          <w:color w:val="000000"/>
          <w:sz w:val="24"/>
          <w:szCs w:val="24"/>
          <w:lang w:val="ru-RU"/>
        </w:rPr>
        <w:t>го характера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 (сложившихся эмоцио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нально-психологических норм поведения </w:t>
      </w:r>
      <w:r>
        <w:rPr>
          <w:b w:val="off"/>
          <w:i w:val="off"/>
          <w:color w:val="000000"/>
          <w:sz w:val="24"/>
          <w:szCs w:val="24"/>
          <w:lang w:val="ru-RU"/>
        </w:rPr>
        <w:t>человека в обществе)</w:t>
      </w:r>
      <w:r>
        <w:rPr>
          <w:b w:val="off"/>
          <w:i w:val="off"/>
          <w:color w:val="000000"/>
          <w:sz w:val="24"/>
          <w:szCs w:val="24"/>
          <w:lang w:val="ru-RU"/>
        </w:rPr>
        <w:t>, которые проявля</w:t>
      </w:r>
      <w:r>
        <w:rPr>
          <w:b w:val="off"/>
          <w:i w:val="off"/>
          <w:color w:val="000000"/>
          <w:sz w:val="24"/>
          <w:szCs w:val="24"/>
          <w:lang w:val="ru-RU"/>
        </w:rPr>
        <w:t>ются в коммуникации прежде всего.</w:t>
      </w:r>
    </w:p>
    <w:p w14:paraId="00000027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>
          <w:b w:val="off"/>
          <w:i w:val="off"/>
          <w:color w:val="000000"/>
          <w:sz w:val="24"/>
          <w:szCs w:val="24"/>
          <w:lang w:val="ru-RU"/>
        </w:rPr>
      </w:pPr>
      <w:r>
        <w:rPr>
          <w:b w:val="off"/>
          <w:i w:val="off"/>
          <w:color w:val="000000"/>
          <w:sz w:val="24"/>
          <w:szCs w:val="24"/>
          <w:lang w:val="ru-RU"/>
        </w:rPr>
        <w:t>Предъявление и активизация грамма</w:t>
      </w:r>
      <w:r>
        <w:rPr>
          <w:b w:val="off"/>
          <w:i w:val="off"/>
          <w:color w:val="000000"/>
          <w:sz w:val="24"/>
          <w:szCs w:val="24"/>
          <w:lang w:val="ru-RU"/>
        </w:rPr>
        <w:t>тического материала должны осуществ</w:t>
      </w:r>
      <w:r>
        <w:rPr>
          <w:b w:val="off"/>
          <w:i w:val="off"/>
          <w:color w:val="000000"/>
          <w:sz w:val="24"/>
          <w:szCs w:val="24"/>
          <w:lang w:val="ru-RU"/>
        </w:rPr>
        <w:t>ляться с учетом кросс-культурной пара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дигмы, при этом грамматические явления </w:t>
      </w:r>
      <w:r>
        <w:rPr>
          <w:b w:val="off"/>
          <w:i w:val="off"/>
          <w:color w:val="000000"/>
          <w:sz w:val="24"/>
          <w:szCs w:val="24"/>
          <w:lang w:val="ru-RU"/>
        </w:rPr>
        <w:t>должны быть включены в учебную си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туацию с возможностью развития данной </w:t>
      </w:r>
      <w:r>
        <w:rPr>
          <w:b w:val="off"/>
          <w:i w:val="off"/>
          <w:color w:val="000000"/>
          <w:sz w:val="24"/>
          <w:szCs w:val="24"/>
          <w:lang w:val="ru-RU"/>
        </w:rPr>
        <w:t>ситуации в реальный сценарий, соотно</w:t>
      </w:r>
      <w:r>
        <w:rPr>
          <w:b w:val="off"/>
          <w:i w:val="off"/>
          <w:color w:val="000000"/>
          <w:sz w:val="24"/>
          <w:szCs w:val="24"/>
          <w:lang w:val="ru-RU"/>
        </w:rPr>
        <w:t>симый с реальным бытовым или бизнес-</w:t>
      </w:r>
      <w:r>
        <w:rPr>
          <w:b w:val="off"/>
          <w:i w:val="off"/>
          <w:color w:val="000000"/>
          <w:sz w:val="24"/>
          <w:szCs w:val="24"/>
          <w:lang w:val="ru-RU"/>
        </w:rPr>
        <w:t>контекстом. Система упражнений, на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правленных на закрепление частотного </w:t>
      </w:r>
      <w:r>
        <w:rPr>
          <w:b w:val="off"/>
          <w:i w:val="off"/>
          <w:color w:val="000000"/>
          <w:sz w:val="24"/>
          <w:szCs w:val="24"/>
          <w:lang w:val="ru-RU"/>
        </w:rPr>
        <w:t>грамматического явления, носит исклю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чительно коммуникативный характер как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на уровне предъявления материала, так и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на уровне его отработки. Алгоритмом </w:t>
      </w:r>
      <w:r>
        <w:rPr>
          <w:b w:val="off"/>
          <w:i w:val="off"/>
          <w:color w:val="000000"/>
          <w:sz w:val="24"/>
          <w:szCs w:val="24"/>
          <w:lang w:val="ru-RU"/>
        </w:rPr>
        <w:t>предъявления и активизации граммати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ческого материала является следующий: </w:t>
      </w:r>
      <w:r>
        <w:rPr>
          <w:b w:val="off"/>
          <w:i/>
          <w:color w:val="000000"/>
          <w:sz w:val="24"/>
          <w:szCs w:val="24"/>
          <w:lang w:val="ru-RU"/>
        </w:rPr>
        <w:t>контекст-образец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 (Illustrative Situation/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Problem Situation) — </w:t>
      </w:r>
      <w:r>
        <w:rPr>
          <w:b w:val="off"/>
          <w:i/>
          <w:color w:val="000000"/>
          <w:sz w:val="24"/>
          <w:szCs w:val="24"/>
          <w:lang w:val="ru-RU"/>
        </w:rPr>
        <w:t>упражнения на за</w:t>
      </w:r>
      <w:r>
        <w:rPr>
          <w:b w:val="off"/>
          <w:i/>
          <w:color w:val="000000"/>
          <w:sz w:val="24"/>
          <w:szCs w:val="24"/>
          <w:lang w:val="ru-RU"/>
        </w:rPr>
        <w:t>мещение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 (Substitution Drills) — </w:t>
      </w:r>
      <w:r>
        <w:rPr>
          <w:b w:val="off"/>
          <w:i/>
          <w:color w:val="000000"/>
          <w:sz w:val="24"/>
          <w:szCs w:val="24"/>
          <w:lang w:val="ru-RU"/>
        </w:rPr>
        <w:t>упражне</w:t>
      </w:r>
      <w:r>
        <w:rPr>
          <w:b w:val="off"/>
          <w:i/>
          <w:color w:val="000000"/>
          <w:sz w:val="24"/>
          <w:szCs w:val="24"/>
          <w:lang w:val="ru-RU"/>
        </w:rPr>
        <w:t>ния на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 </w:t>
      </w:r>
      <w:r>
        <w:rPr>
          <w:b w:val="off"/>
          <w:i/>
          <w:color w:val="000000"/>
          <w:sz w:val="24"/>
          <w:szCs w:val="24"/>
          <w:lang w:val="ru-RU"/>
        </w:rPr>
        <w:t>творческое переосмысление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 (In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ventive Exercises) — </w:t>
      </w:r>
      <w:r>
        <w:rPr>
          <w:b w:val="off"/>
          <w:i/>
          <w:color w:val="000000"/>
          <w:sz w:val="24"/>
          <w:szCs w:val="24"/>
          <w:lang w:val="ru-RU"/>
        </w:rPr>
        <w:t xml:space="preserve">автоматизация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данного явления в коммуникативном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контексте (Practice Exercises). При </w:t>
      </w:r>
      <w:r>
        <w:rPr>
          <w:b w:val="off"/>
          <w:i/>
          <w:color w:val="000000"/>
          <w:sz w:val="24"/>
          <w:szCs w:val="24"/>
          <w:lang w:val="ru-RU"/>
        </w:rPr>
        <w:t>предъ</w:t>
      </w:r>
      <w:r>
        <w:rPr>
          <w:b w:val="off"/>
          <w:i/>
          <w:color w:val="000000"/>
          <w:sz w:val="24"/>
          <w:szCs w:val="24"/>
          <w:lang w:val="ru-RU"/>
        </w:rPr>
        <w:t>явлении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 грамматического явления ис</w:t>
      </w:r>
      <w:r>
        <w:rPr>
          <w:b w:val="off"/>
          <w:i w:val="off"/>
          <w:color w:val="000000"/>
          <w:sz w:val="24"/>
          <w:szCs w:val="24"/>
          <w:lang w:val="ru-RU"/>
        </w:rPr>
        <w:t>пользуются упражнения-описания (рас</w:t>
      </w:r>
      <w:r>
        <w:rPr>
          <w:b w:val="off"/>
          <w:i w:val="off"/>
          <w:color w:val="000000"/>
          <w:sz w:val="24"/>
          <w:szCs w:val="24"/>
          <w:lang w:val="ru-RU"/>
        </w:rPr>
        <w:t>скажите…, опишите…, выделите и т. п.).</w:t>
      </w:r>
    </w:p>
    <w:p w14:paraId="00000028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>
          <w:b w:val="off"/>
          <w:i w:val="off"/>
          <w:color w:val="000000"/>
          <w:sz w:val="24"/>
          <w:szCs w:val="24"/>
          <w:lang w:val="ru-RU"/>
        </w:rPr>
      </w:pPr>
      <w:r>
        <w:rPr>
          <w:b w:val="off"/>
          <w:i w:val="off"/>
          <w:color w:val="000000"/>
          <w:sz w:val="24"/>
          <w:szCs w:val="24"/>
          <w:lang w:val="ru-RU"/>
        </w:rPr>
        <w:t xml:space="preserve">При анализе грамматического явления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используются упражнения-объяснения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(объясните, почему…, докажите, что…, </w:t>
      </w:r>
      <w:r>
        <w:rPr>
          <w:b w:val="off"/>
          <w:i w:val="off"/>
          <w:color w:val="000000"/>
          <w:sz w:val="24"/>
          <w:szCs w:val="24"/>
          <w:lang w:val="ru-RU"/>
        </w:rPr>
        <w:t>обсудите с партнером…, проанализируй</w:t>
      </w:r>
      <w:r>
        <w:rPr>
          <w:b w:val="off"/>
          <w:i w:val="off"/>
          <w:color w:val="000000"/>
          <w:sz w:val="24"/>
          <w:szCs w:val="24"/>
          <w:lang w:val="ru-RU"/>
        </w:rPr>
        <w:t>те причину и т. п.). Уровень концептуа</w:t>
      </w:r>
      <w:r>
        <w:rPr>
          <w:b w:val="off"/>
          <w:i w:val="off"/>
          <w:color w:val="000000"/>
          <w:sz w:val="24"/>
          <w:szCs w:val="24"/>
          <w:lang w:val="ru-RU"/>
        </w:rPr>
        <w:t>лизации у студентов на этом этапе по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зволяет включать механизмы анализа и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сопоставления (переведите на русский и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прокомментируйте использование…). </w:t>
      </w:r>
      <w:r>
        <w:rPr>
          <w:b w:val="off"/>
          <w:i w:val="off"/>
          <w:color w:val="000000"/>
          <w:sz w:val="24"/>
          <w:szCs w:val="24"/>
          <w:lang w:val="ru-RU"/>
        </w:rPr>
        <w:t>Данный индуктивный подход позво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ляет осмыслить грамматическое явление </w:t>
      </w:r>
      <w:r>
        <w:rPr>
          <w:b w:val="off"/>
          <w:i w:val="off"/>
          <w:color w:val="000000"/>
          <w:sz w:val="24"/>
          <w:szCs w:val="24"/>
          <w:lang w:val="ru-RU"/>
        </w:rPr>
        <w:t>и самостоятельно сформулировать за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ключение о возможном использовании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данного явления в пределах идентичных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коммуникативных ситуаций. На этом </w:t>
      </w:r>
      <w:r>
        <w:rPr>
          <w:b w:val="off"/>
          <w:i w:val="off"/>
          <w:color w:val="000000"/>
          <w:sz w:val="24"/>
          <w:szCs w:val="24"/>
          <w:lang w:val="ru-RU"/>
        </w:rPr>
        <w:t>этапе у студентов формируются грамма</w:t>
      </w:r>
      <w:r>
        <w:rPr>
          <w:b w:val="off"/>
          <w:i w:val="off"/>
          <w:color w:val="000000"/>
          <w:sz w:val="24"/>
          <w:szCs w:val="24"/>
          <w:lang w:val="ru-RU"/>
        </w:rPr>
        <w:t>тические коммуникативные умения со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общения или запроса информации. При </w:t>
      </w:r>
      <w:r>
        <w:rPr>
          <w:b w:val="off"/>
          <w:i/>
          <w:color w:val="000000"/>
          <w:sz w:val="24"/>
          <w:szCs w:val="24"/>
          <w:lang w:val="ru-RU"/>
        </w:rPr>
        <w:t>активизации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 грамматического явления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используются упражнения-объяснения, </w:t>
      </w:r>
      <w:r>
        <w:rPr>
          <w:b w:val="off"/>
          <w:i w:val="off"/>
          <w:color w:val="000000"/>
          <w:sz w:val="24"/>
          <w:szCs w:val="24"/>
          <w:lang w:val="ru-RU"/>
        </w:rPr>
        <w:t>упражнения-описания, в качестве основ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ного принципа актуализации материала </w:t>
      </w:r>
      <w:r>
        <w:rPr>
          <w:b w:val="off"/>
          <w:i w:val="off"/>
          <w:color w:val="000000"/>
          <w:sz w:val="24"/>
          <w:szCs w:val="24"/>
          <w:lang w:val="ru-RU"/>
        </w:rPr>
        <w:t>используется принцип расширения ког</w:t>
      </w:r>
      <w:r>
        <w:rPr>
          <w:b w:val="off"/>
          <w:i w:val="off"/>
          <w:color w:val="000000"/>
          <w:sz w:val="24"/>
          <w:szCs w:val="24"/>
          <w:lang w:val="ru-RU"/>
        </w:rPr>
        <w:t>нитивного пространства, т. е. предъявле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ние данного грамматического явления во </w:t>
      </w:r>
      <w:r>
        <w:rPr>
          <w:b w:val="off"/>
          <w:i w:val="off"/>
          <w:color w:val="000000"/>
          <w:sz w:val="24"/>
          <w:szCs w:val="24"/>
          <w:lang w:val="ru-RU"/>
        </w:rPr>
        <w:t>множестве профессионально- и культу</w:t>
      </w:r>
      <w:r>
        <w:rPr>
          <w:b w:val="off"/>
          <w:i w:val="off"/>
          <w:color w:val="000000"/>
          <w:sz w:val="24"/>
          <w:szCs w:val="24"/>
          <w:lang w:val="ru-RU"/>
        </w:rPr>
        <w:t>рологически-ориентированных учебны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х </w:t>
      </w:r>
      <w:r>
        <w:rPr>
          <w:b w:val="off"/>
          <w:i w:val="off"/>
          <w:color w:val="000000"/>
          <w:sz w:val="24"/>
          <w:szCs w:val="24"/>
          <w:lang w:val="ru-RU"/>
        </w:rPr>
        <w:t>ситуаций. Чем больше ситуаций, тем бо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гаче отраженный в сознании фрагмент </w:t>
      </w:r>
      <w:r>
        <w:rPr>
          <w:b w:val="off"/>
          <w:i w:val="off"/>
          <w:color w:val="000000"/>
          <w:sz w:val="24"/>
          <w:szCs w:val="24"/>
          <w:lang w:val="ru-RU"/>
        </w:rPr>
        <w:t>языковой картины мира. Для формирова</w:t>
      </w:r>
      <w:r>
        <w:rPr>
          <w:b w:val="off"/>
          <w:i w:val="off"/>
          <w:color w:val="000000"/>
          <w:sz w:val="24"/>
          <w:szCs w:val="24"/>
          <w:lang w:val="ru-RU"/>
        </w:rPr>
        <w:t>ния осознанного отношения к употреб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лению тех или иных структур учащимся </w:t>
      </w:r>
      <w:r>
        <w:rPr>
          <w:b w:val="off"/>
          <w:i w:val="off"/>
          <w:color w:val="000000"/>
          <w:sz w:val="24"/>
          <w:szCs w:val="24"/>
          <w:lang w:val="ru-RU"/>
        </w:rPr>
        <w:t>предлагается выполнить ряд упражне</w:t>
      </w:r>
      <w:r>
        <w:rPr>
          <w:b w:val="off"/>
          <w:i w:val="off"/>
          <w:color w:val="000000"/>
          <w:sz w:val="24"/>
          <w:szCs w:val="24"/>
          <w:lang w:val="ru-RU"/>
        </w:rPr>
        <w:t>ний, направленных на поиск и исправле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ние ошибок. </w:t>
      </w:r>
      <w:r>
        <w:rPr>
          <w:b w:val="off"/>
          <w:i w:val="off"/>
          <w:color w:val="000000"/>
          <w:sz w:val="24"/>
          <w:szCs w:val="24"/>
          <w:lang w:val="ru-RU"/>
        </w:rPr>
        <w:t>При формировании лексических и си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туационных (отражающих знания мира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неязыкового, событийного характера) </w:t>
      </w:r>
      <w:r>
        <w:rPr>
          <w:b w:val="off"/>
          <w:i w:val="off"/>
          <w:color w:val="000000"/>
          <w:sz w:val="24"/>
          <w:szCs w:val="24"/>
          <w:lang w:val="ru-RU"/>
        </w:rPr>
        <w:t>концептов система упражнений направ</w:t>
      </w:r>
      <w:r>
        <w:rPr>
          <w:b w:val="off"/>
          <w:i w:val="off"/>
          <w:color w:val="000000"/>
          <w:sz w:val="24"/>
          <w:szCs w:val="24"/>
          <w:lang w:val="ru-RU"/>
        </w:rPr>
        <w:t>лена на формирование адекватного пред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ставления о соответствующем фрагменте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картины мира в русском и английском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языках в целях минимизации возможного </w:t>
      </w:r>
      <w:r>
        <w:rPr>
          <w:b w:val="off"/>
          <w:i w:val="off"/>
          <w:color w:val="000000"/>
          <w:sz w:val="24"/>
          <w:szCs w:val="24"/>
          <w:lang w:val="ru-RU"/>
        </w:rPr>
        <w:t>возникновения культурной неадекватно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сти поведения при иноязычном общении. </w:t>
      </w:r>
      <w:r>
        <w:rPr>
          <w:b w:val="off"/>
          <w:i w:val="off"/>
          <w:color w:val="000000"/>
          <w:sz w:val="24"/>
          <w:szCs w:val="24"/>
          <w:lang w:val="ru-RU"/>
        </w:rPr>
        <w:t>Именно лексический фон определяет на</w:t>
      </w:r>
      <w:r>
        <w:rPr>
          <w:b w:val="off"/>
          <w:i w:val="off"/>
          <w:color w:val="000000"/>
          <w:sz w:val="24"/>
          <w:szCs w:val="24"/>
          <w:lang w:val="ru-RU"/>
        </w:rPr>
        <w:t>циональное своеобразие лексическо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й </w:t>
      </w:r>
      <w:r>
        <w:rPr>
          <w:b w:val="off"/>
          <w:i w:val="off"/>
          <w:color w:val="000000"/>
          <w:sz w:val="24"/>
          <w:szCs w:val="24"/>
          <w:lang w:val="ru-RU"/>
        </w:rPr>
        <w:t>единицы.</w:t>
      </w:r>
    </w:p>
    <w:p w14:paraId="00000029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>
          <w:b w:val="off"/>
          <w:i w:val="off"/>
          <w:color w:val="000000"/>
          <w:sz w:val="24"/>
          <w:szCs w:val="24"/>
          <w:lang w:val="ru-RU"/>
        </w:rPr>
      </w:pPr>
      <w:r>
        <w:rPr>
          <w:b w:val="off"/>
          <w:i w:val="off"/>
          <w:color w:val="000000"/>
          <w:sz w:val="24"/>
          <w:szCs w:val="24"/>
          <w:lang w:val="ru-RU"/>
        </w:rPr>
        <w:t>Чтобы проанализировать значение то</w:t>
      </w:r>
      <w:r>
        <w:rPr>
          <w:b w:val="off"/>
          <w:i w:val="off"/>
          <w:color w:val="000000"/>
          <w:sz w:val="24"/>
          <w:szCs w:val="24"/>
          <w:lang w:val="ru-RU"/>
        </w:rPr>
        <w:t>го или иного слова в когнитивном аспек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те, необходимо установить когнитивный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контекст, или область знания, которая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лежит в основе значения данного слова, и </w:t>
      </w:r>
      <w:r>
        <w:rPr>
          <w:b w:val="off"/>
          <w:i w:val="off"/>
          <w:color w:val="000000"/>
          <w:sz w:val="24"/>
          <w:szCs w:val="24"/>
          <w:lang w:val="ru-RU"/>
        </w:rPr>
        <w:t>определенным образом ее структуриро</w:t>
      </w:r>
      <w:r>
        <w:rPr>
          <w:b w:val="off"/>
          <w:i w:val="off"/>
          <w:color w:val="000000"/>
          <w:sz w:val="24"/>
          <w:szCs w:val="24"/>
          <w:lang w:val="ru-RU"/>
        </w:rPr>
        <w:t>вать, т. е. смоделировать фрейм, опреде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ляющий данное значение. Формирование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МКК при обучении лексике базируется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на концептуальном анализе. Задачами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анализа являются диагностика типа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фрейма, соответствующего английской </w:t>
      </w:r>
      <w:r>
        <w:rPr>
          <w:b w:val="off"/>
          <w:i w:val="off"/>
          <w:color w:val="000000"/>
          <w:sz w:val="24"/>
          <w:szCs w:val="24"/>
          <w:lang w:val="ru-RU"/>
        </w:rPr>
        <w:t>лексической единице, выявление его со</w:t>
      </w:r>
      <w:r>
        <w:rPr>
          <w:b w:val="off"/>
          <w:i w:val="off"/>
          <w:color w:val="000000"/>
          <w:sz w:val="24"/>
          <w:szCs w:val="24"/>
          <w:lang w:val="ru-RU"/>
        </w:rPr>
        <w:t>ставляющих, сравнение с соответству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ющим концептом в русском языке,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использование наряду с традиционной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системой упражнений, направленных на </w:t>
      </w:r>
      <w:r>
        <w:rPr>
          <w:b w:val="off"/>
          <w:i w:val="off"/>
          <w:color w:val="000000"/>
          <w:sz w:val="24"/>
          <w:szCs w:val="24"/>
          <w:lang w:val="ru-RU"/>
        </w:rPr>
        <w:t>актуализацию понятия, упражнений, ос</w:t>
      </w:r>
      <w:r>
        <w:rPr>
          <w:b w:val="off"/>
          <w:i w:val="off"/>
          <w:color w:val="000000"/>
          <w:sz w:val="24"/>
          <w:szCs w:val="24"/>
          <w:lang w:val="ru-RU"/>
        </w:rPr>
        <w:t>нованных на принципе компаративности,</w:t>
      </w:r>
      <w:r>
        <w:rPr>
          <w:b w:val="off"/>
          <w:i w:val="off"/>
          <w:color w:val="000000"/>
          <w:sz w:val="24"/>
          <w:szCs w:val="24"/>
          <w:lang w:val="ru-RU"/>
        </w:rPr>
        <w:t>ь</w:t>
      </w:r>
      <w:r>
        <w:rPr>
          <w:b w:val="off"/>
          <w:i w:val="off"/>
          <w:color w:val="000000"/>
          <w:sz w:val="24"/>
          <w:szCs w:val="24"/>
          <w:lang w:val="ru-RU"/>
        </w:rPr>
        <w:t>детерминирующего последующий реф</w:t>
      </w:r>
      <w:r>
        <w:rPr>
          <w:b w:val="off"/>
          <w:i w:val="off"/>
          <w:color w:val="000000"/>
          <w:sz w:val="24"/>
          <w:szCs w:val="24"/>
          <w:lang w:val="ru-RU"/>
        </w:rPr>
        <w:t>рейминг (сравните…, обсудите разни</w:t>
      </w:r>
      <w:r>
        <w:rPr>
          <w:b w:val="off"/>
          <w:i w:val="off"/>
          <w:color w:val="000000"/>
          <w:sz w:val="24"/>
          <w:szCs w:val="24"/>
          <w:lang w:val="ru-RU"/>
        </w:rPr>
        <w:t>цу…, выделите главное и второстепен</w:t>
      </w:r>
      <w:r>
        <w:rPr>
          <w:b w:val="off"/>
          <w:i w:val="off"/>
          <w:color w:val="000000"/>
          <w:sz w:val="24"/>
          <w:szCs w:val="24"/>
          <w:lang w:val="ru-RU"/>
        </w:rPr>
        <w:t>ное, исключите из списка, и т. п.).</w:t>
      </w:r>
    </w:p>
    <w:p w14:paraId="0000002A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>
          <w:b w:val="off"/>
          <w:i w:val="off"/>
          <w:color w:val="000000"/>
          <w:sz w:val="24"/>
          <w:szCs w:val="24"/>
          <w:lang w:val="ru-RU"/>
        </w:rPr>
      </w:pPr>
      <w:r>
        <w:rPr>
          <w:b w:val="off"/>
          <w:i w:val="off"/>
          <w:color w:val="000000"/>
          <w:sz w:val="24"/>
          <w:szCs w:val="24"/>
          <w:lang w:val="ru-RU"/>
        </w:rPr>
        <w:t xml:space="preserve">При обучении деловому общению вся </w:t>
      </w:r>
      <w:r>
        <w:rPr>
          <w:b w:val="off"/>
          <w:i w:val="off"/>
          <w:color w:val="000000"/>
          <w:sz w:val="24"/>
          <w:szCs w:val="24"/>
          <w:lang w:val="ru-RU"/>
        </w:rPr>
        <w:t>система упражнений строится на форми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ровании фреймов текстов и дискурсов,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которые реализуются в определенных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коммуникативных ситуациях. Предмет </w:t>
      </w:r>
      <w:r>
        <w:rPr>
          <w:b w:val="off"/>
          <w:i w:val="off"/>
          <w:color w:val="000000"/>
          <w:sz w:val="24"/>
          <w:szCs w:val="24"/>
          <w:lang w:val="ru-RU"/>
        </w:rPr>
        <w:t>коммуникации тесно связан с речевым по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ведением субъектов и обусловливает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функциональный выбор языковых средств </w:t>
      </w:r>
      <w:r>
        <w:rPr>
          <w:b w:val="off"/>
          <w:i w:val="off"/>
          <w:color w:val="000000"/>
          <w:sz w:val="24"/>
          <w:szCs w:val="24"/>
          <w:lang w:val="ru-RU"/>
        </w:rPr>
        <w:t>в контексте деятельности субъектов (уча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стников) коммуникативного акта. Поэтому </w:t>
      </w:r>
      <w:r>
        <w:rPr>
          <w:b w:val="off"/>
          <w:i w:val="off"/>
          <w:color w:val="000000"/>
          <w:sz w:val="24"/>
          <w:szCs w:val="24"/>
          <w:lang w:val="ru-RU"/>
        </w:rPr>
        <w:t>в качестве предмета коммуникации в ши</w:t>
      </w:r>
      <w:r>
        <w:rPr>
          <w:b w:val="off"/>
          <w:i w:val="off"/>
          <w:color w:val="000000"/>
          <w:sz w:val="24"/>
          <w:szCs w:val="24"/>
          <w:lang w:val="ru-RU"/>
        </w:rPr>
        <w:t>роком смысле можно рассматривать пред</w:t>
      </w:r>
      <w:r>
        <w:rPr>
          <w:b w:val="off"/>
          <w:i w:val="off"/>
          <w:color w:val="000000"/>
          <w:sz w:val="24"/>
          <w:szCs w:val="24"/>
          <w:lang w:val="ru-RU"/>
        </w:rPr>
        <w:t>метно-лингвистический контекст ситуации.</w:t>
      </w:r>
    </w:p>
    <w:p w14:paraId="0000002B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>
          <w:b w:val="off"/>
          <w:i w:val="off"/>
          <w:color w:val="000000"/>
          <w:sz w:val="24"/>
          <w:szCs w:val="24"/>
          <w:lang w:val="ru-RU"/>
        </w:rPr>
      </w:pPr>
      <w:r>
        <w:rPr>
          <w:b w:val="off"/>
          <w:i w:val="off"/>
          <w:color w:val="000000"/>
          <w:sz w:val="24"/>
          <w:szCs w:val="24"/>
          <w:lang w:val="ru-RU"/>
        </w:rPr>
        <w:t xml:space="preserve">Говоря о деловой коммуникации и </w:t>
      </w:r>
      <w:r>
        <w:rPr>
          <w:b w:val="off"/>
          <w:i w:val="off"/>
          <w:color w:val="000000"/>
          <w:sz w:val="24"/>
          <w:szCs w:val="24"/>
          <w:lang w:val="ru-RU"/>
        </w:rPr>
        <w:t>выделяя в</w:t>
      </w:r>
      <w:r>
        <w:rPr>
          <w:b/>
          <w:i/>
          <w:color w:val="000000"/>
          <w:sz w:val="24"/>
          <w:szCs w:val="24"/>
          <w:lang w:val="ru-RU"/>
        </w:rPr>
        <w:t xml:space="preserve">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качестве цели культурной </w:t>
      </w:r>
      <w:r>
        <w:rPr>
          <w:b w:val="off"/>
          <w:i w:val="off"/>
          <w:color w:val="000000"/>
          <w:sz w:val="24"/>
          <w:szCs w:val="24"/>
          <w:lang w:val="ru-RU"/>
        </w:rPr>
        <w:t>адаптации усвоение определенных биз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нес-реалий, имеет смысл определить эти </w:t>
      </w:r>
      <w:r>
        <w:rPr>
          <w:b w:val="off"/>
          <w:i w:val="off"/>
          <w:color w:val="000000"/>
          <w:sz w:val="24"/>
          <w:szCs w:val="24"/>
          <w:lang w:val="ru-RU"/>
        </w:rPr>
        <w:t>реалии, обращая особое внимание на эт</w:t>
      </w:r>
      <w:r>
        <w:rPr>
          <w:b w:val="off"/>
          <w:i w:val="off"/>
          <w:color w:val="000000"/>
          <w:sz w:val="24"/>
          <w:szCs w:val="24"/>
          <w:lang w:val="ru-RU"/>
        </w:rPr>
        <w:t>нографические и общественно-политиче</w:t>
      </w:r>
      <w:r>
        <w:rPr>
          <w:b w:val="off"/>
          <w:i w:val="off"/>
          <w:color w:val="000000"/>
          <w:sz w:val="24"/>
          <w:szCs w:val="24"/>
          <w:lang w:val="ru-RU"/>
        </w:rPr>
        <w:t>ские. Этнографические, или географиче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ские, реалии связаны с реалиями быта, </w:t>
      </w:r>
      <w:r>
        <w:rPr>
          <w:b w:val="off"/>
          <w:i w:val="off"/>
          <w:color w:val="000000"/>
          <w:sz w:val="24"/>
          <w:szCs w:val="24"/>
          <w:lang w:val="ru-RU"/>
        </w:rPr>
        <w:t>транспорта, работы. Общественно-полити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ческие — связаны с административным </w:t>
      </w:r>
      <w:r>
        <w:rPr>
          <w:b w:val="off"/>
          <w:i w:val="off"/>
          <w:color w:val="000000"/>
          <w:sz w:val="24"/>
          <w:szCs w:val="24"/>
          <w:lang w:val="ru-RU"/>
        </w:rPr>
        <w:t>делением, с особенностями политическо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го, государственного, экономического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устройства государства, со степенью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влияния государства на экономические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факторы и т. п. Для языковой личности,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собирающейся взаимодействовать с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партнерами другой бизнес-культуры,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важным является знание о реальных </w:t>
      </w:r>
      <w:r>
        <w:rPr>
          <w:b w:val="off"/>
          <w:i w:val="off"/>
          <w:color w:val="000000"/>
          <w:sz w:val="24"/>
          <w:szCs w:val="24"/>
          <w:lang w:val="ru-RU"/>
        </w:rPr>
        <w:t>компаниях, известных фирмах, извест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ных личностях, общественно-значимых </w:t>
      </w:r>
      <w:r>
        <w:rPr>
          <w:b w:val="off"/>
          <w:i w:val="off"/>
          <w:color w:val="000000"/>
          <w:sz w:val="24"/>
          <w:szCs w:val="24"/>
          <w:lang w:val="ru-RU"/>
        </w:rPr>
        <w:t>мероприятиях в маркетинговых страте</w:t>
      </w:r>
      <w:r>
        <w:rPr>
          <w:b w:val="off"/>
          <w:i w:val="off"/>
          <w:color w:val="000000"/>
          <w:sz w:val="24"/>
          <w:szCs w:val="24"/>
          <w:lang w:val="ru-RU"/>
        </w:rPr>
        <w:t>гиях, знания определенных корпоратив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ных культур и т. п. Именно эти реалии </w:t>
      </w:r>
      <w:r>
        <w:rPr>
          <w:b w:val="off"/>
          <w:i w:val="off"/>
          <w:color w:val="000000"/>
          <w:sz w:val="24"/>
          <w:szCs w:val="24"/>
          <w:lang w:val="ru-RU"/>
        </w:rPr>
        <w:t>заложены в фреймы-ситуации, модели</w:t>
      </w:r>
      <w:r>
        <w:rPr>
          <w:b w:val="off"/>
          <w:i w:val="off"/>
          <w:color w:val="000000"/>
          <w:sz w:val="24"/>
          <w:szCs w:val="24"/>
          <w:lang w:val="ru-RU"/>
        </w:rPr>
        <w:t>рующие реальное общение, форми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рующие навыки стратегий общения, </w:t>
      </w:r>
      <w:r>
        <w:rPr>
          <w:b w:val="off"/>
          <w:i w:val="off"/>
          <w:color w:val="000000"/>
          <w:sz w:val="24"/>
          <w:szCs w:val="24"/>
          <w:lang w:val="ru-RU"/>
        </w:rPr>
        <w:t>поведенческие модели и ритуалы, лин</w:t>
      </w:r>
      <w:r>
        <w:rPr>
          <w:b w:val="off"/>
          <w:i w:val="off"/>
          <w:color w:val="000000"/>
          <w:sz w:val="24"/>
          <w:szCs w:val="24"/>
          <w:lang w:val="ru-RU"/>
        </w:rPr>
        <w:t>гвистическую адекватность. В резуль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тате появляется некий продукт (в виде </w:t>
      </w:r>
      <w:r>
        <w:rPr>
          <w:b w:val="off"/>
          <w:i w:val="off"/>
          <w:color w:val="000000"/>
          <w:sz w:val="24"/>
          <w:szCs w:val="24"/>
          <w:lang w:val="ru-RU"/>
        </w:rPr>
        <w:t>новых информационных блоков), форми</w:t>
      </w:r>
      <w:r>
        <w:rPr>
          <w:b w:val="off"/>
          <w:i w:val="off"/>
          <w:color w:val="000000"/>
          <w:sz w:val="24"/>
          <w:szCs w:val="24"/>
          <w:lang w:val="ru-RU"/>
        </w:rPr>
        <w:t>рующий на базе операционных упражне</w:t>
      </w:r>
      <w:r>
        <w:rPr>
          <w:b w:val="off"/>
          <w:i w:val="off"/>
          <w:color w:val="000000"/>
          <w:sz w:val="24"/>
          <w:szCs w:val="24"/>
          <w:lang w:val="ru-RU"/>
        </w:rPr>
        <w:t>ний совокупный речевой продукт. В си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туации, моделируемой на занятии с </w:t>
      </w:r>
      <w:r>
        <w:rPr>
          <w:b w:val="off"/>
          <w:i w:val="off"/>
          <w:color w:val="000000"/>
          <w:sz w:val="24"/>
          <w:szCs w:val="24"/>
          <w:lang w:val="ru-RU"/>
        </w:rPr>
        <w:t>использованием информационных бло</w:t>
      </w:r>
      <w:r>
        <w:rPr>
          <w:b w:val="off"/>
          <w:i w:val="off"/>
          <w:color w:val="000000"/>
          <w:sz w:val="24"/>
          <w:szCs w:val="24"/>
          <w:lang w:val="ru-RU"/>
        </w:rPr>
        <w:t>ков, акцент делается не только на пред</w:t>
      </w:r>
      <w:r>
        <w:rPr>
          <w:b w:val="off"/>
          <w:i w:val="off"/>
          <w:color w:val="000000"/>
          <w:sz w:val="24"/>
          <w:szCs w:val="24"/>
          <w:lang w:val="ru-RU"/>
        </w:rPr>
        <w:t>мет ситуации, но и на постановку опре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деленных коммуникативных задач, </w:t>
      </w:r>
      <w:r>
        <w:rPr>
          <w:b w:val="off"/>
          <w:i w:val="off"/>
          <w:color w:val="000000"/>
          <w:sz w:val="24"/>
          <w:szCs w:val="24"/>
          <w:lang w:val="ru-RU"/>
        </w:rPr>
        <w:t>связанных с формированием конверса</w:t>
      </w:r>
      <w:r>
        <w:rPr>
          <w:b w:val="off"/>
          <w:i w:val="off"/>
          <w:color w:val="000000"/>
          <w:sz w:val="24"/>
          <w:szCs w:val="24"/>
          <w:lang w:val="ru-RU"/>
        </w:rPr>
        <w:t>ционных стратегий, функционально-</w:t>
      </w:r>
      <w:r>
        <w:rPr>
          <w:b w:val="off"/>
          <w:i w:val="off"/>
          <w:color w:val="000000"/>
          <w:sz w:val="24"/>
          <w:szCs w:val="24"/>
          <w:lang w:val="ru-RU"/>
        </w:rPr>
        <w:t>прагматических умений и навыков, дис</w:t>
      </w:r>
      <w:r>
        <w:rPr>
          <w:b w:val="off"/>
          <w:i w:val="off"/>
          <w:color w:val="000000"/>
          <w:sz w:val="24"/>
          <w:szCs w:val="24"/>
          <w:lang w:val="ru-RU"/>
        </w:rPr>
        <w:t>курсивной компетентности. Предлага</w:t>
      </w:r>
      <w:r>
        <w:rPr>
          <w:b w:val="off"/>
          <w:i w:val="off"/>
          <w:color w:val="000000"/>
          <w:sz w:val="24"/>
          <w:szCs w:val="24"/>
          <w:lang w:val="ru-RU"/>
        </w:rPr>
        <w:t>е</w:t>
      </w:r>
      <w:r>
        <w:rPr>
          <w:b w:val="off"/>
          <w:i w:val="off"/>
          <w:color w:val="000000"/>
          <w:sz w:val="24"/>
          <w:szCs w:val="24"/>
          <w:lang w:val="ru-RU"/>
        </w:rPr>
        <w:t>мые нами типичные микро- и макроси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туации учитывают отношения между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субъектами взаимодействия; предмет </w:t>
      </w:r>
      <w:r>
        <w:rPr>
          <w:b w:val="off"/>
          <w:i w:val="off"/>
          <w:color w:val="000000"/>
          <w:sz w:val="24"/>
          <w:szCs w:val="24"/>
          <w:lang w:val="ru-RU"/>
        </w:rPr>
        <w:t>общения, определяющий предметно-</w:t>
      </w:r>
      <w:r>
        <w:rPr>
          <w:b w:val="off"/>
          <w:i w:val="off"/>
          <w:color w:val="000000"/>
          <w:sz w:val="24"/>
          <w:szCs w:val="24"/>
          <w:lang w:val="ru-RU"/>
        </w:rPr>
        <w:t>лингвистический контекст ситуации; ин</w:t>
      </w:r>
      <w:r>
        <w:rPr>
          <w:b w:val="off"/>
          <w:i w:val="off"/>
          <w:color w:val="000000"/>
          <w:sz w:val="24"/>
          <w:szCs w:val="24"/>
          <w:lang w:val="ru-RU"/>
        </w:rPr>
        <w:t>дивидуальные и коллективные цели</w:t>
      </w:r>
      <w:r>
        <w:rPr>
          <w:b w:val="off"/>
          <w:i w:val="off"/>
          <w:color w:val="000000"/>
          <w:sz w:val="24"/>
          <w:szCs w:val="24"/>
          <w:lang w:val="ru-RU"/>
        </w:rPr>
        <w:t>-</w:t>
      </w:r>
      <w:r>
        <w:rPr>
          <w:b w:val="off"/>
          <w:i w:val="off"/>
          <w:color w:val="000000"/>
          <w:sz w:val="24"/>
          <w:szCs w:val="24"/>
          <w:lang w:val="ru-RU"/>
        </w:rPr>
        <w:t>задачи и цели-результаты; социально-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ситуативный контекст; формы и типы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взаимодействия; экстралингвистические </w:t>
      </w:r>
      <w:r>
        <w:rPr>
          <w:b w:val="off"/>
          <w:i w:val="off"/>
          <w:color w:val="000000"/>
          <w:sz w:val="24"/>
          <w:szCs w:val="24"/>
          <w:lang w:val="ru-RU"/>
        </w:rPr>
        <w:t>условия взаимодействия.</w:t>
      </w:r>
    </w:p>
    <w:p w14:paraId="0000002C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>
          <w:b w:val="off"/>
          <w:i w:val="off"/>
          <w:color w:val="000000"/>
          <w:sz w:val="24"/>
          <w:szCs w:val="24"/>
          <w:lang w:val="ru-RU"/>
        </w:rPr>
      </w:pPr>
      <w:r>
        <w:rPr>
          <w:b w:val="off"/>
          <w:i w:val="off"/>
          <w:color w:val="000000"/>
          <w:sz w:val="24"/>
          <w:szCs w:val="24"/>
          <w:lang w:val="ru-RU"/>
        </w:rPr>
        <w:t>При обучении письменной речи в де</w:t>
      </w:r>
      <w:r>
        <w:rPr>
          <w:b w:val="off"/>
          <w:i w:val="off"/>
          <w:color w:val="000000"/>
          <w:sz w:val="24"/>
          <w:szCs w:val="24"/>
          <w:lang w:val="ru-RU"/>
        </w:rPr>
        <w:t>ловом общении с учетом культурологи</w:t>
      </w:r>
      <w:r>
        <w:rPr>
          <w:b w:val="off"/>
          <w:i w:val="off"/>
          <w:color w:val="000000"/>
          <w:sz w:val="24"/>
          <w:szCs w:val="24"/>
          <w:lang w:val="ru-RU"/>
        </w:rPr>
        <w:t>ческой составляющей обращается вни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мание на правильное оформление </w:t>
      </w:r>
      <w:r>
        <w:rPr>
          <w:b w:val="off"/>
          <w:i w:val="off"/>
          <w:color w:val="000000"/>
          <w:sz w:val="24"/>
          <w:szCs w:val="24"/>
          <w:lang w:val="ru-RU"/>
        </w:rPr>
        <w:t>лингвистического фрейма, который соз</w:t>
      </w:r>
      <w:r>
        <w:rPr>
          <w:b w:val="off"/>
          <w:i w:val="off"/>
          <w:color w:val="000000"/>
          <w:sz w:val="24"/>
          <w:szCs w:val="24"/>
          <w:lang w:val="ru-RU"/>
        </w:rPr>
        <w:t>дается на основе концептуального анали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за, включающего макроструктуры текста, </w:t>
      </w:r>
      <w:r>
        <w:rPr>
          <w:b w:val="off"/>
          <w:i w:val="off"/>
          <w:color w:val="000000"/>
          <w:sz w:val="24"/>
          <w:szCs w:val="24"/>
          <w:lang w:val="ru-RU"/>
        </w:rPr>
        <w:t>определение тематических констант со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держания, лингвистический анализ на </w:t>
      </w:r>
      <w:r>
        <w:rPr>
          <w:b w:val="off"/>
          <w:i w:val="off"/>
          <w:color w:val="000000"/>
          <w:sz w:val="24"/>
          <w:szCs w:val="24"/>
          <w:lang w:val="ru-RU"/>
        </w:rPr>
        <w:t>микротекстовом уровне, выделение кон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стантных элементов слотов (пробелов). В </w:t>
      </w:r>
      <w:r>
        <w:rPr>
          <w:b w:val="off"/>
          <w:i w:val="off"/>
          <w:color w:val="000000"/>
          <w:sz w:val="24"/>
          <w:szCs w:val="24"/>
          <w:lang w:val="ru-RU"/>
        </w:rPr>
        <w:t>структуре заданий можно выделить уп</w:t>
      </w:r>
      <w:r>
        <w:rPr>
          <w:b w:val="off"/>
          <w:i w:val="off"/>
          <w:color w:val="000000"/>
          <w:sz w:val="24"/>
          <w:szCs w:val="24"/>
          <w:lang w:val="ru-RU"/>
        </w:rPr>
        <w:t>ражнения, направленные на формирова</w:t>
      </w:r>
      <w:r>
        <w:rPr>
          <w:b w:val="off"/>
          <w:i w:val="off"/>
          <w:color w:val="000000"/>
          <w:sz w:val="24"/>
          <w:szCs w:val="24"/>
          <w:lang w:val="ru-RU"/>
        </w:rPr>
        <w:t>ние стратегических фреймов, где доми</w:t>
      </w:r>
      <w:r>
        <w:rPr>
          <w:b w:val="off"/>
          <w:i w:val="off"/>
          <w:color w:val="000000"/>
          <w:sz w:val="24"/>
          <w:szCs w:val="24"/>
          <w:lang w:val="ru-RU"/>
        </w:rPr>
        <w:t>нантой является прагматический фрейм.</w:t>
      </w:r>
    </w:p>
    <w:p w14:paraId="0000002D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after="0" w:line="240" w:lineRule="auto"/>
        <w:ind w:left="0" w:right="0" w:firstLine="0"/>
        <w:jc w:val="both"/>
        <w:rPr>
          <w:sz w:val="24"/>
          <w:szCs w:val="24"/>
          <w:lang w:val="ru-RU"/>
        </w:rPr>
      </w:pPr>
      <w:r>
        <w:rPr>
          <w:b w:val="off"/>
          <w:i w:val="off"/>
          <w:color w:val="000000"/>
          <w:sz w:val="24"/>
          <w:szCs w:val="24"/>
          <w:lang w:val="ru-RU"/>
        </w:rPr>
        <w:t>Так, анализируя текст контрактов, пре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подаватель должен обратить внимание на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прагматическое назначение контрактов;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выделение социокоммуникативных сфер,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обслуживаемых данным документом;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социальных отношений, регулируемых </w:t>
      </w:r>
      <w:r>
        <w:rPr>
          <w:b w:val="off"/>
          <w:i w:val="off"/>
          <w:color w:val="000000"/>
          <w:sz w:val="24"/>
          <w:szCs w:val="24"/>
          <w:lang w:val="ru-RU"/>
        </w:rPr>
        <w:t>документом (производственные, имуще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ственные, семейные); отношений сторон </w:t>
      </w:r>
      <w:r>
        <w:rPr>
          <w:b w:val="off"/>
          <w:i w:val="off"/>
          <w:color w:val="000000"/>
          <w:sz w:val="24"/>
          <w:szCs w:val="24"/>
          <w:lang w:val="ru-RU"/>
        </w:rPr>
        <w:t>(позиционно равные/социально асиммет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ричные). Обсуждение этих моментов </w:t>
      </w:r>
      <w:r>
        <w:rPr>
          <w:b w:val="off"/>
          <w:i w:val="off"/>
          <w:color w:val="000000"/>
          <w:sz w:val="24"/>
          <w:szCs w:val="24"/>
          <w:lang w:val="ru-RU"/>
        </w:rPr>
        <w:t>идет в интерактивном режиме с привле</w:t>
      </w:r>
      <w:r>
        <w:rPr>
          <w:b w:val="off"/>
          <w:i w:val="off"/>
          <w:color w:val="000000"/>
          <w:sz w:val="24"/>
          <w:szCs w:val="24"/>
          <w:lang w:val="ru-RU"/>
        </w:rPr>
        <w:t>чением профессиональных знаний сту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дентов. Анализ содержательной стороны </w:t>
      </w:r>
      <w:r>
        <w:rPr>
          <w:b w:val="off"/>
          <w:i w:val="off"/>
          <w:color w:val="000000"/>
          <w:sz w:val="24"/>
          <w:szCs w:val="24"/>
          <w:lang w:val="ru-RU"/>
        </w:rPr>
        <w:t>позволяет определить лексико-граммати</w:t>
      </w:r>
      <w:r>
        <w:rPr>
          <w:b w:val="off"/>
          <w:i w:val="off"/>
          <w:color w:val="000000"/>
          <w:sz w:val="24"/>
          <w:szCs w:val="24"/>
          <w:lang w:val="ru-RU"/>
        </w:rPr>
        <w:t>ческую структуру текста и стилистиче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скую маркированность (исключается </w:t>
      </w:r>
      <w:r>
        <w:rPr>
          <w:b w:val="off"/>
          <w:i w:val="off"/>
          <w:color w:val="000000"/>
          <w:sz w:val="24"/>
          <w:szCs w:val="24"/>
          <w:lang w:val="ru-RU"/>
        </w:rPr>
        <w:t>возможность повелительного наклоне</w:t>
      </w:r>
      <w:r>
        <w:rPr>
          <w:b w:val="off"/>
          <w:i w:val="off"/>
          <w:color w:val="000000"/>
          <w:sz w:val="24"/>
          <w:szCs w:val="24"/>
          <w:lang w:val="ru-RU"/>
        </w:rPr>
        <w:t>ния, жестких форм прескрипции, нали</w:t>
      </w:r>
      <w:r>
        <w:rPr>
          <w:b w:val="off"/>
          <w:i w:val="off"/>
          <w:color w:val="000000"/>
          <w:sz w:val="24"/>
          <w:szCs w:val="24"/>
          <w:lang w:val="ru-RU"/>
        </w:rPr>
        <w:t>чия стилистически окрашенных лексиче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ских единиц и т. п.). Такому же анализу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подвергается русский текст контрактов и </w:t>
      </w:r>
      <w:r>
        <w:rPr>
          <w:b w:val="off"/>
          <w:i w:val="off"/>
          <w:color w:val="000000"/>
          <w:sz w:val="24"/>
          <w:szCs w:val="24"/>
          <w:lang w:val="ru-RU"/>
        </w:rPr>
        <w:t>определяются расхождения, детермини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рованные национальными особенностями. </w:t>
      </w:r>
      <w:r>
        <w:rPr>
          <w:b w:val="off"/>
          <w:i w:val="off"/>
          <w:color w:val="000000"/>
          <w:sz w:val="24"/>
          <w:szCs w:val="24"/>
          <w:lang w:val="ru-RU"/>
        </w:rPr>
        <w:t>На базе контрастивного анализа соот</w:t>
      </w:r>
      <w:r>
        <w:rPr>
          <w:b w:val="off"/>
          <w:i w:val="off"/>
          <w:color w:val="000000"/>
          <w:sz w:val="24"/>
          <w:szCs w:val="24"/>
          <w:lang w:val="ru-RU"/>
        </w:rPr>
        <w:t>ветствующих концептов в русском и анг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лийском языках можно выстроить целую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обучающую стратегию, которая будет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включать формирование знаний, умений </w:t>
      </w:r>
      <w:r>
        <w:rPr>
          <w:b w:val="off"/>
          <w:i w:val="off"/>
          <w:color w:val="000000"/>
          <w:sz w:val="24"/>
          <w:szCs w:val="24"/>
          <w:lang w:val="ru-RU"/>
        </w:rPr>
        <w:t>и навыков, но при этом в качестве ос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новного методического приема будет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поставлен </w:t>
      </w:r>
      <w:r>
        <w:rPr>
          <w:b w:val="off"/>
          <w:i/>
          <w:color w:val="000000"/>
          <w:sz w:val="24"/>
          <w:szCs w:val="24"/>
          <w:lang w:val="ru-RU"/>
        </w:rPr>
        <w:t>рефрейминг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 — изменение 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фрейма (стереотипной информации, </w:t>
      </w:r>
      <w:r>
        <w:rPr>
          <w:b w:val="off"/>
          <w:i w:val="off"/>
          <w:color w:val="000000"/>
          <w:sz w:val="24"/>
          <w:szCs w:val="24"/>
          <w:lang w:val="ru-RU"/>
        </w:rPr>
        <w:t>представленной в сознании в виде дина</w:t>
      </w:r>
      <w:r>
        <w:rPr>
          <w:b w:val="off"/>
          <w:i w:val="off"/>
          <w:color w:val="000000"/>
          <w:sz w:val="24"/>
          <w:szCs w:val="24"/>
          <w:lang w:val="ru-RU"/>
        </w:rPr>
        <w:t>мической и статической ментальных мо</w:t>
      </w:r>
      <w:r>
        <w:rPr>
          <w:b w:val="off"/>
          <w:i w:val="off"/>
          <w:color w:val="000000"/>
          <w:sz w:val="24"/>
          <w:szCs w:val="24"/>
          <w:lang w:val="ru-RU"/>
        </w:rPr>
        <w:t xml:space="preserve">делей), а в качестве основной единицы </w:t>
      </w:r>
      <w:r>
        <w:rPr>
          <w:b w:val="off"/>
          <w:i w:val="off"/>
          <w:color w:val="000000"/>
          <w:sz w:val="24"/>
          <w:szCs w:val="24"/>
          <w:lang w:val="ru-RU"/>
        </w:rPr>
        <w:t>обучения — моделируемая (учебная) си</w:t>
      </w:r>
      <w:r>
        <w:rPr>
          <w:b w:val="off"/>
          <w:i w:val="off"/>
          <w:color w:val="000000"/>
          <w:sz w:val="24"/>
          <w:szCs w:val="24"/>
          <w:lang w:val="ru-RU"/>
        </w:rPr>
        <w:t>туация делового общения.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cs="Times New Roman" w:eastAsia="等线" w:hAnsi="Times New Roman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</cp:coreProperties>
</file>