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99" w:rsidRDefault="001A6F99" w:rsidP="001A6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Диагностическая методика 4. </w:t>
      </w:r>
      <w:bookmarkStart w:id="0" w:name="_Hlk151416149"/>
      <w:r>
        <w:rPr>
          <w:rFonts w:ascii="Times New Roman" w:hAnsi="Times New Roman"/>
          <w:b/>
          <w:bCs/>
          <w:sz w:val="28"/>
          <w:szCs w:val="28"/>
        </w:rPr>
        <w:t xml:space="preserve">«Давай потрудимся» </w:t>
      </w: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0"/>
    </w:p>
    <w:p w:rsidR="001A6F99" w:rsidRDefault="001A6F99" w:rsidP="001A6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выявить сформированность навыков трудовой деятельности. </w:t>
      </w:r>
    </w:p>
    <w:p w:rsidR="001A6F99" w:rsidRDefault="001A6F99" w:rsidP="001A6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Материалы: нет. </w:t>
      </w:r>
    </w:p>
    <w:p w:rsidR="001A6F99" w:rsidRDefault="001A6F99" w:rsidP="001A6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диагностики: для диагностики уровня трудолюбия использовались следующие задания: уборка в классе; дежурство по столовой; конструирование предмета на уроке труда. </w:t>
      </w:r>
    </w:p>
    <w:p w:rsidR="001A6F99" w:rsidRDefault="001A6F99" w:rsidP="001A6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результатов осуществлялась следующим образом: </w:t>
      </w:r>
    </w:p>
    <w:p w:rsidR="001A6F99" w:rsidRDefault="001A6F99" w:rsidP="001A6F9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− 3 балла – высокий уровень: ребенок понимает цель труда, охотно помогает социальному педагогу; </w:t>
      </w:r>
    </w:p>
    <w:p w:rsidR="001A6F99" w:rsidRDefault="001A6F99" w:rsidP="001A6F9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− 2 балла – средний уровень: ребенок понимает цель труда, но социальному педагогу помогает неохотно; </w:t>
      </w:r>
    </w:p>
    <w:p w:rsidR="001A6F99" w:rsidRDefault="001A6F99" w:rsidP="001A6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− 1 балл – низкий уровень: ребенок не понимает цель труда, социальному педагогу не помогает. </w:t>
      </w:r>
    </w:p>
    <w:p w:rsidR="001A6F99" w:rsidRDefault="001A6F99" w:rsidP="001A6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Диагностическая методика 5. </w:t>
      </w:r>
      <w:bookmarkStart w:id="2" w:name="_Hlk151416694"/>
      <w:r>
        <w:rPr>
          <w:rFonts w:ascii="Times New Roman" w:hAnsi="Times New Roman"/>
          <w:b/>
          <w:bCs/>
          <w:sz w:val="28"/>
          <w:szCs w:val="28"/>
        </w:rPr>
        <w:t>«Чт</w:t>
      </w:r>
      <w:r>
        <w:rPr>
          <w:rFonts w:ascii="Times New Roman" w:hAnsi="Times New Roman"/>
          <w:b/>
          <w:bCs/>
          <w:sz w:val="28"/>
          <w:szCs w:val="28"/>
        </w:rPr>
        <w:t xml:space="preserve">о ты будешь делать?»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2"/>
    </w:p>
    <w:p w:rsidR="001A6F99" w:rsidRDefault="001A6F99" w:rsidP="001A6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выявить сформированность навыков планирования трудового процесса. </w:t>
      </w:r>
    </w:p>
    <w:p w:rsidR="001A6F99" w:rsidRDefault="001A6F99" w:rsidP="001A6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Материалы: нет. </w:t>
      </w:r>
    </w:p>
    <w:p w:rsidR="001A6F99" w:rsidRDefault="001A6F99" w:rsidP="001A6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диагностики: ребенку задается следующий вопрос: «Мама поручила тебе сделать уборку в квартире. Что ты будешь делать?». </w:t>
      </w:r>
    </w:p>
    <w:p w:rsidR="001A6F99" w:rsidRDefault="001A6F99" w:rsidP="001A6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результатов осуществлялась следующим образом: </w:t>
      </w:r>
    </w:p>
    <w:p w:rsidR="001A6F99" w:rsidRDefault="001A6F99" w:rsidP="001A6F9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− 3 балла – высокий уровень: ребенок понимает трудовое поручение, умеет спланировать свою деятельность, самостоятельно объясняет последовательность трудовых действий; </w:t>
      </w:r>
    </w:p>
    <w:p w:rsidR="001A6F99" w:rsidRDefault="001A6F99" w:rsidP="001A6F9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− 2 балла – средний уровень: ребенок понимает трудовое поручение, однако полностью спланировать свою деятельность не может, объясняет последовательность трудовых действий с подсказкой взрослых; </w:t>
      </w:r>
    </w:p>
    <w:p w:rsidR="001A6F99" w:rsidRDefault="001A6F99" w:rsidP="001A6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− 1 балл – низкий уровень: ребенок не понимает трудовое поручение, не умеет спланировать свою деятельность, не объясняет последовательность трудовых действий даже после подсказки педагога.</w:t>
      </w:r>
    </w:p>
    <w:p w:rsidR="001A6F99" w:rsidRDefault="001A6F99" w:rsidP="001A6F99">
      <w:pPr>
        <w:spacing w:after="0" w:line="360" w:lineRule="auto"/>
        <w:ind w:firstLine="709"/>
        <w:jc w:val="both"/>
      </w:pPr>
      <w:r>
        <w:rPr>
          <w:rFonts w:ascii="Arial Unicode MS" w:hAnsi="Arial Unicode MS" w:hint="eastAsia"/>
          <w:sz w:val="28"/>
          <w:szCs w:val="28"/>
        </w:rPr>
        <w:br w:type="page"/>
      </w:r>
    </w:p>
    <w:p w:rsidR="002A7BE9" w:rsidRDefault="002A7BE9"/>
    <w:sectPr w:rsidR="002A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99"/>
    <w:rsid w:val="001A6F99"/>
    <w:rsid w:val="002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E5342-9C1D-473B-87FC-A5DED68B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99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2024-11-30T18:35:00Z</dcterms:created>
  <dcterms:modified xsi:type="dcterms:W3CDTF">2024-11-30T18:36:00Z</dcterms:modified>
</cp:coreProperties>
</file>