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Title"/>
      </w:pPr>
      <w:r>
        <w:rPr>
          <w:spacing w:val="-2"/>
        </w:rPr>
        <w:t>РЕФЕРАТЫ</w:t>
      </w:r>
    </w:p>
    <w:p>
      <w:pPr>
        <w:spacing w:before="148"/>
        <w:ind w:left="3161" w:right="1221" w:firstLine="0"/>
        <w:jc w:val="center"/>
        <w:rPr>
          <w:b/>
          <w:sz w:val="16"/>
        </w:rPr>
      </w:pPr>
      <w:r>
        <w:rPr>
          <w:b/>
          <w:w w:val="105"/>
          <w:sz w:val="16"/>
        </w:rPr>
        <w:t>БУЛЛИНГ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В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ПОДРОСТКОВОЙ</w:t>
      </w:r>
      <w:r>
        <w:rPr>
          <w:b/>
          <w:spacing w:val="-11"/>
          <w:w w:val="105"/>
          <w:sz w:val="16"/>
        </w:rPr>
        <w:t> </w:t>
      </w:r>
      <w:r>
        <w:rPr>
          <w:b/>
          <w:w w:val="105"/>
          <w:sz w:val="16"/>
        </w:rPr>
        <w:t>СРЕДЕ: ПРИЧИНЫ И ПОСЛЕДСТВИЯ</w:t>
      </w:r>
    </w:p>
    <w:p>
      <w:pPr>
        <w:spacing w:line="182" w:lineRule="exact" w:before="0"/>
        <w:ind w:left="3987" w:right="0" w:firstLine="0"/>
        <w:jc w:val="left"/>
        <w:rPr>
          <w:sz w:val="16"/>
        </w:rPr>
      </w:pPr>
      <w:r>
        <w:rPr>
          <w:b/>
          <w:w w:val="105"/>
          <w:sz w:val="16"/>
        </w:rPr>
        <w:t>(Сводный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реферат)</w:t>
      </w:r>
      <w:r>
        <w:rPr>
          <w:spacing w:val="-2"/>
          <w:w w:val="105"/>
          <w:sz w:val="16"/>
          <w:vertAlign w:val="superscript"/>
        </w:rPr>
        <w:t>1</w:t>
      </w:r>
    </w:p>
    <w:p>
      <w:pPr>
        <w:spacing w:line="184" w:lineRule="exact" w:before="152"/>
        <w:ind w:left="4455" w:right="0" w:firstLine="0"/>
        <w:jc w:val="both"/>
        <w:rPr>
          <w:b/>
          <w:sz w:val="16"/>
        </w:rPr>
      </w:pPr>
      <w:r>
        <w:rPr>
          <w:b/>
          <w:w w:val="105"/>
          <w:sz w:val="16"/>
        </w:rPr>
        <w:t>Реф</w:t>
      </w:r>
      <w:r>
        <w:rPr>
          <w:b/>
          <w:spacing w:val="-4"/>
          <w:w w:val="105"/>
          <w:sz w:val="16"/>
        </w:rPr>
        <w:t> ст.:</w:t>
      </w:r>
    </w:p>
    <w:p>
      <w:pPr>
        <w:pStyle w:val="ListParagraph"/>
        <w:numPr>
          <w:ilvl w:val="0"/>
          <w:numId w:val="1"/>
        </w:numPr>
        <w:tabs>
          <w:tab w:pos="2238" w:val="left" w:leader="none"/>
        </w:tabs>
        <w:spacing w:line="240" w:lineRule="auto" w:before="0" w:after="0"/>
        <w:ind w:left="2050" w:right="107" w:firstLine="0"/>
        <w:jc w:val="both"/>
        <w:rPr>
          <w:b/>
          <w:sz w:val="16"/>
        </w:rPr>
      </w:pPr>
      <w:r>
        <w:rPr>
          <w:b/>
          <w:w w:val="105"/>
          <w:sz w:val="16"/>
        </w:rPr>
        <w:t>DeCamp</w:t>
      </w:r>
      <w:r>
        <w:rPr>
          <w:b/>
          <w:w w:val="105"/>
          <w:sz w:val="16"/>
        </w:rPr>
        <w:t> W.,</w:t>
      </w:r>
      <w:r>
        <w:rPr>
          <w:b/>
          <w:w w:val="105"/>
          <w:sz w:val="16"/>
        </w:rPr>
        <w:t> Newby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B.</w:t>
      </w:r>
      <w:r>
        <w:rPr>
          <w:b/>
          <w:w w:val="105"/>
          <w:sz w:val="16"/>
        </w:rPr>
        <w:t> From bullied</w:t>
      </w:r>
      <w:r>
        <w:rPr>
          <w:b/>
          <w:w w:val="105"/>
          <w:sz w:val="16"/>
        </w:rPr>
        <w:t> to</w:t>
      </w:r>
      <w:r>
        <w:rPr>
          <w:b/>
          <w:w w:val="105"/>
          <w:sz w:val="16"/>
        </w:rPr>
        <w:t> deviant:</w:t>
      </w:r>
      <w:r>
        <w:rPr>
          <w:b/>
          <w:w w:val="105"/>
          <w:sz w:val="16"/>
        </w:rPr>
        <w:t> The victim</w:t>
      </w:r>
      <w:r>
        <w:rPr>
          <w:b/>
          <w:w w:val="105"/>
          <w:sz w:val="16"/>
        </w:rPr>
        <w:t> –</w:t>
      </w:r>
      <w:r>
        <w:rPr>
          <w:b/>
          <w:w w:val="105"/>
          <w:sz w:val="16"/>
        </w:rPr>
        <w:t> offender overlap</w:t>
      </w:r>
      <w:r>
        <w:rPr>
          <w:b/>
          <w:w w:val="105"/>
          <w:sz w:val="16"/>
        </w:rPr>
        <w:t> among</w:t>
      </w:r>
      <w:r>
        <w:rPr>
          <w:b/>
          <w:w w:val="105"/>
          <w:sz w:val="16"/>
        </w:rPr>
        <w:t> bullying</w:t>
      </w:r>
      <w:r>
        <w:rPr>
          <w:b/>
          <w:w w:val="105"/>
          <w:sz w:val="16"/>
        </w:rPr>
        <w:t> victims</w:t>
      </w:r>
      <w:r>
        <w:rPr>
          <w:b/>
          <w:w w:val="105"/>
          <w:sz w:val="16"/>
        </w:rPr>
        <w:t> //</w:t>
      </w:r>
      <w:r>
        <w:rPr>
          <w:b/>
          <w:w w:val="105"/>
          <w:sz w:val="16"/>
        </w:rPr>
        <w:t> Youth</w:t>
      </w:r>
      <w:r>
        <w:rPr>
          <w:b/>
          <w:w w:val="105"/>
          <w:sz w:val="16"/>
        </w:rPr>
        <w:t> violence</w:t>
      </w:r>
      <w:r>
        <w:rPr>
          <w:b/>
          <w:w w:val="105"/>
          <w:sz w:val="16"/>
        </w:rPr>
        <w:t> a.</w:t>
      </w:r>
      <w:r>
        <w:rPr>
          <w:b/>
          <w:w w:val="105"/>
          <w:sz w:val="16"/>
        </w:rPr>
        <w:t> juvenile</w:t>
      </w:r>
      <w:r>
        <w:rPr>
          <w:b/>
          <w:w w:val="105"/>
          <w:sz w:val="16"/>
        </w:rPr>
        <w:t> justice.</w:t>
      </w:r>
      <w:r>
        <w:rPr>
          <w:b/>
          <w:w w:val="105"/>
          <w:sz w:val="16"/>
        </w:rPr>
        <w:t> – Thousand Oaks (CA), 2015. – Vol. 13, N 1. – P. 3–17.</w:t>
      </w:r>
    </w:p>
    <w:p>
      <w:pPr>
        <w:pStyle w:val="ListParagraph"/>
        <w:numPr>
          <w:ilvl w:val="0"/>
          <w:numId w:val="1"/>
        </w:numPr>
        <w:tabs>
          <w:tab w:pos="2220" w:val="left" w:leader="none"/>
        </w:tabs>
        <w:spacing w:line="237" w:lineRule="auto" w:before="0" w:after="0"/>
        <w:ind w:left="2050" w:right="107" w:firstLine="0"/>
        <w:jc w:val="both"/>
        <w:rPr>
          <w:b/>
          <w:sz w:val="16"/>
        </w:rPr>
      </w:pPr>
      <w:r>
        <w:rPr>
          <w:b/>
          <w:w w:val="105"/>
          <w:sz w:val="16"/>
        </w:rPr>
        <w:t>Faris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R.,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Felmlee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D.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Casualties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social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combat: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networks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peer victimization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their consequences // American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sociological rev. –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Wash., 2014. – Vol. 79, N 2. – P. 228–257.</w:t>
      </w:r>
    </w:p>
    <w:p>
      <w:pPr>
        <w:spacing w:before="90"/>
        <w:ind w:left="2050" w:right="108" w:firstLine="433"/>
        <w:jc w:val="both"/>
        <w:rPr>
          <w:i/>
          <w:sz w:val="16"/>
        </w:rPr>
      </w:pPr>
      <w:r>
        <w:rPr>
          <w:i/>
          <w:w w:val="105"/>
          <w:sz w:val="16"/>
        </w:rPr>
        <w:t>Ключевые</w:t>
      </w:r>
      <w:r>
        <w:rPr>
          <w:i/>
          <w:w w:val="105"/>
          <w:sz w:val="16"/>
        </w:rPr>
        <w:t> слова:</w:t>
      </w:r>
      <w:r>
        <w:rPr>
          <w:i/>
          <w:w w:val="105"/>
          <w:sz w:val="16"/>
        </w:rPr>
        <w:t> буллинг</w:t>
      </w:r>
      <w:r>
        <w:rPr>
          <w:i/>
          <w:w w:val="105"/>
          <w:sz w:val="16"/>
        </w:rPr>
        <w:t> и</w:t>
      </w:r>
      <w:r>
        <w:rPr>
          <w:i/>
          <w:w w:val="105"/>
          <w:sz w:val="16"/>
        </w:rPr>
        <w:t> его</w:t>
      </w:r>
      <w:r>
        <w:rPr>
          <w:i/>
          <w:w w:val="105"/>
          <w:sz w:val="16"/>
        </w:rPr>
        <w:t> последствия;</w:t>
      </w:r>
      <w:r>
        <w:rPr>
          <w:i/>
          <w:w w:val="105"/>
          <w:sz w:val="16"/>
        </w:rPr>
        <w:t> агрессия;</w:t>
      </w:r>
      <w:r>
        <w:rPr>
          <w:i/>
          <w:w w:val="105"/>
          <w:sz w:val="16"/>
        </w:rPr>
        <w:t> подростки; школа; сетевой анализ.</w:t>
      </w:r>
    </w:p>
    <w:p>
      <w:pPr>
        <w:pStyle w:val="BodyText"/>
        <w:spacing w:before="90"/>
        <w:ind w:left="2050" w:right="108" w:firstLine="433"/>
        <w:jc w:val="both"/>
      </w:pPr>
      <w:r>
        <w:rPr>
          <w:w w:val="105"/>
        </w:rPr>
        <w:t>В реферируемых статьях анализируются различные стороны такого сложного</w:t>
      </w:r>
      <w:r>
        <w:rPr>
          <w:spacing w:val="-1"/>
          <w:w w:val="105"/>
        </w:rPr>
        <w:t> </w:t>
      </w:r>
      <w:r>
        <w:rPr>
          <w:w w:val="105"/>
        </w:rPr>
        <w:t>социокультурного</w:t>
      </w:r>
      <w:r>
        <w:rPr>
          <w:spacing w:val="-2"/>
          <w:w w:val="105"/>
        </w:rPr>
        <w:t> </w:t>
      </w:r>
      <w:r>
        <w:rPr>
          <w:w w:val="105"/>
        </w:rPr>
        <w:t>феномена,</w:t>
      </w:r>
      <w:r>
        <w:rPr>
          <w:spacing w:val="-3"/>
          <w:w w:val="105"/>
        </w:rPr>
        <w:t> </w:t>
      </w:r>
      <w:r>
        <w:rPr>
          <w:w w:val="105"/>
        </w:rPr>
        <w:t>как</w:t>
      </w:r>
      <w:r>
        <w:rPr>
          <w:spacing w:val="-2"/>
          <w:w w:val="105"/>
        </w:rPr>
        <w:t> </w:t>
      </w:r>
      <w:r>
        <w:rPr>
          <w:w w:val="105"/>
        </w:rPr>
        <w:t>буллинг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подростковой</w:t>
      </w:r>
      <w:r>
        <w:rPr>
          <w:spacing w:val="-1"/>
          <w:w w:val="105"/>
        </w:rPr>
        <w:t> </w:t>
      </w:r>
      <w:r>
        <w:rPr>
          <w:w w:val="105"/>
        </w:rPr>
        <w:t>среде. Буллинг</w:t>
      </w:r>
      <w:r>
        <w:rPr>
          <w:w w:val="105"/>
        </w:rPr>
        <w:t> –</w:t>
      </w:r>
      <w:r>
        <w:rPr>
          <w:w w:val="105"/>
        </w:rPr>
        <w:t> слово</w:t>
      </w:r>
      <w:r>
        <w:rPr>
          <w:w w:val="105"/>
        </w:rPr>
        <w:t> английского</w:t>
      </w:r>
      <w:r>
        <w:rPr>
          <w:w w:val="105"/>
        </w:rPr>
        <w:t> происхождения</w:t>
      </w:r>
      <w:r>
        <w:rPr>
          <w:w w:val="105"/>
        </w:rPr>
        <w:t> (от</w:t>
      </w:r>
      <w:r>
        <w:rPr>
          <w:w w:val="105"/>
        </w:rPr>
        <w:t> англ.</w:t>
      </w:r>
      <w:r>
        <w:rPr>
          <w:w w:val="105"/>
        </w:rPr>
        <w:t> </w:t>
      </w:r>
      <w:r>
        <w:rPr>
          <w:i/>
          <w:w w:val="105"/>
        </w:rPr>
        <w:t>bully</w:t>
      </w:r>
      <w:r>
        <w:rPr>
          <w:i/>
          <w:w w:val="105"/>
        </w:rPr>
        <w:t> </w:t>
      </w:r>
      <w:r>
        <w:rPr>
          <w:w w:val="105"/>
        </w:rPr>
        <w:t>–</w:t>
      </w:r>
      <w:r>
        <w:rPr>
          <w:w w:val="105"/>
        </w:rPr>
        <w:t> хулиган, грубиян,</w:t>
      </w:r>
      <w:r>
        <w:rPr>
          <w:w w:val="105"/>
        </w:rPr>
        <w:t> задира),</w:t>
      </w:r>
      <w:r>
        <w:rPr>
          <w:w w:val="105"/>
        </w:rPr>
        <w:t> обозначающее</w:t>
      </w:r>
      <w:r>
        <w:rPr>
          <w:w w:val="105"/>
        </w:rPr>
        <w:t> травлю,</w:t>
      </w:r>
      <w:r>
        <w:rPr>
          <w:w w:val="105"/>
        </w:rPr>
        <w:t> психологический</w:t>
      </w:r>
      <w:r>
        <w:rPr>
          <w:w w:val="105"/>
        </w:rPr>
        <w:t> террор,</w:t>
      </w:r>
      <w:r>
        <w:rPr>
          <w:w w:val="105"/>
        </w:rPr>
        <w:t> агрес- сивное</w:t>
      </w:r>
      <w:r>
        <w:rPr>
          <w:w w:val="105"/>
        </w:rPr>
        <w:t> преследование</w:t>
      </w:r>
      <w:r>
        <w:rPr>
          <w:w w:val="105"/>
        </w:rPr>
        <w:t> кого-либо.</w:t>
      </w:r>
      <w:r>
        <w:rPr>
          <w:w w:val="105"/>
        </w:rPr>
        <w:t> Не</w:t>
      </w:r>
      <w:r>
        <w:rPr>
          <w:w w:val="105"/>
        </w:rPr>
        <w:t> секрет,</w:t>
      </w:r>
      <w:r>
        <w:rPr>
          <w:w w:val="105"/>
        </w:rPr>
        <w:t> что</w:t>
      </w:r>
      <w:r>
        <w:rPr>
          <w:w w:val="105"/>
        </w:rPr>
        <w:t> данное</w:t>
      </w:r>
      <w:r>
        <w:rPr>
          <w:w w:val="105"/>
        </w:rPr>
        <w:t> явление</w:t>
      </w:r>
      <w:r>
        <w:rPr>
          <w:w w:val="105"/>
        </w:rPr>
        <w:t> имеет широкое</w:t>
      </w:r>
      <w:r>
        <w:rPr>
          <w:w w:val="105"/>
        </w:rPr>
        <w:t> распространение</w:t>
      </w:r>
      <w:r>
        <w:rPr>
          <w:w w:val="105"/>
        </w:rPr>
        <w:t> в</w:t>
      </w:r>
      <w:r>
        <w:rPr>
          <w:w w:val="105"/>
        </w:rPr>
        <w:t> организованных</w:t>
      </w:r>
      <w:r>
        <w:rPr>
          <w:w w:val="105"/>
        </w:rPr>
        <w:t> детских</w:t>
      </w:r>
      <w:r>
        <w:rPr>
          <w:w w:val="105"/>
        </w:rPr>
        <w:t> коллективах,</w:t>
      </w:r>
      <w:r>
        <w:rPr>
          <w:w w:val="105"/>
        </w:rPr>
        <w:t> в</w:t>
      </w:r>
      <w:r>
        <w:rPr>
          <w:w w:val="105"/>
        </w:rPr>
        <w:t> том числе школьных. За последние десятилетия понятие буллинга прочно во- шло</w:t>
      </w:r>
      <w:r>
        <w:rPr>
          <w:w w:val="105"/>
        </w:rPr>
        <w:t> в</w:t>
      </w:r>
      <w:r>
        <w:rPr>
          <w:w w:val="105"/>
        </w:rPr>
        <w:t> научный</w:t>
      </w:r>
      <w:r>
        <w:rPr>
          <w:w w:val="105"/>
        </w:rPr>
        <w:t> обиход</w:t>
      </w:r>
      <w:r>
        <w:rPr>
          <w:w w:val="105"/>
        </w:rPr>
        <w:t> социологов,</w:t>
      </w:r>
      <w:r>
        <w:rPr>
          <w:w w:val="105"/>
        </w:rPr>
        <w:t> психологов</w:t>
      </w:r>
      <w:r>
        <w:rPr>
          <w:w w:val="105"/>
        </w:rPr>
        <w:t> и</w:t>
      </w:r>
      <w:r>
        <w:rPr>
          <w:w w:val="105"/>
        </w:rPr>
        <w:t> педагогов,</w:t>
      </w:r>
      <w:r>
        <w:rPr>
          <w:w w:val="105"/>
        </w:rPr>
        <w:t> став</w:t>
      </w:r>
      <w:r>
        <w:rPr>
          <w:w w:val="105"/>
        </w:rPr>
        <w:t> обще- признанным международным социально-психологическим термином.</w:t>
      </w:r>
    </w:p>
    <w:p>
      <w:pPr>
        <w:pStyle w:val="BodyText"/>
        <w:spacing w:line="237" w:lineRule="auto"/>
        <w:ind w:left="2050" w:right="108" w:firstLine="433"/>
        <w:jc w:val="both"/>
      </w:pPr>
      <w:r>
        <w:rPr>
          <w:w w:val="105"/>
        </w:rPr>
        <w:t>Статья</w:t>
      </w:r>
      <w:r>
        <w:rPr>
          <w:w w:val="105"/>
        </w:rPr>
        <w:t> американских</w:t>
      </w:r>
      <w:r>
        <w:rPr>
          <w:w w:val="105"/>
        </w:rPr>
        <w:t> социологов</w:t>
      </w:r>
      <w:r>
        <w:rPr>
          <w:w w:val="105"/>
        </w:rPr>
        <w:t> Уитни ДеКэмпа (Университет</w:t>
      </w:r>
      <w:r>
        <w:rPr>
          <w:w w:val="105"/>
        </w:rPr>
        <w:t> За- падного Мичигана,</w:t>
      </w:r>
      <w:r>
        <w:rPr>
          <w:w w:val="105"/>
        </w:rPr>
        <w:t> г.</w:t>
      </w:r>
      <w:r>
        <w:rPr>
          <w:w w:val="105"/>
        </w:rPr>
        <w:t> Каламазу)</w:t>
      </w:r>
      <w:r>
        <w:rPr>
          <w:w w:val="105"/>
        </w:rPr>
        <w:t> и</w:t>
      </w:r>
      <w:r>
        <w:rPr>
          <w:w w:val="105"/>
        </w:rPr>
        <w:t> Брайана Ньюби (Университет штата Делавэр,</w:t>
      </w:r>
      <w:r>
        <w:rPr>
          <w:w w:val="105"/>
        </w:rPr>
        <w:t> г.</w:t>
      </w:r>
      <w:r>
        <w:rPr>
          <w:w w:val="105"/>
        </w:rPr>
        <w:t> Нью-Арк)</w:t>
      </w:r>
      <w:r>
        <w:rPr>
          <w:w w:val="105"/>
        </w:rPr>
        <w:t> посвящена</w:t>
      </w:r>
      <w:r>
        <w:rPr>
          <w:w w:val="105"/>
        </w:rPr>
        <w:t> последствиям</w:t>
      </w:r>
      <w:r>
        <w:rPr>
          <w:w w:val="105"/>
        </w:rPr>
        <w:t> школьной</w:t>
      </w:r>
      <w:r>
        <w:rPr>
          <w:w w:val="105"/>
        </w:rPr>
        <w:t> травли</w:t>
      </w:r>
      <w:r>
        <w:rPr>
          <w:w w:val="105"/>
        </w:rPr>
        <w:t> для</w:t>
      </w:r>
      <w:r>
        <w:rPr>
          <w:w w:val="105"/>
        </w:rPr>
        <w:t> де- тей, оказавшихся в роли жертв [1]. Авторы исследования попытались вы- яснить,</w:t>
      </w:r>
      <w:r>
        <w:rPr>
          <w:w w:val="105"/>
        </w:rPr>
        <w:t> существует</w:t>
      </w:r>
      <w:r>
        <w:rPr>
          <w:w w:val="105"/>
        </w:rPr>
        <w:t> ли</w:t>
      </w:r>
      <w:r>
        <w:rPr>
          <w:w w:val="105"/>
        </w:rPr>
        <w:t> связь</w:t>
      </w:r>
      <w:r>
        <w:rPr>
          <w:w w:val="105"/>
        </w:rPr>
        <w:t> между</w:t>
      </w:r>
      <w:r>
        <w:rPr>
          <w:w w:val="105"/>
        </w:rPr>
        <w:t> пережитым</w:t>
      </w:r>
      <w:r>
        <w:rPr>
          <w:w w:val="105"/>
        </w:rPr>
        <w:t> опытом</w:t>
      </w:r>
      <w:r>
        <w:rPr>
          <w:w w:val="105"/>
        </w:rPr>
        <w:t> издевательств</w:t>
      </w:r>
      <w:r>
        <w:rPr>
          <w:w w:val="105"/>
        </w:rPr>
        <w:t> и склонностью человека к поведенческим девиациям.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140.520004pt;margin-top:6.946194pt;width:109.8pt;height:.36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59" w:lineRule="auto" w:before="46"/>
        <w:ind w:left="2050" w:right="107" w:firstLine="433"/>
        <w:jc w:val="both"/>
        <w:rPr>
          <w:sz w:val="13"/>
        </w:rPr>
      </w:pPr>
      <w:r>
        <w:rPr>
          <w:w w:val="105"/>
          <w:position w:val="7"/>
          <w:sz w:val="10"/>
        </w:rPr>
        <w:t>1 </w:t>
      </w:r>
      <w:r>
        <w:rPr>
          <w:w w:val="105"/>
          <w:sz w:val="13"/>
        </w:rPr>
        <w:t>Впервые реферат был опубликован в: Социальные и гуманитарные науки. Отече-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ственная и зарубежная литература. Сер. 11, Социология: РЖ / РАН. ИНИОН. Центр науч.-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информ. исслед. Отд. социологии и социал. психологии. – М., 2015. – № 3. – С. 125–135.</w:t>
      </w:r>
    </w:p>
    <w:p>
      <w:pPr>
        <w:spacing w:before="65"/>
        <w:ind w:left="20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308</w:t>
      </w:r>
    </w:p>
    <w:p>
      <w:pPr>
        <w:spacing w:after="0"/>
        <w:jc w:val="left"/>
        <w:rPr>
          <w:rFonts w:ascii="Arial"/>
          <w:sz w:val="16"/>
        </w:rPr>
        <w:sectPr>
          <w:headerReference w:type="default" r:id="rId5"/>
          <w:headerReference w:type="even" r:id="rId6"/>
          <w:type w:val="continuous"/>
          <w:pgSz w:w="9180" w:h="12980"/>
          <w:pgMar w:header="691" w:footer="0" w:top="900" w:bottom="280" w:left="760" w:right="860"/>
          <w:pgNumType w:start="1"/>
        </w:sectPr>
      </w:pPr>
    </w:p>
    <w:p>
      <w:pPr>
        <w:pStyle w:val="BodyText"/>
        <w:spacing w:before="90"/>
        <w:ind w:left="105" w:right="2055" w:firstLine="432"/>
        <w:jc w:val="both"/>
      </w:pPr>
      <w:r>
        <w:rPr>
          <w:w w:val="105"/>
        </w:rPr>
        <w:t>По словам ДеКэмпа и Ньюби, несмотря на множество работ о под- ростковом</w:t>
      </w:r>
      <w:r>
        <w:rPr>
          <w:spacing w:val="-2"/>
          <w:w w:val="105"/>
        </w:rPr>
        <w:t> </w:t>
      </w:r>
      <w:r>
        <w:rPr>
          <w:w w:val="105"/>
        </w:rPr>
        <w:t>буллинге,</w:t>
      </w:r>
      <w:r>
        <w:rPr>
          <w:spacing w:val="-1"/>
          <w:w w:val="105"/>
        </w:rPr>
        <w:t> </w:t>
      </w:r>
      <w:r>
        <w:rPr>
          <w:w w:val="105"/>
        </w:rPr>
        <w:t>эта</w:t>
      </w:r>
      <w:r>
        <w:rPr>
          <w:spacing w:val="-3"/>
          <w:w w:val="105"/>
        </w:rPr>
        <w:t> </w:t>
      </w:r>
      <w:r>
        <w:rPr>
          <w:w w:val="105"/>
        </w:rPr>
        <w:t>тема</w:t>
      </w:r>
      <w:r>
        <w:rPr>
          <w:spacing w:val="-3"/>
          <w:w w:val="105"/>
        </w:rPr>
        <w:t> </w:t>
      </w:r>
      <w:r>
        <w:rPr>
          <w:w w:val="105"/>
        </w:rPr>
        <w:t>по-прежнему</w:t>
      </w:r>
      <w:r>
        <w:rPr>
          <w:spacing w:val="-1"/>
          <w:w w:val="105"/>
        </w:rPr>
        <w:t> </w:t>
      </w:r>
      <w:r>
        <w:rPr>
          <w:w w:val="105"/>
        </w:rPr>
        <w:t>остается</w:t>
      </w:r>
      <w:r>
        <w:rPr>
          <w:spacing w:val="-2"/>
          <w:w w:val="105"/>
        </w:rPr>
        <w:t> </w:t>
      </w:r>
      <w:r>
        <w:rPr>
          <w:w w:val="105"/>
        </w:rPr>
        <w:t>недостаточно</w:t>
      </w:r>
      <w:r>
        <w:rPr>
          <w:spacing w:val="-1"/>
          <w:w w:val="105"/>
        </w:rPr>
        <w:t> </w:t>
      </w:r>
      <w:r>
        <w:rPr>
          <w:w w:val="105"/>
        </w:rPr>
        <w:t>изучен- ной. Большинство исследований, посвященных травле в учебных коллек- тивах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фокусируются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на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общем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описании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явления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и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статистическом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учете случаев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насилия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подростков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отношении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ровесников.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Однако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ученые,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как правило, игнорируют проблему влияния пережитого опыта издевательств на</w:t>
      </w:r>
      <w:r>
        <w:rPr>
          <w:w w:val="105"/>
          <w:vertAlign w:val="baseline"/>
        </w:rPr>
        <w:t> дальнейшую</w:t>
      </w:r>
      <w:r>
        <w:rPr>
          <w:w w:val="105"/>
          <w:vertAlign w:val="baseline"/>
        </w:rPr>
        <w:t> жизнь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взгляды</w:t>
      </w:r>
      <w:r>
        <w:rPr>
          <w:w w:val="105"/>
          <w:vertAlign w:val="baseline"/>
        </w:rPr>
        <w:t> потерпевших.</w:t>
      </w:r>
      <w:r>
        <w:rPr>
          <w:w w:val="105"/>
          <w:vertAlign w:val="baseline"/>
        </w:rPr>
        <w:t> Вместе</w:t>
      </w:r>
      <w:r>
        <w:rPr>
          <w:w w:val="105"/>
          <w:vertAlign w:val="baseline"/>
        </w:rPr>
        <w:t> с</w:t>
      </w:r>
      <w:r>
        <w:rPr>
          <w:w w:val="105"/>
          <w:vertAlign w:val="baseline"/>
        </w:rPr>
        <w:t> тем</w:t>
      </w:r>
      <w:r>
        <w:rPr>
          <w:w w:val="105"/>
          <w:vertAlign w:val="baseline"/>
        </w:rPr>
        <w:t> некоторые данные</w:t>
      </w:r>
      <w:r>
        <w:rPr>
          <w:w w:val="105"/>
          <w:vertAlign w:val="baseline"/>
        </w:rPr>
        <w:t> свидетельствуют</w:t>
      </w:r>
      <w:r>
        <w:rPr>
          <w:w w:val="105"/>
          <w:vertAlign w:val="baseline"/>
        </w:rPr>
        <w:t> о</w:t>
      </w:r>
      <w:r>
        <w:rPr>
          <w:w w:val="105"/>
          <w:vertAlign w:val="baseline"/>
        </w:rPr>
        <w:t> крайне</w:t>
      </w:r>
      <w:r>
        <w:rPr>
          <w:w w:val="105"/>
          <w:vertAlign w:val="baseline"/>
        </w:rPr>
        <w:t> неблагоприятном</w:t>
      </w:r>
      <w:r>
        <w:rPr>
          <w:w w:val="105"/>
          <w:vertAlign w:val="baseline"/>
        </w:rPr>
        <w:t> воздействии</w:t>
      </w:r>
      <w:r>
        <w:rPr>
          <w:w w:val="105"/>
          <w:vertAlign w:val="baseline"/>
        </w:rPr>
        <w:t> травли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на последующее поведение человека: испытавшие на себе агрессию одно- классников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впоследствии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нередко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становятся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правонарушителями</w:t>
      </w:r>
      <w:r>
        <w:rPr>
          <w:spacing w:val="72"/>
          <w:w w:val="105"/>
          <w:vertAlign w:val="baseline"/>
        </w:rPr>
        <w:t> </w:t>
      </w:r>
      <w:r>
        <w:rPr>
          <w:w w:val="105"/>
          <w:vertAlign w:val="baseline"/>
        </w:rPr>
        <w:t>[1,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с. 3–5].</w:t>
      </w:r>
    </w:p>
    <w:p>
      <w:pPr>
        <w:pStyle w:val="BodyText"/>
        <w:spacing w:line="237" w:lineRule="auto"/>
        <w:ind w:left="105" w:right="2054" w:firstLine="432"/>
        <w:jc w:val="both"/>
      </w:pPr>
      <w:r>
        <w:rPr>
          <w:w w:val="105"/>
        </w:rPr>
        <w:t>ДеКэмп</w:t>
      </w:r>
      <w:r>
        <w:rPr>
          <w:w w:val="105"/>
        </w:rPr>
        <w:t> и</w:t>
      </w:r>
      <w:r>
        <w:rPr>
          <w:w w:val="105"/>
        </w:rPr>
        <w:t> Ньюби,</w:t>
      </w:r>
      <w:r>
        <w:rPr>
          <w:w w:val="105"/>
        </w:rPr>
        <w:t> стремясь</w:t>
      </w:r>
      <w:r>
        <w:rPr>
          <w:w w:val="105"/>
        </w:rPr>
        <w:t> заполнить</w:t>
      </w:r>
      <w:r>
        <w:rPr>
          <w:w w:val="105"/>
        </w:rPr>
        <w:t> указанную</w:t>
      </w:r>
      <w:r>
        <w:rPr>
          <w:w w:val="105"/>
        </w:rPr>
        <w:t> исследователь- скую</w:t>
      </w:r>
      <w:r>
        <w:rPr>
          <w:w w:val="105"/>
        </w:rPr>
        <w:t> лакуну,</w:t>
      </w:r>
      <w:r>
        <w:rPr>
          <w:w w:val="105"/>
        </w:rPr>
        <w:t> сосредоточиваются</w:t>
      </w:r>
      <w:r>
        <w:rPr>
          <w:w w:val="105"/>
        </w:rPr>
        <w:t> на</w:t>
      </w:r>
      <w:r>
        <w:rPr>
          <w:w w:val="105"/>
        </w:rPr>
        <w:t> долгосрочных</w:t>
      </w:r>
      <w:r>
        <w:rPr>
          <w:w w:val="105"/>
        </w:rPr>
        <w:t> эффектах</w:t>
      </w:r>
      <w:r>
        <w:rPr>
          <w:w w:val="105"/>
        </w:rPr>
        <w:t> воздействия на</w:t>
      </w:r>
      <w:r>
        <w:rPr>
          <w:spacing w:val="-4"/>
          <w:w w:val="105"/>
        </w:rPr>
        <w:t> </w:t>
      </w:r>
      <w:r>
        <w:rPr>
          <w:w w:val="105"/>
        </w:rPr>
        <w:t>мировоззрение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поведение</w:t>
      </w:r>
      <w:r>
        <w:rPr>
          <w:spacing w:val="-4"/>
          <w:w w:val="105"/>
        </w:rPr>
        <w:t> </w:t>
      </w:r>
      <w:r>
        <w:rPr>
          <w:w w:val="105"/>
        </w:rPr>
        <w:t>жертв.</w:t>
      </w:r>
      <w:r>
        <w:rPr>
          <w:spacing w:val="-4"/>
          <w:w w:val="105"/>
        </w:rPr>
        <w:t> </w:t>
      </w:r>
      <w:r>
        <w:rPr>
          <w:w w:val="105"/>
        </w:rPr>
        <w:t>Их</w:t>
      </w:r>
      <w:r>
        <w:rPr>
          <w:spacing w:val="-4"/>
          <w:w w:val="105"/>
        </w:rPr>
        <w:t> </w:t>
      </w:r>
      <w:r>
        <w:rPr>
          <w:w w:val="105"/>
        </w:rPr>
        <w:t>работа</w:t>
      </w:r>
      <w:r>
        <w:rPr>
          <w:spacing w:val="-4"/>
          <w:w w:val="105"/>
        </w:rPr>
        <w:t> </w:t>
      </w:r>
      <w:r>
        <w:rPr>
          <w:w w:val="105"/>
        </w:rPr>
        <w:t>базируется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результатах начавшегося в 1997 г. в США масштабного «Национального лонгитюдно- го исследования молодежи» (NLSY97), которое охватило 8984 юношей и девушек, родившихся в период с 1980 по 1984 г. Повторные «срезы» с те- ми же участниками проводились ежегодно до достижения ими 18 лет.</w:t>
      </w:r>
    </w:p>
    <w:p>
      <w:pPr>
        <w:pStyle w:val="BodyText"/>
        <w:ind w:left="105" w:right="2054" w:firstLine="432"/>
        <w:jc w:val="both"/>
        <w:rPr>
          <w:i/>
        </w:rPr>
      </w:pPr>
      <w:r>
        <w:rPr>
          <w:w w:val="105"/>
        </w:rPr>
        <w:t>Основным методом анализа</w:t>
      </w:r>
      <w:r>
        <w:rPr>
          <w:spacing w:val="-2"/>
          <w:w w:val="105"/>
        </w:rPr>
        <w:t> </w:t>
      </w:r>
      <w:r>
        <w:rPr>
          <w:w w:val="105"/>
        </w:rPr>
        <w:t>стал</w:t>
      </w:r>
      <w:r>
        <w:rPr>
          <w:spacing w:val="-1"/>
          <w:w w:val="105"/>
        </w:rPr>
        <w:t> </w:t>
      </w:r>
      <w:r>
        <w:rPr>
          <w:w w:val="105"/>
        </w:rPr>
        <w:t>достаточно новый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статистике ме- тод</w:t>
      </w:r>
      <w:r>
        <w:rPr>
          <w:w w:val="105"/>
        </w:rPr>
        <w:t> подбора</w:t>
      </w:r>
      <w:r>
        <w:rPr>
          <w:w w:val="105"/>
        </w:rPr>
        <w:t> контрольной</w:t>
      </w:r>
      <w:r>
        <w:rPr>
          <w:w w:val="105"/>
        </w:rPr>
        <w:t> группы</w:t>
      </w:r>
      <w:r>
        <w:rPr>
          <w:w w:val="105"/>
        </w:rPr>
        <w:t> по</w:t>
      </w:r>
      <w:r>
        <w:rPr>
          <w:w w:val="105"/>
        </w:rPr>
        <w:t> индексу</w:t>
      </w:r>
      <w:r>
        <w:rPr>
          <w:w w:val="105"/>
        </w:rPr>
        <w:t> соответствия</w:t>
      </w:r>
      <w:r>
        <w:rPr>
          <w:w w:val="105"/>
        </w:rPr>
        <w:t> (англ.</w:t>
      </w:r>
      <w:r>
        <w:rPr>
          <w:spacing w:val="40"/>
          <w:w w:val="105"/>
        </w:rPr>
        <w:t> </w:t>
      </w:r>
      <w:r>
        <w:rPr>
          <w:i/>
          <w:w w:val="105"/>
        </w:rPr>
        <w:t>propensity</w:t>
      </w:r>
      <w:r>
        <w:rPr>
          <w:i/>
          <w:w w:val="105"/>
        </w:rPr>
        <w:t> score</w:t>
      </w:r>
      <w:r>
        <w:rPr>
          <w:i/>
          <w:w w:val="105"/>
        </w:rPr>
        <w:t> matching</w:t>
      </w:r>
      <w:r>
        <w:rPr>
          <w:w w:val="105"/>
        </w:rPr>
        <w:t>,</w:t>
      </w:r>
      <w:r>
        <w:rPr>
          <w:w w:val="105"/>
        </w:rPr>
        <w:t> или</w:t>
      </w:r>
      <w:r>
        <w:rPr>
          <w:w w:val="105"/>
        </w:rPr>
        <w:t> PSM),</w:t>
      </w:r>
      <w:r>
        <w:rPr>
          <w:w w:val="105"/>
        </w:rPr>
        <w:t> по</w:t>
      </w:r>
      <w:r>
        <w:rPr>
          <w:w w:val="105"/>
        </w:rPr>
        <w:t> сути,</w:t>
      </w:r>
      <w:r>
        <w:rPr>
          <w:w w:val="105"/>
        </w:rPr>
        <w:t> являющийся</w:t>
      </w:r>
      <w:r>
        <w:rPr>
          <w:w w:val="105"/>
        </w:rPr>
        <w:t> усложненным вариантом</w:t>
      </w:r>
      <w:r>
        <w:rPr>
          <w:w w:val="105"/>
        </w:rPr>
        <w:t> мэтчинга</w:t>
      </w:r>
      <w:r>
        <w:rPr>
          <w:w w:val="105"/>
        </w:rPr>
        <w:t> (matching).</w:t>
      </w:r>
      <w:r>
        <w:rPr>
          <w:w w:val="105"/>
        </w:rPr>
        <w:t> Напомним,</w:t>
      </w:r>
      <w:r>
        <w:rPr>
          <w:w w:val="105"/>
        </w:rPr>
        <w:t> что мэтчинг</w:t>
      </w:r>
      <w:r>
        <w:rPr>
          <w:w w:val="105"/>
        </w:rPr>
        <w:t> представляет</w:t>
      </w:r>
      <w:r>
        <w:rPr>
          <w:w w:val="105"/>
        </w:rPr>
        <w:t> со- бой</w:t>
      </w:r>
      <w:r>
        <w:rPr>
          <w:w w:val="105"/>
        </w:rPr>
        <w:t> метод</w:t>
      </w:r>
      <w:r>
        <w:rPr>
          <w:w w:val="105"/>
        </w:rPr>
        <w:t> целенаправленного</w:t>
      </w:r>
      <w:r>
        <w:rPr>
          <w:w w:val="105"/>
        </w:rPr>
        <w:t> отбора</w:t>
      </w:r>
      <w:r>
        <w:rPr>
          <w:w w:val="105"/>
        </w:rPr>
        <w:t> с</w:t>
      </w:r>
      <w:r>
        <w:rPr>
          <w:w w:val="105"/>
        </w:rPr>
        <w:t> целью</w:t>
      </w:r>
      <w:r>
        <w:rPr>
          <w:w w:val="105"/>
        </w:rPr>
        <w:t> нахождения</w:t>
      </w:r>
      <w:r>
        <w:rPr>
          <w:w w:val="105"/>
        </w:rPr>
        <w:t> сопоставимых единиц в наборе данных. (Методика подбора контрольной группы по ин- дексу</w:t>
      </w:r>
      <w:r>
        <w:rPr>
          <w:w w:val="105"/>
        </w:rPr>
        <w:t> соответствия</w:t>
      </w:r>
      <w:r>
        <w:rPr>
          <w:w w:val="105"/>
        </w:rPr>
        <w:t> базируется</w:t>
      </w:r>
      <w:r>
        <w:rPr>
          <w:w w:val="105"/>
        </w:rPr>
        <w:t> на</w:t>
      </w:r>
      <w:r>
        <w:rPr>
          <w:w w:val="105"/>
        </w:rPr>
        <w:t> ином</w:t>
      </w:r>
      <w:r>
        <w:rPr>
          <w:w w:val="105"/>
        </w:rPr>
        <w:t> понимании</w:t>
      </w:r>
      <w:r>
        <w:rPr>
          <w:w w:val="105"/>
        </w:rPr>
        <w:t> схожести:</w:t>
      </w:r>
      <w:r>
        <w:rPr>
          <w:w w:val="105"/>
        </w:rPr>
        <w:t> исследова- тель</w:t>
      </w:r>
      <w:r>
        <w:rPr>
          <w:w w:val="105"/>
        </w:rPr>
        <w:t> не</w:t>
      </w:r>
      <w:r>
        <w:rPr>
          <w:w w:val="105"/>
        </w:rPr>
        <w:t> сравнивает</w:t>
      </w:r>
      <w:r>
        <w:rPr>
          <w:w w:val="105"/>
        </w:rPr>
        <w:t> значения</w:t>
      </w:r>
      <w:r>
        <w:rPr>
          <w:w w:val="105"/>
        </w:rPr>
        <w:t> ковариат</w:t>
      </w:r>
      <w:r>
        <w:rPr>
          <w:w w:val="105"/>
        </w:rPr>
        <w:t> впрямую,</w:t>
      </w:r>
      <w:r>
        <w:rPr>
          <w:w w:val="105"/>
        </w:rPr>
        <w:t> а</w:t>
      </w:r>
      <w:r>
        <w:rPr>
          <w:w w:val="105"/>
        </w:rPr>
        <w:t> стремится</w:t>
      </w:r>
      <w:r>
        <w:rPr>
          <w:w w:val="105"/>
        </w:rPr>
        <w:t> определить вероятность</w:t>
      </w:r>
      <w:r>
        <w:rPr>
          <w:w w:val="105"/>
        </w:rPr>
        <w:t> отнесения</w:t>
      </w:r>
      <w:r>
        <w:rPr>
          <w:w w:val="105"/>
        </w:rPr>
        <w:t> случая</w:t>
      </w:r>
      <w:r>
        <w:rPr>
          <w:w w:val="105"/>
        </w:rPr>
        <w:t> к</w:t>
      </w:r>
      <w:r>
        <w:rPr>
          <w:w w:val="105"/>
        </w:rPr>
        <w:t> «экспериментальной»</w:t>
      </w:r>
      <w:r>
        <w:rPr>
          <w:w w:val="105"/>
        </w:rPr>
        <w:t> группе</w:t>
      </w:r>
      <w:r>
        <w:rPr>
          <w:w w:val="105"/>
        </w:rPr>
        <w:t> при</w:t>
      </w:r>
      <w:r>
        <w:rPr>
          <w:w w:val="105"/>
        </w:rPr>
        <w:t> задан- ных фоновых характеристиках. – </w:t>
      </w:r>
      <w:r>
        <w:rPr>
          <w:i/>
          <w:w w:val="105"/>
        </w:rPr>
        <w:t>Реф.)</w:t>
      </w:r>
    </w:p>
    <w:p>
      <w:pPr>
        <w:pStyle w:val="BodyText"/>
        <w:spacing w:line="237" w:lineRule="auto"/>
        <w:ind w:left="105" w:right="2053" w:firstLine="432"/>
        <w:jc w:val="both"/>
      </w:pPr>
      <w:r>
        <w:rPr>
          <w:w w:val="105"/>
        </w:rPr>
        <w:t>В</w:t>
      </w:r>
      <w:r>
        <w:rPr>
          <w:w w:val="105"/>
        </w:rPr>
        <w:t> исследовании</w:t>
      </w:r>
      <w:r>
        <w:rPr>
          <w:w w:val="105"/>
        </w:rPr>
        <w:t> ДеКэмпа</w:t>
      </w:r>
      <w:r>
        <w:rPr>
          <w:w w:val="105"/>
        </w:rPr>
        <w:t> и</w:t>
      </w:r>
      <w:r>
        <w:rPr>
          <w:w w:val="105"/>
        </w:rPr>
        <w:t> Ньюби</w:t>
      </w:r>
      <w:r>
        <w:rPr>
          <w:w w:val="105"/>
        </w:rPr>
        <w:t> процедура</w:t>
      </w:r>
      <w:r>
        <w:rPr>
          <w:w w:val="105"/>
        </w:rPr>
        <w:t> поиска</w:t>
      </w:r>
      <w:r>
        <w:rPr>
          <w:w w:val="105"/>
        </w:rPr>
        <w:t> соответствий включала</w:t>
      </w:r>
      <w:r>
        <w:rPr>
          <w:spacing w:val="-2"/>
          <w:w w:val="105"/>
        </w:rPr>
        <w:t> </w:t>
      </w:r>
      <w:r>
        <w:rPr>
          <w:w w:val="105"/>
        </w:rPr>
        <w:t>несколько</w:t>
      </w:r>
      <w:r>
        <w:rPr>
          <w:spacing w:val="-3"/>
          <w:w w:val="105"/>
        </w:rPr>
        <w:t> </w:t>
      </w:r>
      <w:r>
        <w:rPr>
          <w:w w:val="105"/>
        </w:rPr>
        <w:t>этапов.</w:t>
      </w:r>
      <w:r>
        <w:rPr>
          <w:spacing w:val="-2"/>
          <w:w w:val="105"/>
        </w:rPr>
        <w:t> </w:t>
      </w:r>
      <w:r>
        <w:rPr>
          <w:w w:val="105"/>
        </w:rPr>
        <w:t>Вначале</w:t>
      </w:r>
      <w:r>
        <w:rPr>
          <w:spacing w:val="-3"/>
          <w:w w:val="105"/>
        </w:rPr>
        <w:t> </w:t>
      </w:r>
      <w:r>
        <w:rPr>
          <w:w w:val="105"/>
        </w:rPr>
        <w:t>была</w:t>
      </w:r>
      <w:r>
        <w:rPr>
          <w:spacing w:val="-3"/>
          <w:w w:val="105"/>
        </w:rPr>
        <w:t> </w:t>
      </w:r>
      <w:r>
        <w:rPr>
          <w:w w:val="105"/>
        </w:rPr>
        <w:t>дихотомизирована</w:t>
      </w:r>
      <w:r>
        <w:rPr>
          <w:spacing w:val="-2"/>
          <w:w w:val="105"/>
        </w:rPr>
        <w:t> </w:t>
      </w:r>
      <w:r>
        <w:rPr>
          <w:w w:val="105"/>
        </w:rPr>
        <w:t>независимая переменная,</w:t>
      </w:r>
      <w:r>
        <w:rPr>
          <w:w w:val="105"/>
        </w:rPr>
        <w:t> фиксирующая</w:t>
      </w:r>
      <w:r>
        <w:rPr>
          <w:w w:val="105"/>
        </w:rPr>
        <w:t> наличие</w:t>
      </w:r>
      <w:r>
        <w:rPr>
          <w:w w:val="105"/>
        </w:rPr>
        <w:t> или</w:t>
      </w:r>
      <w:r>
        <w:rPr>
          <w:w w:val="105"/>
        </w:rPr>
        <w:t> отсутствие</w:t>
      </w:r>
      <w:r>
        <w:rPr>
          <w:w w:val="105"/>
        </w:rPr>
        <w:t> у</w:t>
      </w:r>
      <w:r>
        <w:rPr>
          <w:w w:val="105"/>
        </w:rPr>
        <w:t> респондента</w:t>
      </w:r>
      <w:r>
        <w:rPr>
          <w:w w:val="105"/>
        </w:rPr>
        <w:t> опыта буллинга, что позволило разделить общее число наблюдаемых случаев на контрольную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экспериментальную</w:t>
      </w:r>
      <w:r>
        <w:rPr>
          <w:spacing w:val="-2"/>
          <w:w w:val="105"/>
        </w:rPr>
        <w:t> </w:t>
      </w:r>
      <w:r>
        <w:rPr>
          <w:w w:val="105"/>
        </w:rPr>
        <w:t>группы.</w:t>
      </w:r>
      <w:r>
        <w:rPr>
          <w:spacing w:val="-4"/>
          <w:w w:val="105"/>
        </w:rPr>
        <w:t> </w:t>
      </w:r>
      <w:r>
        <w:rPr>
          <w:w w:val="105"/>
        </w:rPr>
        <w:t>Участники</w:t>
      </w:r>
      <w:r>
        <w:rPr>
          <w:spacing w:val="-4"/>
          <w:w w:val="105"/>
        </w:rPr>
        <w:t> </w:t>
      </w:r>
      <w:r>
        <w:rPr>
          <w:w w:val="105"/>
        </w:rPr>
        <w:t>опроса,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5"/>
          <w:w w:val="105"/>
        </w:rPr>
        <w:t> </w:t>
      </w:r>
      <w:r>
        <w:rPr>
          <w:w w:val="105"/>
        </w:rPr>
        <w:t>подвер- гавшиеся</w:t>
      </w:r>
      <w:r>
        <w:rPr>
          <w:w w:val="105"/>
        </w:rPr>
        <w:t> «террору»</w:t>
      </w:r>
      <w:r>
        <w:rPr>
          <w:w w:val="105"/>
        </w:rPr>
        <w:t> со</w:t>
      </w:r>
      <w:r>
        <w:rPr>
          <w:w w:val="105"/>
        </w:rPr>
        <w:t> стороны</w:t>
      </w:r>
      <w:r>
        <w:rPr>
          <w:w w:val="105"/>
        </w:rPr>
        <w:t> одноклассников,</w:t>
      </w:r>
      <w:r>
        <w:rPr>
          <w:w w:val="105"/>
        </w:rPr>
        <w:t> были</w:t>
      </w:r>
      <w:r>
        <w:rPr>
          <w:w w:val="105"/>
        </w:rPr>
        <w:t> отнесены</w:t>
      </w:r>
      <w:r>
        <w:rPr>
          <w:w w:val="105"/>
        </w:rPr>
        <w:t> к</w:t>
      </w:r>
      <w:r>
        <w:rPr>
          <w:w w:val="105"/>
        </w:rPr>
        <w:t> кон- трольной</w:t>
      </w:r>
      <w:r>
        <w:rPr>
          <w:w w:val="105"/>
        </w:rPr>
        <w:t> группе,</w:t>
      </w:r>
      <w:r>
        <w:rPr>
          <w:w w:val="105"/>
        </w:rPr>
        <w:t> а</w:t>
      </w:r>
      <w:r>
        <w:rPr>
          <w:w w:val="105"/>
        </w:rPr>
        <w:t> школьники-виктимы</w:t>
      </w:r>
      <w:r>
        <w:rPr>
          <w:w w:val="105"/>
        </w:rPr>
        <w:t> –</w:t>
      </w:r>
      <w:r>
        <w:rPr>
          <w:w w:val="105"/>
        </w:rPr>
        <w:t> к</w:t>
      </w:r>
      <w:r>
        <w:rPr>
          <w:w w:val="105"/>
        </w:rPr>
        <w:t> экспериментальной.</w:t>
      </w:r>
      <w:r>
        <w:rPr>
          <w:w w:val="105"/>
        </w:rPr>
        <w:t> На</w:t>
      </w:r>
      <w:r>
        <w:rPr>
          <w:w w:val="105"/>
        </w:rPr>
        <w:t> сле- дующем</w:t>
      </w:r>
      <w:r>
        <w:rPr>
          <w:w w:val="105"/>
        </w:rPr>
        <w:t> этапе</w:t>
      </w:r>
      <w:r>
        <w:rPr>
          <w:w w:val="105"/>
        </w:rPr>
        <w:t> для</w:t>
      </w:r>
      <w:r>
        <w:rPr>
          <w:w w:val="105"/>
        </w:rPr>
        <w:t> каждого</w:t>
      </w:r>
      <w:r>
        <w:rPr>
          <w:w w:val="105"/>
        </w:rPr>
        <w:t> информанта</w:t>
      </w:r>
      <w:r>
        <w:rPr>
          <w:w w:val="105"/>
        </w:rPr>
        <w:t> рассчитывалась</w:t>
      </w:r>
      <w:r>
        <w:rPr>
          <w:w w:val="105"/>
        </w:rPr>
        <w:t> индивидуальная вероятность быть подвергнутым травле. После этого был проведен поиск соответствий,</w:t>
      </w:r>
      <w:r>
        <w:rPr>
          <w:w w:val="105"/>
        </w:rPr>
        <w:t> когда</w:t>
      </w:r>
      <w:r>
        <w:rPr>
          <w:w w:val="105"/>
        </w:rPr>
        <w:t> каждому</w:t>
      </w:r>
      <w:r>
        <w:rPr>
          <w:w w:val="105"/>
        </w:rPr>
        <w:t> наблюдению</w:t>
      </w:r>
      <w:r>
        <w:rPr>
          <w:w w:val="105"/>
        </w:rPr>
        <w:t> из</w:t>
      </w:r>
      <w:r>
        <w:rPr>
          <w:w w:val="105"/>
        </w:rPr>
        <w:t> экспериментальной</w:t>
      </w:r>
      <w:r>
        <w:rPr>
          <w:w w:val="105"/>
        </w:rPr>
        <w:t> группы подыскивалось</w:t>
      </w:r>
      <w:r>
        <w:rPr>
          <w:spacing w:val="2"/>
          <w:w w:val="105"/>
        </w:rPr>
        <w:t> </w:t>
      </w:r>
      <w:r>
        <w:rPr>
          <w:w w:val="105"/>
        </w:rPr>
        <w:t>наблюдение из</w:t>
      </w:r>
      <w:r>
        <w:rPr>
          <w:spacing w:val="1"/>
          <w:w w:val="105"/>
        </w:rPr>
        <w:t> </w:t>
      </w:r>
      <w:r>
        <w:rPr>
          <w:w w:val="105"/>
        </w:rPr>
        <w:t>контрольной с</w:t>
      </w:r>
      <w:r>
        <w:rPr>
          <w:spacing w:val="1"/>
          <w:w w:val="105"/>
        </w:rPr>
        <w:t> </w:t>
      </w:r>
      <w:r>
        <w:rPr>
          <w:w w:val="105"/>
        </w:rPr>
        <w:t>максимально</w:t>
      </w:r>
      <w:r>
        <w:rPr>
          <w:spacing w:val="1"/>
          <w:w w:val="105"/>
        </w:rPr>
        <w:t> </w:t>
      </w:r>
      <w:r>
        <w:rPr>
          <w:w w:val="105"/>
        </w:rPr>
        <w:t>близкой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инди-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43.259998pt;margin-top:9.386428pt;width:109.8pt;height:.35999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56" w:lineRule="auto" w:before="46"/>
        <w:ind w:left="105" w:right="2053" w:firstLine="432"/>
        <w:jc w:val="both"/>
        <w:rPr>
          <w:sz w:val="13"/>
        </w:rPr>
      </w:pPr>
      <w:r>
        <w:rPr>
          <w:w w:val="105"/>
          <w:position w:val="7"/>
          <w:sz w:val="10"/>
        </w:rPr>
        <w:t>1</w:t>
      </w:r>
      <w:r>
        <w:rPr>
          <w:spacing w:val="-1"/>
          <w:w w:val="105"/>
          <w:position w:val="7"/>
          <w:sz w:val="10"/>
        </w:rPr>
        <w:t> </w:t>
      </w:r>
      <w:r>
        <w:rPr>
          <w:w w:val="105"/>
          <w:sz w:val="13"/>
        </w:rPr>
        <w:t>См.: Campbell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A. Self-reporting of fighting by females: A preliminary study // British j.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of criminology. – L., 1986. – Vol. 26, N 1. – P.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28–46; Bullying in 25 secondary schools: Inci-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dence, impact and intervention / Glover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D., Gough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G., Johnson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M., Cartwright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N. // Educational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research.</w:t>
      </w:r>
      <w:r>
        <w:rPr>
          <w:w w:val="105"/>
          <w:sz w:val="13"/>
        </w:rPr>
        <w:t> –</w:t>
      </w:r>
      <w:r>
        <w:rPr>
          <w:w w:val="105"/>
          <w:sz w:val="13"/>
        </w:rPr>
        <w:t> L.,</w:t>
      </w:r>
      <w:r>
        <w:rPr>
          <w:w w:val="105"/>
          <w:sz w:val="13"/>
        </w:rPr>
        <w:t> 2000.</w:t>
      </w:r>
      <w:r>
        <w:rPr>
          <w:w w:val="105"/>
          <w:sz w:val="13"/>
        </w:rPr>
        <w:t> –</w:t>
      </w:r>
      <w:r>
        <w:rPr>
          <w:w w:val="105"/>
          <w:sz w:val="13"/>
        </w:rPr>
        <w:t> Vol. 42,</w:t>
      </w:r>
      <w:r>
        <w:rPr>
          <w:w w:val="105"/>
          <w:sz w:val="13"/>
        </w:rPr>
        <w:t> N 2.</w:t>
      </w:r>
      <w:r>
        <w:rPr>
          <w:w w:val="105"/>
          <w:sz w:val="13"/>
        </w:rPr>
        <w:t> –</w:t>
      </w:r>
      <w:r>
        <w:rPr>
          <w:w w:val="105"/>
          <w:sz w:val="13"/>
        </w:rPr>
        <w:t> P. 141–156;</w:t>
      </w:r>
      <w:r>
        <w:rPr>
          <w:w w:val="105"/>
          <w:sz w:val="13"/>
        </w:rPr>
        <w:t> Graham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J.,</w:t>
      </w:r>
      <w:r>
        <w:rPr>
          <w:w w:val="105"/>
          <w:sz w:val="13"/>
        </w:rPr>
        <w:t> Bowling B.</w:t>
      </w:r>
      <w:r>
        <w:rPr>
          <w:w w:val="105"/>
          <w:sz w:val="13"/>
        </w:rPr>
        <w:t> Young</w:t>
      </w:r>
      <w:r>
        <w:rPr>
          <w:w w:val="105"/>
          <w:sz w:val="13"/>
        </w:rPr>
        <w:t> people</w:t>
      </w:r>
      <w:r>
        <w:rPr>
          <w:w w:val="105"/>
          <w:sz w:val="13"/>
        </w:rPr>
        <w:t> and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crime. – L.: Home office, 1995. – (Home office research study; N 145).</w:t>
      </w:r>
    </w:p>
    <w:p>
      <w:pPr>
        <w:spacing w:before="65"/>
        <w:ind w:left="0" w:right="2054" w:firstLine="0"/>
        <w:jc w:val="righ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309</w:t>
      </w:r>
    </w:p>
    <w:p>
      <w:pPr>
        <w:spacing w:after="0"/>
        <w:jc w:val="righ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2050" w:right="108"/>
        <w:jc w:val="both"/>
      </w:pPr>
      <w:r>
        <w:rPr>
          <w:w w:val="105"/>
        </w:rPr>
        <w:t>видуальной</w:t>
      </w:r>
      <w:r>
        <w:rPr>
          <w:w w:val="105"/>
        </w:rPr>
        <w:t> вероятностью</w:t>
      </w:r>
      <w:r>
        <w:rPr>
          <w:w w:val="105"/>
        </w:rPr>
        <w:t> пострадать</w:t>
      </w:r>
      <w:r>
        <w:rPr>
          <w:w w:val="105"/>
        </w:rPr>
        <w:t> от</w:t>
      </w:r>
      <w:r>
        <w:rPr>
          <w:w w:val="105"/>
        </w:rPr>
        <w:t> буллинга.</w:t>
      </w:r>
      <w:r>
        <w:rPr>
          <w:w w:val="105"/>
        </w:rPr>
        <w:t> В</w:t>
      </w:r>
      <w:r>
        <w:rPr>
          <w:w w:val="105"/>
        </w:rPr>
        <w:t> итоге</w:t>
      </w:r>
      <w:r>
        <w:rPr>
          <w:w w:val="105"/>
        </w:rPr>
        <w:t> авторы</w:t>
      </w:r>
      <w:r>
        <w:rPr>
          <w:w w:val="105"/>
        </w:rPr>
        <w:t> полу- чили</w:t>
      </w:r>
      <w:r>
        <w:rPr>
          <w:w w:val="105"/>
        </w:rPr>
        <w:t> новую</w:t>
      </w:r>
      <w:r>
        <w:rPr>
          <w:w w:val="105"/>
        </w:rPr>
        <w:t> так</w:t>
      </w:r>
      <w:r>
        <w:rPr>
          <w:w w:val="105"/>
        </w:rPr>
        <w:t> называемую</w:t>
      </w:r>
      <w:r>
        <w:rPr>
          <w:w w:val="105"/>
        </w:rPr>
        <w:t> совпадающую</w:t>
      </w:r>
      <w:r>
        <w:rPr>
          <w:w w:val="105"/>
        </w:rPr>
        <w:t> выборочную</w:t>
      </w:r>
      <w:r>
        <w:rPr>
          <w:w w:val="105"/>
        </w:rPr>
        <w:t> совокупность (</w:t>
      </w:r>
      <w:r>
        <w:rPr>
          <w:i/>
          <w:w w:val="105"/>
        </w:rPr>
        <w:t>matched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sample</w:t>
      </w:r>
      <w:r>
        <w:rPr>
          <w:w w:val="105"/>
        </w:rPr>
        <w:t>),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которую вошли</w:t>
      </w:r>
      <w:r>
        <w:rPr>
          <w:spacing w:val="-3"/>
          <w:w w:val="105"/>
        </w:rPr>
        <w:t> </w:t>
      </w:r>
      <w:r>
        <w:rPr>
          <w:w w:val="105"/>
        </w:rPr>
        <w:t>пары</w:t>
      </w:r>
      <w:r>
        <w:rPr>
          <w:spacing w:val="-2"/>
          <w:w w:val="105"/>
        </w:rPr>
        <w:t> </w:t>
      </w:r>
      <w:r>
        <w:rPr>
          <w:w w:val="105"/>
        </w:rPr>
        <w:t>наблюдений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-2"/>
          <w:w w:val="105"/>
        </w:rPr>
        <w:t> </w:t>
      </w:r>
      <w:r>
        <w:rPr>
          <w:w w:val="105"/>
        </w:rPr>
        <w:t>двух</w:t>
      </w:r>
      <w:r>
        <w:rPr>
          <w:spacing w:val="-1"/>
          <w:w w:val="105"/>
        </w:rPr>
        <w:t> </w:t>
      </w:r>
      <w:r>
        <w:rPr>
          <w:w w:val="105"/>
        </w:rPr>
        <w:t>групп,</w:t>
      </w:r>
      <w:r>
        <w:rPr>
          <w:spacing w:val="-2"/>
          <w:w w:val="105"/>
        </w:rPr>
        <w:t> </w:t>
      </w:r>
      <w:r>
        <w:rPr>
          <w:w w:val="105"/>
        </w:rPr>
        <w:t>«вик- тимной» и «обычной» [1, с. 6–7].</w:t>
      </w:r>
    </w:p>
    <w:p>
      <w:pPr>
        <w:pStyle w:val="BodyText"/>
        <w:ind w:left="2050" w:right="108" w:firstLine="433"/>
        <w:jc w:val="both"/>
      </w:pPr>
      <w:r>
        <w:rPr>
          <w:w w:val="105"/>
        </w:rPr>
        <w:t>Что касается зависимых переменных, то они были распределены по нескольким</w:t>
      </w:r>
      <w:r>
        <w:rPr>
          <w:w w:val="105"/>
        </w:rPr>
        <w:t> содержательным</w:t>
      </w:r>
      <w:r>
        <w:rPr>
          <w:w w:val="105"/>
        </w:rPr>
        <w:t> блокам:</w:t>
      </w:r>
      <w:r>
        <w:rPr>
          <w:w w:val="105"/>
        </w:rPr>
        <w:t> уличная</w:t>
      </w:r>
      <w:r>
        <w:rPr>
          <w:w w:val="105"/>
        </w:rPr>
        <w:t> преступность,</w:t>
      </w:r>
      <w:r>
        <w:rPr>
          <w:w w:val="105"/>
        </w:rPr>
        <w:t> девиант- ность,</w:t>
      </w:r>
      <w:r>
        <w:rPr>
          <w:w w:val="105"/>
        </w:rPr>
        <w:t> употребление</w:t>
      </w:r>
      <w:r>
        <w:rPr>
          <w:w w:val="105"/>
        </w:rPr>
        <w:t> психоактивных</w:t>
      </w:r>
      <w:r>
        <w:rPr>
          <w:w w:val="105"/>
        </w:rPr>
        <w:t> веществ</w:t>
      </w:r>
      <w:r>
        <w:rPr>
          <w:w w:val="105"/>
        </w:rPr>
        <w:t> и</w:t>
      </w:r>
      <w:r>
        <w:rPr>
          <w:w w:val="105"/>
        </w:rPr>
        <w:t> социальные</w:t>
      </w:r>
      <w:r>
        <w:rPr>
          <w:w w:val="105"/>
        </w:rPr>
        <w:t> последствия. Авторы</w:t>
      </w:r>
      <w:r>
        <w:rPr>
          <w:w w:val="105"/>
        </w:rPr>
        <w:t> статьи</w:t>
      </w:r>
      <w:r>
        <w:rPr>
          <w:w w:val="105"/>
        </w:rPr>
        <w:t> предположили,</w:t>
      </w:r>
      <w:r>
        <w:rPr>
          <w:w w:val="105"/>
        </w:rPr>
        <w:t> что</w:t>
      </w:r>
      <w:r>
        <w:rPr>
          <w:w w:val="105"/>
        </w:rPr>
        <w:t> техника</w:t>
      </w:r>
      <w:r>
        <w:rPr>
          <w:w w:val="105"/>
        </w:rPr>
        <w:t> PSM-анализа</w:t>
      </w:r>
      <w:r>
        <w:rPr>
          <w:w w:val="105"/>
        </w:rPr>
        <w:t> позволит</w:t>
      </w:r>
      <w:r>
        <w:rPr>
          <w:w w:val="105"/>
        </w:rPr>
        <w:t> обна- ружить,</w:t>
      </w:r>
      <w:r>
        <w:rPr>
          <w:w w:val="105"/>
        </w:rPr>
        <w:t> существует</w:t>
      </w:r>
      <w:r>
        <w:rPr>
          <w:w w:val="105"/>
        </w:rPr>
        <w:t> ли</w:t>
      </w:r>
      <w:r>
        <w:rPr>
          <w:w w:val="105"/>
        </w:rPr>
        <w:t> связь</w:t>
      </w:r>
      <w:r>
        <w:rPr>
          <w:w w:val="105"/>
        </w:rPr>
        <w:t> между</w:t>
      </w:r>
      <w:r>
        <w:rPr>
          <w:w w:val="105"/>
        </w:rPr>
        <w:t> опытом</w:t>
      </w:r>
      <w:r>
        <w:rPr>
          <w:w w:val="105"/>
        </w:rPr>
        <w:t> пребывания</w:t>
      </w:r>
      <w:r>
        <w:rPr>
          <w:w w:val="105"/>
        </w:rPr>
        <w:t> в</w:t>
      </w:r>
      <w:r>
        <w:rPr>
          <w:w w:val="105"/>
        </w:rPr>
        <w:t> роли</w:t>
      </w:r>
      <w:r>
        <w:rPr>
          <w:w w:val="105"/>
        </w:rPr>
        <w:t> жертвы буллинга и совершенными в дальнейшем противоправными действиями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</w:p>
    <w:p>
      <w:pPr>
        <w:pStyle w:val="BodyText"/>
        <w:spacing w:line="237" w:lineRule="auto"/>
        <w:ind w:left="2050" w:right="108" w:firstLine="433"/>
        <w:jc w:val="both"/>
      </w:pPr>
      <w:r>
        <w:rPr>
          <w:w w:val="105"/>
        </w:rPr>
        <w:t>Вопросы, имеющие отношение к уличной преступности, акцентиро- вались</w:t>
      </w:r>
      <w:r>
        <w:rPr>
          <w:w w:val="105"/>
        </w:rPr>
        <w:t> на</w:t>
      </w:r>
      <w:r>
        <w:rPr>
          <w:w w:val="105"/>
        </w:rPr>
        <w:t> наличии</w:t>
      </w:r>
      <w:r>
        <w:rPr>
          <w:w w:val="105"/>
        </w:rPr>
        <w:t> у</w:t>
      </w:r>
      <w:r>
        <w:rPr>
          <w:w w:val="105"/>
        </w:rPr>
        <w:t> респондентов опыта</w:t>
      </w:r>
      <w:r>
        <w:rPr>
          <w:w w:val="105"/>
        </w:rPr>
        <w:t> правонарушений.</w:t>
      </w:r>
      <w:r>
        <w:rPr>
          <w:w w:val="105"/>
        </w:rPr>
        <w:t> Участников опроса</w:t>
      </w:r>
      <w:r>
        <w:rPr>
          <w:spacing w:val="-3"/>
          <w:w w:val="105"/>
        </w:rPr>
        <w:t> </w:t>
      </w:r>
      <w:r>
        <w:rPr>
          <w:w w:val="105"/>
        </w:rPr>
        <w:t>спрашивали,</w:t>
      </w:r>
      <w:r>
        <w:rPr>
          <w:spacing w:val="-4"/>
          <w:w w:val="105"/>
        </w:rPr>
        <w:t> </w:t>
      </w:r>
      <w:r>
        <w:rPr>
          <w:w w:val="105"/>
        </w:rPr>
        <w:t>совершали</w:t>
      </w:r>
      <w:r>
        <w:rPr>
          <w:spacing w:val="-3"/>
          <w:w w:val="105"/>
        </w:rPr>
        <w:t> </w:t>
      </w:r>
      <w:r>
        <w:rPr>
          <w:w w:val="105"/>
        </w:rPr>
        <w:t>ли</w:t>
      </w:r>
      <w:r>
        <w:rPr>
          <w:spacing w:val="-4"/>
          <w:w w:val="105"/>
        </w:rPr>
        <w:t> </w:t>
      </w:r>
      <w:r>
        <w:rPr>
          <w:w w:val="105"/>
        </w:rPr>
        <w:t>они</w:t>
      </w:r>
      <w:r>
        <w:rPr>
          <w:spacing w:val="-2"/>
          <w:w w:val="105"/>
        </w:rPr>
        <w:t> </w:t>
      </w:r>
      <w:r>
        <w:rPr>
          <w:w w:val="105"/>
        </w:rPr>
        <w:t>когда-либо</w:t>
      </w:r>
      <w:r>
        <w:rPr>
          <w:spacing w:val="-3"/>
          <w:w w:val="105"/>
        </w:rPr>
        <w:t> </w:t>
      </w:r>
      <w:r>
        <w:rPr>
          <w:w w:val="105"/>
        </w:rPr>
        <w:t>акты</w:t>
      </w:r>
      <w:r>
        <w:rPr>
          <w:spacing w:val="-2"/>
          <w:w w:val="105"/>
        </w:rPr>
        <w:t> </w:t>
      </w:r>
      <w:r>
        <w:rPr>
          <w:w w:val="105"/>
        </w:rPr>
        <w:t>вандализма,</w:t>
      </w:r>
      <w:r>
        <w:rPr>
          <w:spacing w:val="-3"/>
          <w:w w:val="105"/>
        </w:rPr>
        <w:t> </w:t>
      </w:r>
      <w:r>
        <w:rPr>
          <w:w w:val="105"/>
        </w:rPr>
        <w:t>порчу чужого имущества, мелкие и крупные кражи, а также нападали ли они на других людей или были ли членами уличных банд. Вопросы «девиацион- ного» блока помогали выявить склонность информантов ко лжи / обману, бродяжничеству</w:t>
      </w:r>
      <w:r>
        <w:rPr>
          <w:w w:val="105"/>
        </w:rPr>
        <w:t> (фиксировались</w:t>
      </w:r>
      <w:r>
        <w:rPr>
          <w:w w:val="105"/>
        </w:rPr>
        <w:t> случаи</w:t>
      </w:r>
      <w:r>
        <w:rPr>
          <w:w w:val="105"/>
        </w:rPr>
        <w:t> ухода</w:t>
      </w:r>
      <w:r>
        <w:rPr>
          <w:w w:val="105"/>
        </w:rPr>
        <w:t> из</w:t>
      </w:r>
      <w:r>
        <w:rPr>
          <w:w w:val="105"/>
        </w:rPr>
        <w:t> родительского</w:t>
      </w:r>
      <w:r>
        <w:rPr>
          <w:w w:val="105"/>
        </w:rPr>
        <w:t> дома), проявлению</w:t>
      </w:r>
      <w:r>
        <w:rPr>
          <w:w w:val="105"/>
        </w:rPr>
        <w:t> сексуальной</w:t>
      </w:r>
      <w:r>
        <w:rPr>
          <w:w w:val="105"/>
        </w:rPr>
        <w:t> распущенности</w:t>
      </w:r>
      <w:r>
        <w:rPr>
          <w:w w:val="105"/>
        </w:rPr>
        <w:t> (задавались</w:t>
      </w:r>
      <w:r>
        <w:rPr>
          <w:w w:val="105"/>
        </w:rPr>
        <w:t> вопросы</w:t>
      </w:r>
      <w:r>
        <w:rPr>
          <w:w w:val="105"/>
        </w:rPr>
        <w:t> о</w:t>
      </w:r>
      <w:r>
        <w:rPr>
          <w:w w:val="105"/>
        </w:rPr>
        <w:t> возрасте начала</w:t>
      </w:r>
      <w:r>
        <w:rPr>
          <w:spacing w:val="35"/>
          <w:w w:val="105"/>
        </w:rPr>
        <w:t> </w:t>
      </w:r>
      <w:r>
        <w:rPr>
          <w:w w:val="105"/>
        </w:rPr>
        <w:t>половой</w:t>
      </w:r>
      <w:r>
        <w:rPr>
          <w:spacing w:val="36"/>
          <w:w w:val="105"/>
        </w:rPr>
        <w:t> </w:t>
      </w:r>
      <w:r>
        <w:rPr>
          <w:w w:val="105"/>
        </w:rPr>
        <w:t>жизни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количестве</w:t>
      </w:r>
      <w:r>
        <w:rPr>
          <w:spacing w:val="37"/>
          <w:w w:val="105"/>
        </w:rPr>
        <w:t> </w:t>
      </w:r>
      <w:r>
        <w:rPr>
          <w:w w:val="105"/>
        </w:rPr>
        <w:t>половых</w:t>
      </w:r>
      <w:r>
        <w:rPr>
          <w:spacing w:val="34"/>
          <w:w w:val="105"/>
        </w:rPr>
        <w:t> </w:t>
      </w:r>
      <w:r>
        <w:rPr>
          <w:w w:val="105"/>
        </w:rPr>
        <w:t>партнеров).</w:t>
      </w:r>
      <w:r>
        <w:rPr>
          <w:spacing w:val="35"/>
          <w:w w:val="105"/>
        </w:rPr>
        <w:t> </w:t>
      </w:r>
      <w:r>
        <w:rPr>
          <w:w w:val="105"/>
        </w:rPr>
        <w:t>В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категорию</w:t>
      </w:r>
    </w:p>
    <w:p>
      <w:pPr>
        <w:pStyle w:val="BodyText"/>
        <w:ind w:left="2050" w:right="108"/>
        <w:jc w:val="both"/>
      </w:pPr>
      <w:r>
        <w:rPr>
          <w:w w:val="105"/>
        </w:rPr>
        <w:t>«Употребление</w:t>
      </w:r>
      <w:r>
        <w:rPr>
          <w:w w:val="105"/>
        </w:rPr>
        <w:t> психоактивных</w:t>
      </w:r>
      <w:r>
        <w:rPr>
          <w:w w:val="105"/>
        </w:rPr>
        <w:t> веществ»</w:t>
      </w:r>
      <w:r>
        <w:rPr>
          <w:w w:val="105"/>
        </w:rPr>
        <w:t> вошли</w:t>
      </w:r>
      <w:r>
        <w:rPr>
          <w:w w:val="105"/>
        </w:rPr>
        <w:t> вопросы</w:t>
      </w:r>
      <w:r>
        <w:rPr>
          <w:w w:val="105"/>
        </w:rPr>
        <w:t> о</w:t>
      </w:r>
      <w:r>
        <w:rPr>
          <w:w w:val="105"/>
        </w:rPr>
        <w:t> «взаимоотно- шениях» респондентов</w:t>
      </w:r>
      <w:r>
        <w:rPr>
          <w:w w:val="105"/>
        </w:rPr>
        <w:t> с алкоголем</w:t>
      </w:r>
      <w:r>
        <w:rPr>
          <w:w w:val="105"/>
        </w:rPr>
        <w:t> и марихуаной; в</w:t>
      </w:r>
      <w:r>
        <w:rPr>
          <w:w w:val="105"/>
        </w:rPr>
        <w:t> числе прочего соби- ралась</w:t>
      </w:r>
      <w:r>
        <w:rPr>
          <w:w w:val="105"/>
        </w:rPr>
        <w:t> данные</w:t>
      </w:r>
      <w:r>
        <w:rPr>
          <w:w w:val="105"/>
        </w:rPr>
        <w:t> о</w:t>
      </w:r>
      <w:r>
        <w:rPr>
          <w:w w:val="105"/>
        </w:rPr>
        <w:t> возрасте</w:t>
      </w:r>
      <w:r>
        <w:rPr>
          <w:w w:val="105"/>
        </w:rPr>
        <w:t> первого</w:t>
      </w:r>
      <w:r>
        <w:rPr>
          <w:w w:val="105"/>
        </w:rPr>
        <w:t> употребления</w:t>
      </w:r>
      <w:r>
        <w:rPr>
          <w:w w:val="105"/>
        </w:rPr>
        <w:t> алкоголя.</w:t>
      </w:r>
      <w:r>
        <w:rPr>
          <w:w w:val="105"/>
        </w:rPr>
        <w:t> И</w:t>
      </w:r>
      <w:r>
        <w:rPr>
          <w:w w:val="105"/>
        </w:rPr>
        <w:t> наконец,</w:t>
      </w:r>
      <w:r>
        <w:rPr>
          <w:w w:val="105"/>
        </w:rPr>
        <w:t> в целях выяснения социальных последствий для жертв буллинга информан- тов</w:t>
      </w:r>
      <w:r>
        <w:rPr>
          <w:w w:val="105"/>
        </w:rPr>
        <w:t> спрашивали,</w:t>
      </w:r>
      <w:r>
        <w:rPr>
          <w:w w:val="105"/>
        </w:rPr>
        <w:t> не</w:t>
      </w:r>
      <w:r>
        <w:rPr>
          <w:w w:val="105"/>
        </w:rPr>
        <w:t> имели</w:t>
      </w:r>
      <w:r>
        <w:rPr>
          <w:w w:val="105"/>
        </w:rPr>
        <w:t> ли</w:t>
      </w:r>
      <w:r>
        <w:rPr>
          <w:w w:val="105"/>
        </w:rPr>
        <w:t> они</w:t>
      </w:r>
      <w:r>
        <w:rPr>
          <w:w w:val="105"/>
        </w:rPr>
        <w:t> опыта</w:t>
      </w:r>
      <w:r>
        <w:rPr>
          <w:w w:val="105"/>
        </w:rPr>
        <w:t> исключения</w:t>
      </w:r>
      <w:r>
        <w:rPr>
          <w:w w:val="105"/>
        </w:rPr>
        <w:t> из</w:t>
      </w:r>
      <w:r>
        <w:rPr>
          <w:w w:val="105"/>
        </w:rPr>
        <w:t> школы</w:t>
      </w:r>
      <w:r>
        <w:rPr>
          <w:w w:val="105"/>
        </w:rPr>
        <w:t> и</w:t>
      </w:r>
      <w:r>
        <w:rPr>
          <w:w w:val="105"/>
        </w:rPr>
        <w:t> ареста правоохранительными</w:t>
      </w:r>
      <w:r>
        <w:rPr>
          <w:w w:val="105"/>
        </w:rPr>
        <w:t> органами.</w:t>
      </w:r>
      <w:r>
        <w:rPr>
          <w:w w:val="105"/>
        </w:rPr>
        <w:t> В</w:t>
      </w:r>
      <w:r>
        <w:rPr>
          <w:w w:val="105"/>
        </w:rPr>
        <w:t> целом</w:t>
      </w:r>
      <w:r>
        <w:rPr>
          <w:w w:val="105"/>
        </w:rPr>
        <w:t> опрос</w:t>
      </w:r>
      <w:r>
        <w:rPr>
          <w:w w:val="105"/>
        </w:rPr>
        <w:t> позволил</w:t>
      </w:r>
      <w:r>
        <w:rPr>
          <w:w w:val="105"/>
        </w:rPr>
        <w:t> социологам проследить</w:t>
      </w:r>
      <w:r>
        <w:rPr>
          <w:spacing w:val="-1"/>
          <w:w w:val="105"/>
        </w:rPr>
        <w:t> </w:t>
      </w:r>
      <w:r>
        <w:rPr>
          <w:w w:val="105"/>
        </w:rPr>
        <w:t>жизнь американских подростков в наиболее важный для них – формативный – возрастной период (с 12 до 18 лет) [1, с. 7–8].</w:t>
      </w:r>
    </w:p>
    <w:p>
      <w:pPr>
        <w:pStyle w:val="BodyText"/>
        <w:spacing w:line="237" w:lineRule="auto"/>
        <w:ind w:left="2050" w:right="108" w:firstLine="433"/>
        <w:jc w:val="both"/>
      </w:pPr>
      <w:r>
        <w:rPr>
          <w:w w:val="105"/>
        </w:rPr>
        <w:t>Сравним,</w:t>
      </w:r>
      <w:r>
        <w:rPr>
          <w:spacing w:val="-3"/>
          <w:w w:val="105"/>
        </w:rPr>
        <w:t> </w:t>
      </w:r>
      <w:r>
        <w:rPr>
          <w:w w:val="105"/>
        </w:rPr>
        <w:t>продолжают</w:t>
      </w:r>
      <w:r>
        <w:rPr>
          <w:spacing w:val="-2"/>
          <w:w w:val="105"/>
        </w:rPr>
        <w:t> </w:t>
      </w:r>
      <w:r>
        <w:rPr>
          <w:w w:val="105"/>
        </w:rPr>
        <w:t>авторы,</w:t>
      </w:r>
      <w:r>
        <w:rPr>
          <w:spacing w:val="-3"/>
          <w:w w:val="105"/>
        </w:rPr>
        <w:t> </w:t>
      </w:r>
      <w:r>
        <w:rPr>
          <w:w w:val="105"/>
        </w:rPr>
        <w:t>как</w:t>
      </w:r>
      <w:r>
        <w:rPr>
          <w:spacing w:val="-3"/>
          <w:w w:val="105"/>
        </w:rPr>
        <w:t> </w:t>
      </w:r>
      <w:r>
        <w:rPr>
          <w:w w:val="105"/>
        </w:rPr>
        <w:t>изменились</w:t>
      </w:r>
      <w:r>
        <w:rPr>
          <w:spacing w:val="-2"/>
          <w:w w:val="105"/>
        </w:rPr>
        <w:t> </w:t>
      </w:r>
      <w:r>
        <w:rPr>
          <w:w w:val="105"/>
        </w:rPr>
        <w:t>средние</w:t>
      </w:r>
      <w:r>
        <w:rPr>
          <w:spacing w:val="-2"/>
          <w:w w:val="105"/>
        </w:rPr>
        <w:t> </w:t>
      </w:r>
      <w:r>
        <w:rPr>
          <w:w w:val="105"/>
        </w:rPr>
        <w:t>значения</w:t>
      </w:r>
      <w:r>
        <w:rPr>
          <w:spacing w:val="-2"/>
          <w:w w:val="105"/>
        </w:rPr>
        <w:t> </w:t>
      </w:r>
      <w:r>
        <w:rPr>
          <w:w w:val="105"/>
        </w:rPr>
        <w:t>на- блюдаемых</w:t>
      </w:r>
      <w:r>
        <w:rPr>
          <w:w w:val="105"/>
        </w:rPr>
        <w:t> переменных</w:t>
      </w:r>
      <w:r>
        <w:rPr>
          <w:w w:val="105"/>
        </w:rPr>
        <w:t> после</w:t>
      </w:r>
      <w:r>
        <w:rPr>
          <w:w w:val="105"/>
        </w:rPr>
        <w:t> проведения</w:t>
      </w:r>
      <w:r>
        <w:rPr>
          <w:w w:val="105"/>
        </w:rPr>
        <w:t> процедуры</w:t>
      </w:r>
      <w:r>
        <w:rPr>
          <w:w w:val="105"/>
        </w:rPr>
        <w:t> поиска</w:t>
      </w:r>
      <w:r>
        <w:rPr>
          <w:w w:val="105"/>
        </w:rPr>
        <w:t> соответст- вий. Так, оказалось,</w:t>
      </w:r>
      <w:r>
        <w:rPr>
          <w:w w:val="105"/>
        </w:rPr>
        <w:t> что</w:t>
      </w:r>
      <w:r>
        <w:rPr>
          <w:w w:val="105"/>
        </w:rPr>
        <w:t> молодежь,</w:t>
      </w:r>
      <w:r>
        <w:rPr>
          <w:w w:val="105"/>
        </w:rPr>
        <w:t> испытавшая на</w:t>
      </w:r>
      <w:r>
        <w:rPr>
          <w:w w:val="105"/>
        </w:rPr>
        <w:t> себе</w:t>
      </w:r>
      <w:r>
        <w:rPr>
          <w:w w:val="105"/>
        </w:rPr>
        <w:t> издевательства сверстников,</w:t>
      </w:r>
      <w:r>
        <w:rPr>
          <w:w w:val="105"/>
        </w:rPr>
        <w:t> тяготеет</w:t>
      </w:r>
      <w:r>
        <w:rPr>
          <w:w w:val="105"/>
        </w:rPr>
        <w:t> к</w:t>
      </w:r>
      <w:r>
        <w:rPr>
          <w:w w:val="105"/>
        </w:rPr>
        <w:t> уличным</w:t>
      </w:r>
      <w:r>
        <w:rPr>
          <w:w w:val="105"/>
        </w:rPr>
        <w:t> преступлениям.</w:t>
      </w:r>
      <w:r>
        <w:rPr>
          <w:w w:val="105"/>
        </w:rPr>
        <w:t> Виктимные</w:t>
      </w:r>
      <w:r>
        <w:rPr>
          <w:w w:val="105"/>
        </w:rPr>
        <w:t> юноши и девушки</w:t>
      </w:r>
      <w:r>
        <w:rPr>
          <w:w w:val="105"/>
        </w:rPr>
        <w:t> по</w:t>
      </w:r>
      <w:r>
        <w:rPr>
          <w:w w:val="105"/>
        </w:rPr>
        <w:t> сравнению</w:t>
      </w:r>
      <w:r>
        <w:rPr>
          <w:w w:val="105"/>
        </w:rPr>
        <w:t> со</w:t>
      </w:r>
      <w:r>
        <w:rPr>
          <w:w w:val="105"/>
        </w:rPr>
        <w:t> своими</w:t>
      </w:r>
      <w:r>
        <w:rPr>
          <w:w w:val="105"/>
        </w:rPr>
        <w:t> более</w:t>
      </w:r>
      <w:r>
        <w:rPr>
          <w:w w:val="105"/>
        </w:rPr>
        <w:t> благополучными</w:t>
      </w:r>
      <w:r>
        <w:rPr>
          <w:w w:val="105"/>
        </w:rPr>
        <w:t> сверстниками имеют</w:t>
      </w:r>
      <w:r>
        <w:rPr>
          <w:spacing w:val="-6"/>
          <w:w w:val="105"/>
        </w:rPr>
        <w:t> </w:t>
      </w:r>
      <w:r>
        <w:rPr>
          <w:w w:val="105"/>
        </w:rPr>
        <w:t>склонность</w:t>
      </w:r>
      <w:r>
        <w:rPr>
          <w:spacing w:val="-4"/>
          <w:w w:val="105"/>
        </w:rPr>
        <w:t> </w:t>
      </w:r>
      <w:r>
        <w:rPr>
          <w:w w:val="105"/>
        </w:rPr>
        <w:t>к</w:t>
      </w:r>
      <w:r>
        <w:rPr>
          <w:spacing w:val="-5"/>
          <w:w w:val="105"/>
        </w:rPr>
        <w:t> </w:t>
      </w:r>
      <w:r>
        <w:rPr>
          <w:w w:val="105"/>
        </w:rPr>
        <w:t>совершению</w:t>
      </w:r>
      <w:r>
        <w:rPr>
          <w:spacing w:val="-4"/>
          <w:w w:val="105"/>
        </w:rPr>
        <w:t> </w:t>
      </w:r>
      <w:r>
        <w:rPr>
          <w:w w:val="105"/>
        </w:rPr>
        <w:t>вандализма,</w:t>
      </w:r>
      <w:r>
        <w:rPr>
          <w:spacing w:val="-5"/>
          <w:w w:val="105"/>
        </w:rPr>
        <w:t> </w:t>
      </w:r>
      <w:r>
        <w:rPr>
          <w:w w:val="105"/>
        </w:rPr>
        <w:t>обману,</w:t>
      </w:r>
      <w:r>
        <w:rPr>
          <w:spacing w:val="-6"/>
          <w:w w:val="105"/>
        </w:rPr>
        <w:t> </w:t>
      </w:r>
      <w:r>
        <w:rPr>
          <w:w w:val="105"/>
        </w:rPr>
        <w:t>воровству,</w:t>
      </w:r>
      <w:r>
        <w:rPr>
          <w:spacing w:val="-5"/>
          <w:w w:val="105"/>
        </w:rPr>
        <w:t> </w:t>
      </w:r>
      <w:r>
        <w:rPr>
          <w:w w:val="105"/>
        </w:rPr>
        <w:t>дракам</w:t>
      </w:r>
      <w:r>
        <w:rPr>
          <w:spacing w:val="-5"/>
          <w:w w:val="105"/>
        </w:rPr>
        <w:t> </w:t>
      </w:r>
      <w:r>
        <w:rPr>
          <w:w w:val="105"/>
        </w:rPr>
        <w:t>и бродяжничеству.</w:t>
      </w:r>
      <w:r>
        <w:rPr>
          <w:spacing w:val="-4"/>
          <w:w w:val="105"/>
        </w:rPr>
        <w:t> </w:t>
      </w:r>
      <w:r>
        <w:rPr>
          <w:w w:val="105"/>
        </w:rPr>
        <w:t>Также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виктимов</w:t>
      </w:r>
      <w:r>
        <w:rPr>
          <w:spacing w:val="-2"/>
          <w:w w:val="105"/>
        </w:rPr>
        <w:t> </w:t>
      </w:r>
      <w:r>
        <w:rPr>
          <w:w w:val="105"/>
        </w:rPr>
        <w:t>обоих</w:t>
      </w:r>
      <w:r>
        <w:rPr>
          <w:spacing w:val="-3"/>
          <w:w w:val="105"/>
        </w:rPr>
        <w:t> </w:t>
      </w:r>
      <w:r>
        <w:rPr>
          <w:w w:val="105"/>
        </w:rPr>
        <w:t>полов</w:t>
      </w:r>
      <w:r>
        <w:rPr>
          <w:spacing w:val="-2"/>
          <w:w w:val="105"/>
        </w:rPr>
        <w:t> </w:t>
      </w:r>
      <w:r>
        <w:rPr>
          <w:w w:val="105"/>
        </w:rPr>
        <w:t>существует</w:t>
      </w:r>
      <w:r>
        <w:rPr>
          <w:spacing w:val="-2"/>
          <w:w w:val="105"/>
        </w:rPr>
        <w:t> </w:t>
      </w:r>
      <w:r>
        <w:rPr>
          <w:w w:val="105"/>
        </w:rPr>
        <w:t>достаточно сильная вероятность быть исключенными из школы.</w:t>
      </w:r>
    </w:p>
    <w:p>
      <w:pPr>
        <w:pStyle w:val="BodyText"/>
        <w:ind w:left="2050" w:right="109" w:firstLine="433"/>
        <w:jc w:val="both"/>
      </w:pPr>
      <w:r>
        <w:rPr>
          <w:w w:val="105"/>
        </w:rPr>
        <w:t>Однако</w:t>
      </w:r>
      <w:r>
        <w:rPr>
          <w:w w:val="105"/>
        </w:rPr>
        <w:t> некоторые</w:t>
      </w:r>
      <w:r>
        <w:rPr>
          <w:w w:val="105"/>
        </w:rPr>
        <w:t> ответы</w:t>
      </w:r>
      <w:r>
        <w:rPr>
          <w:w w:val="105"/>
        </w:rPr>
        <w:t> респондентов</w:t>
      </w:r>
      <w:r>
        <w:rPr>
          <w:w w:val="105"/>
        </w:rPr>
        <w:t> обнаруживают</w:t>
      </w:r>
      <w:r>
        <w:rPr>
          <w:w w:val="105"/>
        </w:rPr>
        <w:t> специфиче- ские</w:t>
      </w:r>
      <w:r>
        <w:rPr>
          <w:spacing w:val="-4"/>
          <w:w w:val="105"/>
        </w:rPr>
        <w:t> </w:t>
      </w:r>
      <w:r>
        <w:rPr>
          <w:w w:val="105"/>
        </w:rPr>
        <w:t>гендерные</w:t>
      </w:r>
      <w:r>
        <w:rPr>
          <w:spacing w:val="-1"/>
          <w:w w:val="105"/>
        </w:rPr>
        <w:t> </w:t>
      </w:r>
      <w:r>
        <w:rPr>
          <w:w w:val="105"/>
        </w:rPr>
        <w:t>различия.</w:t>
      </w:r>
      <w:r>
        <w:rPr>
          <w:spacing w:val="-1"/>
          <w:w w:val="105"/>
        </w:rPr>
        <w:t> </w:t>
      </w:r>
      <w:r>
        <w:rPr>
          <w:w w:val="105"/>
        </w:rPr>
        <w:t>Например,</w:t>
      </w:r>
      <w:r>
        <w:rPr>
          <w:spacing w:val="-3"/>
          <w:w w:val="105"/>
        </w:rPr>
        <w:t> </w:t>
      </w:r>
      <w:r>
        <w:rPr>
          <w:w w:val="105"/>
        </w:rPr>
        <w:t>виктимных</w:t>
      </w:r>
      <w:r>
        <w:rPr>
          <w:spacing w:val="-3"/>
          <w:w w:val="105"/>
        </w:rPr>
        <w:t> </w:t>
      </w:r>
      <w:r>
        <w:rPr>
          <w:w w:val="105"/>
        </w:rPr>
        <w:t>девушек</w:t>
      </w:r>
      <w:r>
        <w:rPr>
          <w:spacing w:val="-1"/>
          <w:w w:val="105"/>
        </w:rPr>
        <w:t> </w:t>
      </w:r>
      <w:r>
        <w:rPr>
          <w:w w:val="105"/>
        </w:rPr>
        <w:t>от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невиктимных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140.520004pt;margin-top:11.852882pt;width:109.8pt;height:.41998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line="254" w:lineRule="auto" w:before="46"/>
        <w:ind w:left="2050" w:right="106" w:firstLine="433"/>
        <w:jc w:val="both"/>
        <w:rPr>
          <w:sz w:val="13"/>
        </w:rPr>
      </w:pPr>
      <w:r>
        <w:rPr>
          <w:w w:val="105"/>
          <w:position w:val="7"/>
          <w:sz w:val="10"/>
        </w:rPr>
        <w:t>1</w:t>
      </w:r>
      <w:r>
        <w:rPr>
          <w:spacing w:val="-1"/>
          <w:w w:val="105"/>
          <w:position w:val="7"/>
          <w:sz w:val="10"/>
        </w:rPr>
        <w:t> </w:t>
      </w:r>
      <w:r>
        <w:rPr>
          <w:w w:val="105"/>
          <w:sz w:val="13"/>
        </w:rPr>
        <w:t>По</w:t>
      </w:r>
      <w:r>
        <w:rPr>
          <w:w w:val="105"/>
          <w:sz w:val="13"/>
        </w:rPr>
        <w:t> словам</w:t>
      </w:r>
      <w:r>
        <w:rPr>
          <w:w w:val="105"/>
          <w:sz w:val="13"/>
        </w:rPr>
        <w:t> ДеКэмпа</w:t>
      </w:r>
      <w:r>
        <w:rPr>
          <w:w w:val="105"/>
          <w:sz w:val="13"/>
        </w:rPr>
        <w:t> и</w:t>
      </w:r>
      <w:r>
        <w:rPr>
          <w:w w:val="105"/>
          <w:sz w:val="13"/>
        </w:rPr>
        <w:t> Ньюби,</w:t>
      </w:r>
      <w:r>
        <w:rPr>
          <w:w w:val="105"/>
          <w:sz w:val="13"/>
        </w:rPr>
        <w:t> гипотеза</w:t>
      </w:r>
      <w:r>
        <w:rPr>
          <w:w w:val="105"/>
          <w:sz w:val="13"/>
        </w:rPr>
        <w:t> о</w:t>
      </w:r>
      <w:r>
        <w:rPr>
          <w:w w:val="105"/>
          <w:sz w:val="13"/>
        </w:rPr>
        <w:t> наличии</w:t>
      </w:r>
      <w:r>
        <w:rPr>
          <w:w w:val="105"/>
          <w:sz w:val="13"/>
        </w:rPr>
        <w:t> подобной</w:t>
      </w:r>
      <w:r>
        <w:rPr>
          <w:w w:val="105"/>
          <w:sz w:val="13"/>
        </w:rPr>
        <w:t> связи</w:t>
      </w:r>
      <w:r>
        <w:rPr>
          <w:w w:val="105"/>
          <w:sz w:val="13"/>
        </w:rPr>
        <w:t> согласуется</w:t>
      </w:r>
      <w:r>
        <w:rPr>
          <w:w w:val="105"/>
          <w:sz w:val="13"/>
        </w:rPr>
        <w:t> с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рядом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современных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исследований.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См.,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например: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Carbone-Lopez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K.,</w:t>
      </w:r>
      <w:r>
        <w:rPr>
          <w:spacing w:val="80"/>
          <w:w w:val="105"/>
          <w:sz w:val="13"/>
        </w:rPr>
        <w:t> </w:t>
      </w:r>
      <w:r>
        <w:rPr>
          <w:w w:val="105"/>
          <w:sz w:val="13"/>
        </w:rPr>
        <w:t>Esbensen F.,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Brick B.T.</w:t>
      </w:r>
      <w:r>
        <w:rPr>
          <w:w w:val="105"/>
          <w:sz w:val="13"/>
        </w:rPr>
        <w:t> Correlates</w:t>
      </w:r>
      <w:r>
        <w:rPr>
          <w:w w:val="105"/>
          <w:sz w:val="13"/>
        </w:rPr>
        <w:t> and</w:t>
      </w:r>
      <w:r>
        <w:rPr>
          <w:w w:val="105"/>
          <w:sz w:val="13"/>
        </w:rPr>
        <w:t> consequences</w:t>
      </w:r>
      <w:r>
        <w:rPr>
          <w:w w:val="105"/>
          <w:sz w:val="13"/>
        </w:rPr>
        <w:t> of</w:t>
      </w:r>
      <w:r>
        <w:rPr>
          <w:w w:val="105"/>
          <w:sz w:val="13"/>
        </w:rPr>
        <w:t> peer</w:t>
      </w:r>
      <w:r>
        <w:rPr>
          <w:w w:val="105"/>
          <w:sz w:val="13"/>
        </w:rPr>
        <w:t> victimization:</w:t>
      </w:r>
      <w:r>
        <w:rPr>
          <w:w w:val="105"/>
          <w:sz w:val="13"/>
        </w:rPr>
        <w:t> Gender</w:t>
      </w:r>
      <w:r>
        <w:rPr>
          <w:w w:val="105"/>
          <w:sz w:val="13"/>
        </w:rPr>
        <w:t> differences</w:t>
      </w:r>
      <w:r>
        <w:rPr>
          <w:w w:val="105"/>
          <w:sz w:val="13"/>
        </w:rPr>
        <w:t> in</w:t>
      </w:r>
      <w:r>
        <w:rPr>
          <w:w w:val="105"/>
          <w:sz w:val="13"/>
        </w:rPr>
        <w:t> direct</w:t>
      </w:r>
      <w:r>
        <w:rPr>
          <w:w w:val="105"/>
          <w:sz w:val="13"/>
        </w:rPr>
        <w:t> and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indirect forms of bullying // Youth violence a. juvenile justice. – Thousand Oaks (CA), 2010. –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Vol. 8,</w:t>
      </w:r>
      <w:r>
        <w:rPr>
          <w:w w:val="105"/>
          <w:sz w:val="13"/>
        </w:rPr>
        <w:t> N 4.</w:t>
      </w:r>
      <w:r>
        <w:rPr>
          <w:w w:val="105"/>
          <w:sz w:val="13"/>
        </w:rPr>
        <w:t> –</w:t>
      </w:r>
      <w:r>
        <w:rPr>
          <w:w w:val="105"/>
          <w:sz w:val="13"/>
        </w:rPr>
        <w:t> P. 332–350;</w:t>
      </w:r>
      <w:r>
        <w:rPr>
          <w:w w:val="105"/>
          <w:sz w:val="13"/>
        </w:rPr>
        <w:t> Gender,</w:t>
      </w:r>
      <w:r>
        <w:rPr>
          <w:w w:val="105"/>
          <w:sz w:val="13"/>
        </w:rPr>
        <w:t> bullying</w:t>
      </w:r>
      <w:r>
        <w:rPr>
          <w:w w:val="105"/>
          <w:sz w:val="13"/>
        </w:rPr>
        <w:t> victimization</w:t>
      </w:r>
      <w:r>
        <w:rPr>
          <w:w w:val="105"/>
          <w:sz w:val="13"/>
        </w:rPr>
        <w:t> and</w:t>
      </w:r>
      <w:r>
        <w:rPr>
          <w:w w:val="105"/>
          <w:sz w:val="13"/>
        </w:rPr>
        <w:t> juvenile</w:t>
      </w:r>
      <w:r>
        <w:rPr>
          <w:w w:val="105"/>
          <w:sz w:val="13"/>
        </w:rPr>
        <w:t> delinquency:</w:t>
      </w:r>
      <w:r>
        <w:rPr>
          <w:w w:val="105"/>
          <w:sz w:val="13"/>
        </w:rPr>
        <w:t> A</w:t>
      </w:r>
      <w:r>
        <w:rPr>
          <w:w w:val="105"/>
          <w:sz w:val="13"/>
        </w:rPr>
        <w:t> test</w:t>
      </w:r>
      <w:r>
        <w:rPr>
          <w:w w:val="105"/>
          <w:sz w:val="13"/>
        </w:rPr>
        <w:t> of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general</w:t>
      </w:r>
      <w:r>
        <w:rPr>
          <w:w w:val="105"/>
          <w:sz w:val="13"/>
        </w:rPr>
        <w:t> strain</w:t>
      </w:r>
      <w:r>
        <w:rPr>
          <w:w w:val="105"/>
          <w:sz w:val="13"/>
        </w:rPr>
        <w:t> theory</w:t>
      </w:r>
      <w:r>
        <w:rPr>
          <w:w w:val="105"/>
          <w:sz w:val="13"/>
        </w:rPr>
        <w:t> /</w:t>
      </w:r>
      <w:r>
        <w:rPr>
          <w:w w:val="105"/>
          <w:sz w:val="13"/>
        </w:rPr>
        <w:t> Cullen F.T.,</w:t>
      </w:r>
      <w:r>
        <w:rPr>
          <w:w w:val="105"/>
          <w:sz w:val="13"/>
        </w:rPr>
        <w:t> Unnever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J.D.,</w:t>
      </w:r>
      <w:r>
        <w:rPr>
          <w:w w:val="105"/>
          <w:sz w:val="13"/>
        </w:rPr>
        <w:t> Hartman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J.L.,</w:t>
      </w:r>
      <w:r>
        <w:rPr>
          <w:w w:val="105"/>
          <w:sz w:val="13"/>
        </w:rPr>
        <w:t> Turner M.G.,</w:t>
      </w:r>
      <w:r>
        <w:rPr>
          <w:w w:val="105"/>
          <w:sz w:val="13"/>
        </w:rPr>
        <w:t> Agnew R.</w:t>
      </w:r>
      <w:r>
        <w:rPr>
          <w:w w:val="105"/>
          <w:sz w:val="13"/>
        </w:rPr>
        <w:t> //</w:t>
      </w:r>
      <w:r>
        <w:rPr>
          <w:w w:val="105"/>
          <w:sz w:val="13"/>
        </w:rPr>
        <w:t> Vic-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tims a. offenders. – Philadelphia (PA), 2008. – Vol. 3, N 4. – P. 346–364.</w:t>
      </w:r>
    </w:p>
    <w:p>
      <w:pPr>
        <w:spacing w:before="71"/>
        <w:ind w:left="20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310</w:t>
      </w:r>
    </w:p>
    <w:p>
      <w:pPr>
        <w:spacing w:after="0"/>
        <w:jc w:val="lef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105" w:right="2053"/>
        <w:jc w:val="both"/>
      </w:pPr>
      <w:r>
        <w:rPr>
          <w:w w:val="105"/>
        </w:rPr>
        <w:t>отличает</w:t>
      </w:r>
      <w:r>
        <w:rPr>
          <w:w w:val="105"/>
        </w:rPr>
        <w:t> рискованное</w:t>
      </w:r>
      <w:r>
        <w:rPr>
          <w:w w:val="105"/>
        </w:rPr>
        <w:t> сексуальное</w:t>
      </w:r>
      <w:r>
        <w:rPr>
          <w:w w:val="105"/>
        </w:rPr>
        <w:t> поведение,</w:t>
      </w:r>
      <w:r>
        <w:rPr>
          <w:w w:val="105"/>
        </w:rPr>
        <w:t> в</w:t>
      </w:r>
      <w:r>
        <w:rPr>
          <w:w w:val="105"/>
        </w:rPr>
        <w:t> то</w:t>
      </w:r>
      <w:r>
        <w:rPr>
          <w:w w:val="105"/>
        </w:rPr>
        <w:t> же</w:t>
      </w:r>
      <w:r>
        <w:rPr>
          <w:w w:val="105"/>
        </w:rPr>
        <w:t> время</w:t>
      </w:r>
      <w:r>
        <w:rPr>
          <w:w w:val="105"/>
        </w:rPr>
        <w:t> у</w:t>
      </w:r>
      <w:r>
        <w:rPr>
          <w:w w:val="105"/>
        </w:rPr>
        <w:t> юношей, независимо от наличия или отсутствия пережитого ими опыта травли, по- добной разницы не прослеживается. В юношеской подвыборке не замече- но</w:t>
      </w:r>
      <w:r>
        <w:rPr>
          <w:w w:val="105"/>
        </w:rPr>
        <w:t> явных</w:t>
      </w:r>
      <w:r>
        <w:rPr>
          <w:w w:val="105"/>
        </w:rPr>
        <w:t> отличий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отношении</w:t>
      </w:r>
      <w:r>
        <w:rPr>
          <w:w w:val="105"/>
        </w:rPr>
        <w:t> к</w:t>
      </w:r>
      <w:r>
        <w:rPr>
          <w:w w:val="105"/>
        </w:rPr>
        <w:t> употреблению</w:t>
      </w:r>
      <w:r>
        <w:rPr>
          <w:w w:val="105"/>
        </w:rPr>
        <w:t> психоактивных</w:t>
      </w:r>
      <w:r>
        <w:rPr>
          <w:w w:val="105"/>
        </w:rPr>
        <w:t> ве- ществ; правда, у виктимов средний возраст приобщения к алкоголю ниже, чем</w:t>
      </w:r>
      <w:r>
        <w:rPr>
          <w:w w:val="105"/>
        </w:rPr>
        <w:t> в</w:t>
      </w:r>
      <w:r>
        <w:rPr>
          <w:w w:val="105"/>
        </w:rPr>
        <w:t> группе</w:t>
      </w:r>
      <w:r>
        <w:rPr>
          <w:w w:val="105"/>
        </w:rPr>
        <w:t> их</w:t>
      </w:r>
      <w:r>
        <w:rPr>
          <w:w w:val="105"/>
        </w:rPr>
        <w:t> сверстников,</w:t>
      </w:r>
      <w:r>
        <w:rPr>
          <w:w w:val="105"/>
        </w:rPr>
        <w:t> не</w:t>
      </w:r>
      <w:r>
        <w:rPr>
          <w:w w:val="105"/>
        </w:rPr>
        <w:t> подвергавшихся</w:t>
      </w:r>
      <w:r>
        <w:rPr>
          <w:w w:val="105"/>
        </w:rPr>
        <w:t> буллингу.</w:t>
      </w:r>
      <w:r>
        <w:rPr>
          <w:w w:val="105"/>
        </w:rPr>
        <w:t> У</w:t>
      </w:r>
      <w:r>
        <w:rPr>
          <w:w w:val="105"/>
        </w:rPr>
        <w:t> девушек, напротив, эти различия</w:t>
      </w:r>
      <w:r>
        <w:rPr>
          <w:spacing w:val="-1"/>
          <w:w w:val="105"/>
        </w:rPr>
        <w:t> </w:t>
      </w:r>
      <w:r>
        <w:rPr>
          <w:w w:val="105"/>
        </w:rPr>
        <w:t>очевидны: жертвы более склонны к употреблению алкоголя</w:t>
      </w:r>
      <w:r>
        <w:rPr>
          <w:w w:val="105"/>
        </w:rPr>
        <w:t> и</w:t>
      </w:r>
      <w:r>
        <w:rPr>
          <w:w w:val="105"/>
        </w:rPr>
        <w:t> курению</w:t>
      </w:r>
      <w:r>
        <w:rPr>
          <w:w w:val="105"/>
        </w:rPr>
        <w:t> «травки».</w:t>
      </w:r>
      <w:r>
        <w:rPr>
          <w:w w:val="105"/>
        </w:rPr>
        <w:t> Стремясь</w:t>
      </w:r>
      <w:r>
        <w:rPr>
          <w:w w:val="105"/>
        </w:rPr>
        <w:t> к</w:t>
      </w:r>
      <w:r>
        <w:rPr>
          <w:w w:val="105"/>
        </w:rPr>
        <w:t> объективности,</w:t>
      </w:r>
      <w:r>
        <w:rPr>
          <w:w w:val="105"/>
        </w:rPr>
        <w:t> авторы</w:t>
      </w:r>
      <w:r>
        <w:rPr>
          <w:w w:val="105"/>
        </w:rPr>
        <w:t> статьи подчеркивают, что полученные ими данные носят противоречивый харак- тер: они согласуются с результатами одних исследований схожей темати- ки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вместе</w:t>
      </w:r>
      <w:r>
        <w:rPr>
          <w:w w:val="105"/>
          <w:vertAlign w:val="baseline"/>
        </w:rPr>
        <w:t> с</w:t>
      </w:r>
      <w:r>
        <w:rPr>
          <w:w w:val="105"/>
          <w:vertAlign w:val="baseline"/>
        </w:rPr>
        <w:t> тем</w:t>
      </w:r>
      <w:r>
        <w:rPr>
          <w:w w:val="105"/>
          <w:vertAlign w:val="baseline"/>
        </w:rPr>
        <w:t> опровергаются</w:t>
      </w:r>
      <w:r>
        <w:rPr>
          <w:w w:val="105"/>
          <w:vertAlign w:val="baseline"/>
        </w:rPr>
        <w:t> работами</w:t>
      </w:r>
      <w:r>
        <w:rPr>
          <w:w w:val="105"/>
          <w:vertAlign w:val="baseline"/>
        </w:rPr>
        <w:t> других</w:t>
      </w:r>
      <w:r>
        <w:rPr>
          <w:w w:val="105"/>
          <w:vertAlign w:val="baseline"/>
        </w:rPr>
        <w:t> авторов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.</w:t>
      </w:r>
      <w:r>
        <w:rPr>
          <w:w w:val="105"/>
          <w:vertAlign w:val="baseline"/>
        </w:rPr>
        <w:t> ДеКэмп</w:t>
      </w:r>
      <w:r>
        <w:rPr>
          <w:w w:val="105"/>
          <w:vertAlign w:val="baseline"/>
        </w:rPr>
        <w:t> и Ньюби</w:t>
      </w:r>
      <w:r>
        <w:rPr>
          <w:w w:val="105"/>
          <w:vertAlign w:val="baseline"/>
        </w:rPr>
        <w:t> полагают,</w:t>
      </w:r>
      <w:r>
        <w:rPr>
          <w:w w:val="105"/>
          <w:vertAlign w:val="baseline"/>
        </w:rPr>
        <w:t> что</w:t>
      </w:r>
      <w:r>
        <w:rPr>
          <w:w w:val="105"/>
          <w:vertAlign w:val="baseline"/>
        </w:rPr>
        <w:t> значительная</w:t>
      </w:r>
      <w:r>
        <w:rPr>
          <w:w w:val="105"/>
          <w:vertAlign w:val="baseline"/>
        </w:rPr>
        <w:t> гендерная</w:t>
      </w:r>
      <w:r>
        <w:rPr>
          <w:w w:val="105"/>
          <w:vertAlign w:val="baseline"/>
        </w:rPr>
        <w:t> дифференциация</w:t>
      </w:r>
      <w:r>
        <w:rPr>
          <w:w w:val="105"/>
          <w:vertAlign w:val="baseline"/>
        </w:rPr>
        <w:t> обуслов- лена</w:t>
      </w:r>
      <w:r>
        <w:rPr>
          <w:w w:val="105"/>
          <w:vertAlign w:val="baseline"/>
        </w:rPr>
        <w:t> различиями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эмоциональных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поведенческих</w:t>
      </w:r>
      <w:r>
        <w:rPr>
          <w:w w:val="105"/>
          <w:vertAlign w:val="baseline"/>
        </w:rPr>
        <w:t> реакциях</w:t>
      </w:r>
      <w:r>
        <w:rPr>
          <w:w w:val="105"/>
          <w:vertAlign w:val="baseline"/>
        </w:rPr>
        <w:t> юношей</w:t>
      </w:r>
      <w:r>
        <w:rPr>
          <w:w w:val="105"/>
          <w:vertAlign w:val="baseline"/>
        </w:rPr>
        <w:t> и девушек на издевательства.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Впрочем,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пишут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они,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данный вопрос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открыт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и ждет подробного изучения [1, с. 9–11].</w:t>
      </w:r>
    </w:p>
    <w:p>
      <w:pPr>
        <w:pStyle w:val="BodyText"/>
        <w:spacing w:line="169" w:lineRule="exact"/>
        <w:ind w:left="537"/>
        <w:jc w:val="both"/>
      </w:pPr>
      <w:r>
        <w:rPr>
          <w:w w:val="105"/>
        </w:rPr>
        <w:t>Настоящая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2"/>
          <w:w w:val="105"/>
        </w:rPr>
        <w:t> </w:t>
      </w:r>
      <w:r>
        <w:rPr>
          <w:w w:val="105"/>
        </w:rPr>
        <w:t>является</w:t>
      </w:r>
      <w:r>
        <w:rPr>
          <w:spacing w:val="2"/>
          <w:w w:val="105"/>
        </w:rPr>
        <w:t> </w:t>
      </w:r>
      <w:r>
        <w:rPr>
          <w:w w:val="105"/>
        </w:rPr>
        <w:t>поисковой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ставит</w:t>
      </w:r>
      <w:r>
        <w:rPr>
          <w:spacing w:val="3"/>
          <w:w w:val="105"/>
        </w:rPr>
        <w:t> </w:t>
      </w:r>
      <w:r>
        <w:rPr>
          <w:w w:val="105"/>
        </w:rPr>
        <w:t>множество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нетриви-</w:t>
      </w:r>
    </w:p>
    <w:p>
      <w:pPr>
        <w:pStyle w:val="BodyText"/>
        <w:ind w:left="105" w:right="2053"/>
        <w:jc w:val="both"/>
      </w:pPr>
      <w:r>
        <w:rPr>
          <w:w w:val="105"/>
        </w:rPr>
        <w:t>альных,</w:t>
      </w:r>
      <w:r>
        <w:rPr>
          <w:w w:val="105"/>
        </w:rPr>
        <w:t> требующих</w:t>
      </w:r>
      <w:r>
        <w:rPr>
          <w:w w:val="105"/>
        </w:rPr>
        <w:t> решения</w:t>
      </w:r>
      <w:r>
        <w:rPr>
          <w:w w:val="105"/>
        </w:rPr>
        <w:t> вопросов,</w:t>
      </w:r>
      <w:r>
        <w:rPr>
          <w:w w:val="105"/>
        </w:rPr>
        <w:t> уверены</w:t>
      </w:r>
      <w:r>
        <w:rPr>
          <w:w w:val="105"/>
        </w:rPr>
        <w:t> авторы.</w:t>
      </w:r>
      <w:r>
        <w:rPr>
          <w:w w:val="105"/>
        </w:rPr>
        <w:t> В</w:t>
      </w:r>
      <w:r>
        <w:rPr>
          <w:w w:val="105"/>
        </w:rPr>
        <w:t> качестве</w:t>
      </w:r>
      <w:r>
        <w:rPr>
          <w:w w:val="105"/>
        </w:rPr>
        <w:t> не- достатка</w:t>
      </w:r>
      <w:r>
        <w:rPr>
          <w:w w:val="105"/>
        </w:rPr>
        <w:t> своего</w:t>
      </w:r>
      <w:r>
        <w:rPr>
          <w:w w:val="105"/>
        </w:rPr>
        <w:t> исследования</w:t>
      </w:r>
      <w:r>
        <w:rPr>
          <w:w w:val="105"/>
        </w:rPr>
        <w:t> они</w:t>
      </w:r>
      <w:r>
        <w:rPr>
          <w:w w:val="105"/>
        </w:rPr>
        <w:t> отмечают</w:t>
      </w:r>
      <w:r>
        <w:rPr>
          <w:w w:val="105"/>
        </w:rPr>
        <w:t> возможное</w:t>
      </w:r>
      <w:r>
        <w:rPr>
          <w:w w:val="105"/>
        </w:rPr>
        <w:t> искажение</w:t>
      </w:r>
      <w:r>
        <w:rPr>
          <w:w w:val="105"/>
        </w:rPr>
        <w:t> ре- зультатов</w:t>
      </w:r>
      <w:r>
        <w:rPr>
          <w:w w:val="105"/>
        </w:rPr>
        <w:t> за</w:t>
      </w:r>
      <w:r>
        <w:rPr>
          <w:w w:val="105"/>
        </w:rPr>
        <w:t> счет</w:t>
      </w:r>
      <w:r>
        <w:rPr>
          <w:w w:val="105"/>
        </w:rPr>
        <w:t> смещения</w:t>
      </w:r>
      <w:r>
        <w:rPr>
          <w:w w:val="105"/>
        </w:rPr>
        <w:t> выборки</w:t>
      </w:r>
      <w:r>
        <w:rPr>
          <w:w w:val="105"/>
        </w:rPr>
        <w:t> (</w:t>
      </w:r>
      <w:r>
        <w:rPr>
          <w:i/>
          <w:w w:val="105"/>
        </w:rPr>
        <w:t>selection</w:t>
      </w:r>
      <w:r>
        <w:rPr>
          <w:i/>
          <w:w w:val="105"/>
        </w:rPr>
        <w:t> bias</w:t>
      </w:r>
      <w:r>
        <w:rPr>
          <w:w w:val="105"/>
        </w:rPr>
        <w:t>)</w:t>
      </w:r>
      <w:r>
        <w:rPr>
          <w:w w:val="105"/>
        </w:rPr>
        <w:t> и</w:t>
      </w:r>
      <w:r>
        <w:rPr>
          <w:w w:val="105"/>
        </w:rPr>
        <w:t> не</w:t>
      </w:r>
      <w:r>
        <w:rPr>
          <w:w w:val="105"/>
        </w:rPr>
        <w:t> совсем корректного</w:t>
      </w:r>
      <w:r>
        <w:rPr>
          <w:w w:val="105"/>
        </w:rPr>
        <w:t> сравнения</w:t>
      </w:r>
      <w:r>
        <w:rPr>
          <w:w w:val="105"/>
        </w:rPr>
        <w:t> сильноконтрастных</w:t>
      </w:r>
      <w:r>
        <w:rPr>
          <w:w w:val="105"/>
        </w:rPr>
        <w:t> групп.</w:t>
      </w:r>
      <w:r>
        <w:rPr>
          <w:w w:val="105"/>
        </w:rPr>
        <w:t> К</w:t>
      </w:r>
      <w:r>
        <w:rPr>
          <w:w w:val="105"/>
        </w:rPr>
        <w:t> сожалению,</w:t>
      </w:r>
      <w:r>
        <w:rPr>
          <w:w w:val="105"/>
        </w:rPr>
        <w:t> метод вероятностных</w:t>
      </w:r>
      <w:r>
        <w:rPr>
          <w:w w:val="105"/>
        </w:rPr>
        <w:t> соответствий,</w:t>
      </w:r>
      <w:r>
        <w:rPr>
          <w:w w:val="105"/>
        </w:rPr>
        <w:t> который</w:t>
      </w:r>
      <w:r>
        <w:rPr>
          <w:w w:val="105"/>
        </w:rPr>
        <w:t> дает</w:t>
      </w:r>
      <w:r>
        <w:rPr>
          <w:w w:val="105"/>
        </w:rPr>
        <w:t> возможность</w:t>
      </w:r>
      <w:r>
        <w:rPr>
          <w:w w:val="105"/>
        </w:rPr>
        <w:t> сбалансировать группы по наблюдаемым признакам и тем самым облегчает расчет эффек- тов</w:t>
      </w:r>
      <w:r>
        <w:rPr>
          <w:spacing w:val="-1"/>
          <w:w w:val="105"/>
        </w:rPr>
        <w:t> </w:t>
      </w:r>
      <w:r>
        <w:rPr>
          <w:w w:val="105"/>
        </w:rPr>
        <w:t>воздействия,</w:t>
      </w:r>
      <w:r>
        <w:rPr>
          <w:spacing w:val="-1"/>
          <w:w w:val="105"/>
        </w:rPr>
        <w:t> </w:t>
      </w:r>
      <w:r>
        <w:rPr>
          <w:w w:val="105"/>
        </w:rPr>
        <w:t>решает</w:t>
      </w:r>
      <w:r>
        <w:rPr>
          <w:spacing w:val="-1"/>
          <w:w w:val="105"/>
        </w:rPr>
        <w:t> </w:t>
      </w:r>
      <w:r>
        <w:rPr>
          <w:w w:val="105"/>
        </w:rPr>
        <w:t>эту проблему лишь частично.</w:t>
      </w:r>
      <w:r>
        <w:rPr>
          <w:spacing w:val="-1"/>
          <w:w w:val="105"/>
        </w:rPr>
        <w:t> </w:t>
      </w:r>
      <w:r>
        <w:rPr>
          <w:w w:val="105"/>
        </w:rPr>
        <w:t>Помимо</w:t>
      </w:r>
      <w:r>
        <w:rPr>
          <w:spacing w:val="-1"/>
          <w:w w:val="105"/>
        </w:rPr>
        <w:t> </w:t>
      </w:r>
      <w:r>
        <w:rPr>
          <w:w w:val="105"/>
        </w:rPr>
        <w:t>этого,</w:t>
      </w:r>
      <w:r>
        <w:rPr>
          <w:spacing w:val="-2"/>
          <w:w w:val="105"/>
        </w:rPr>
        <w:t> </w:t>
      </w:r>
      <w:r>
        <w:rPr>
          <w:w w:val="105"/>
        </w:rPr>
        <w:t>мэт- чинг</w:t>
      </w:r>
      <w:r>
        <w:rPr>
          <w:w w:val="105"/>
        </w:rPr>
        <w:t> не</w:t>
      </w:r>
      <w:r>
        <w:rPr>
          <w:w w:val="105"/>
        </w:rPr>
        <w:t> преодолевает</w:t>
      </w:r>
      <w:r>
        <w:rPr>
          <w:w w:val="105"/>
        </w:rPr>
        <w:t> трудностей,</w:t>
      </w:r>
      <w:r>
        <w:rPr>
          <w:w w:val="105"/>
        </w:rPr>
        <w:t> связанных</w:t>
      </w:r>
      <w:r>
        <w:rPr>
          <w:w w:val="105"/>
        </w:rPr>
        <w:t> с</w:t>
      </w:r>
      <w:r>
        <w:rPr>
          <w:w w:val="105"/>
        </w:rPr>
        <w:t> так</w:t>
      </w:r>
      <w:r>
        <w:rPr>
          <w:w w:val="105"/>
        </w:rPr>
        <w:t> называемой</w:t>
      </w:r>
      <w:r>
        <w:rPr>
          <w:w w:val="105"/>
        </w:rPr>
        <w:t> ненаблю- даемой гетерогенностью, или неучетом латентных переменных.</w:t>
      </w:r>
    </w:p>
    <w:p>
      <w:pPr>
        <w:pStyle w:val="BodyText"/>
        <w:spacing w:line="237" w:lineRule="auto"/>
        <w:ind w:left="105" w:right="2054" w:firstLine="432"/>
        <w:jc w:val="both"/>
      </w:pPr>
      <w:r>
        <w:rPr>
          <w:w w:val="105"/>
        </w:rPr>
        <w:t>Кроме того, информация о виктимном опыте респондентов является неполной,</w:t>
      </w:r>
      <w:r>
        <w:rPr>
          <w:w w:val="105"/>
        </w:rPr>
        <w:t> поскольку</w:t>
      </w:r>
      <w:r>
        <w:rPr>
          <w:w w:val="105"/>
        </w:rPr>
        <w:t> исследователи</w:t>
      </w:r>
      <w:r>
        <w:rPr>
          <w:w w:val="105"/>
        </w:rPr>
        <w:t> обращали</w:t>
      </w:r>
      <w:r>
        <w:rPr>
          <w:w w:val="105"/>
        </w:rPr>
        <w:t> внимание</w:t>
      </w:r>
      <w:r>
        <w:rPr>
          <w:w w:val="105"/>
        </w:rPr>
        <w:t> лишь</w:t>
      </w:r>
      <w:r>
        <w:rPr>
          <w:w w:val="105"/>
        </w:rPr>
        <w:t> на</w:t>
      </w:r>
      <w:r>
        <w:rPr>
          <w:w w:val="105"/>
        </w:rPr>
        <w:t> случаи издевательств, произошедшие с участниками в раннем подростковом воз- расте</w:t>
      </w:r>
      <w:r>
        <w:rPr>
          <w:w w:val="105"/>
        </w:rPr>
        <w:t> (до 12 лет). Поэтому</w:t>
      </w:r>
      <w:r>
        <w:rPr>
          <w:w w:val="105"/>
        </w:rPr>
        <w:t> авторам</w:t>
      </w:r>
      <w:r>
        <w:rPr>
          <w:w w:val="105"/>
        </w:rPr>
        <w:t> статьи кажется продуктивным</w:t>
      </w:r>
      <w:r>
        <w:rPr>
          <w:w w:val="105"/>
        </w:rPr>
        <w:t> прове- дение</w:t>
      </w:r>
      <w:r>
        <w:rPr>
          <w:w w:val="105"/>
        </w:rPr>
        <w:t> в</w:t>
      </w:r>
      <w:r>
        <w:rPr>
          <w:w w:val="105"/>
        </w:rPr>
        <w:t> будущем</w:t>
      </w:r>
      <w:r>
        <w:rPr>
          <w:w w:val="105"/>
        </w:rPr>
        <w:t> схожего</w:t>
      </w:r>
      <w:r>
        <w:rPr>
          <w:w w:val="105"/>
        </w:rPr>
        <w:t> опроса</w:t>
      </w:r>
      <w:r>
        <w:rPr>
          <w:w w:val="105"/>
        </w:rPr>
        <w:t> среди</w:t>
      </w:r>
      <w:r>
        <w:rPr>
          <w:w w:val="105"/>
        </w:rPr>
        <w:t> молодежи.</w:t>
      </w:r>
      <w:r>
        <w:rPr>
          <w:w w:val="105"/>
        </w:rPr>
        <w:t> Новое</w:t>
      </w:r>
      <w:r>
        <w:rPr>
          <w:w w:val="105"/>
        </w:rPr>
        <w:t> исследование, вероятно,</w:t>
      </w:r>
      <w:r>
        <w:rPr>
          <w:w w:val="105"/>
        </w:rPr>
        <w:t> поможет</w:t>
      </w:r>
      <w:r>
        <w:rPr>
          <w:w w:val="105"/>
        </w:rPr>
        <w:t> сделать</w:t>
      </w:r>
      <w:r>
        <w:rPr>
          <w:w w:val="105"/>
        </w:rPr>
        <w:t> межкогортные</w:t>
      </w:r>
      <w:r>
        <w:rPr>
          <w:w w:val="105"/>
        </w:rPr>
        <w:t> сравнения</w:t>
      </w:r>
      <w:r>
        <w:rPr>
          <w:w w:val="105"/>
        </w:rPr>
        <w:t> и</w:t>
      </w:r>
      <w:r>
        <w:rPr>
          <w:w w:val="105"/>
        </w:rPr>
        <w:t> даст</w:t>
      </w:r>
      <w:r>
        <w:rPr>
          <w:w w:val="105"/>
        </w:rPr>
        <w:t> ответ</w:t>
      </w:r>
      <w:r>
        <w:rPr>
          <w:w w:val="105"/>
        </w:rPr>
        <w:t> на</w:t>
      </w:r>
      <w:r>
        <w:rPr>
          <w:w w:val="105"/>
        </w:rPr>
        <w:t> во- прос</w:t>
      </w:r>
      <w:r>
        <w:rPr>
          <w:w w:val="105"/>
        </w:rPr>
        <w:t> о</w:t>
      </w:r>
      <w:r>
        <w:rPr>
          <w:w w:val="105"/>
        </w:rPr>
        <w:t> том,</w:t>
      </w:r>
      <w:r>
        <w:rPr>
          <w:w w:val="105"/>
        </w:rPr>
        <w:t> в</w:t>
      </w:r>
      <w:r>
        <w:rPr>
          <w:w w:val="105"/>
        </w:rPr>
        <w:t> каком</w:t>
      </w:r>
      <w:r>
        <w:rPr>
          <w:w w:val="105"/>
        </w:rPr>
        <w:t> возрасте</w:t>
      </w:r>
      <w:r>
        <w:rPr>
          <w:w w:val="105"/>
        </w:rPr>
        <w:t> –</w:t>
      </w:r>
      <w:r>
        <w:rPr>
          <w:w w:val="105"/>
        </w:rPr>
        <w:t> подростковом</w:t>
      </w:r>
      <w:r>
        <w:rPr>
          <w:w w:val="105"/>
        </w:rPr>
        <w:t> или</w:t>
      </w:r>
      <w:r>
        <w:rPr>
          <w:w w:val="105"/>
        </w:rPr>
        <w:t> юношеском</w:t>
      </w:r>
      <w:r>
        <w:rPr>
          <w:w w:val="105"/>
        </w:rPr>
        <w:t> –</w:t>
      </w:r>
      <w:r>
        <w:rPr>
          <w:w w:val="105"/>
        </w:rPr>
        <w:t> влияние буллинга более травматично [1, с. 12–13].</w:t>
      </w:r>
    </w:p>
    <w:p>
      <w:pPr>
        <w:pStyle w:val="BodyText"/>
        <w:ind w:left="105" w:right="2054" w:firstLine="432"/>
        <w:jc w:val="both"/>
      </w:pPr>
      <w:r>
        <w:rPr>
          <w:w w:val="105"/>
        </w:rPr>
        <w:t>Вместе с тем несомненным достоинством работы Уитни ДеКэмпа и Брайана</w:t>
      </w:r>
      <w:r>
        <w:rPr>
          <w:w w:val="105"/>
        </w:rPr>
        <w:t> Ньюби</w:t>
      </w:r>
      <w:r>
        <w:rPr>
          <w:w w:val="105"/>
        </w:rPr>
        <w:t> является</w:t>
      </w:r>
      <w:r>
        <w:rPr>
          <w:w w:val="105"/>
        </w:rPr>
        <w:t> интерес</w:t>
      </w:r>
      <w:r>
        <w:rPr>
          <w:w w:val="105"/>
        </w:rPr>
        <w:t> к</w:t>
      </w:r>
      <w:r>
        <w:rPr>
          <w:w w:val="105"/>
        </w:rPr>
        <w:t> малоизученной</w:t>
      </w:r>
      <w:r>
        <w:rPr>
          <w:w w:val="105"/>
        </w:rPr>
        <w:t> стороне</w:t>
      </w:r>
      <w:r>
        <w:rPr>
          <w:w w:val="105"/>
        </w:rPr>
        <w:t> проблемы:</w:t>
      </w:r>
      <w:r>
        <w:rPr>
          <w:w w:val="105"/>
        </w:rPr>
        <w:t> к сожалению,</w:t>
      </w:r>
      <w:r>
        <w:rPr>
          <w:w w:val="105"/>
        </w:rPr>
        <w:t> жертвы</w:t>
      </w:r>
      <w:r>
        <w:rPr>
          <w:w w:val="105"/>
        </w:rPr>
        <w:t> буллинга,</w:t>
      </w:r>
      <w:r>
        <w:rPr>
          <w:w w:val="105"/>
        </w:rPr>
        <w:t> в</w:t>
      </w:r>
      <w:r>
        <w:rPr>
          <w:w w:val="105"/>
        </w:rPr>
        <w:t> отличие</w:t>
      </w:r>
      <w:r>
        <w:rPr>
          <w:w w:val="105"/>
        </w:rPr>
        <w:t> от</w:t>
      </w:r>
      <w:r>
        <w:rPr>
          <w:w w:val="105"/>
        </w:rPr>
        <w:t> самих</w:t>
      </w:r>
      <w:r>
        <w:rPr>
          <w:w w:val="105"/>
        </w:rPr>
        <w:t> булли,</w:t>
      </w:r>
      <w:r>
        <w:rPr>
          <w:w w:val="105"/>
        </w:rPr>
        <w:t> обделены</w:t>
      </w:r>
      <w:r>
        <w:rPr>
          <w:w w:val="105"/>
        </w:rPr>
        <w:t> вни- манием ученых.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43.259998pt;margin-top:7.354465pt;width:109.8pt;height:.42001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56" w:lineRule="auto" w:before="45"/>
        <w:ind w:left="105" w:right="2053" w:firstLine="432"/>
        <w:jc w:val="both"/>
        <w:rPr>
          <w:sz w:val="13"/>
        </w:rPr>
      </w:pPr>
      <w:r>
        <w:rPr>
          <w:w w:val="105"/>
          <w:position w:val="7"/>
          <w:sz w:val="10"/>
        </w:rPr>
        <w:t>1 </w:t>
      </w:r>
      <w:r>
        <w:rPr>
          <w:w w:val="105"/>
          <w:sz w:val="13"/>
        </w:rPr>
        <w:t>Carbone-Lopez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K.,</w:t>
      </w:r>
      <w:r>
        <w:rPr>
          <w:w w:val="105"/>
          <w:sz w:val="13"/>
        </w:rPr>
        <w:t> Esbensen F.,</w:t>
      </w:r>
      <w:r>
        <w:rPr>
          <w:w w:val="105"/>
          <w:sz w:val="13"/>
        </w:rPr>
        <w:t> Brick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B.T.</w:t>
      </w:r>
      <w:r>
        <w:rPr>
          <w:w w:val="105"/>
          <w:sz w:val="13"/>
        </w:rPr>
        <w:t> Correlates</w:t>
      </w:r>
      <w:r>
        <w:rPr>
          <w:w w:val="105"/>
          <w:sz w:val="13"/>
        </w:rPr>
        <w:t> and</w:t>
      </w:r>
      <w:r>
        <w:rPr>
          <w:w w:val="105"/>
          <w:sz w:val="13"/>
        </w:rPr>
        <w:t> consequences</w:t>
      </w:r>
      <w:r>
        <w:rPr>
          <w:w w:val="105"/>
          <w:sz w:val="13"/>
        </w:rPr>
        <w:t> of</w:t>
      </w:r>
      <w:r>
        <w:rPr>
          <w:w w:val="105"/>
          <w:sz w:val="13"/>
        </w:rPr>
        <w:t> peer</w:t>
      </w:r>
      <w:r>
        <w:rPr>
          <w:w w:val="105"/>
          <w:sz w:val="13"/>
        </w:rPr>
        <w:t> vic-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timization: Gender differences in direct and indirect forms of bullying // Youth violence a. juve-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nile justice. – Thousand Oaks (CA), 2010. – Vol. 8, N 4. – P. 332–350.</w:t>
      </w:r>
    </w:p>
    <w:p>
      <w:pPr>
        <w:spacing w:line="160" w:lineRule="exact" w:before="0"/>
        <w:ind w:left="105" w:right="0" w:firstLine="432"/>
        <w:jc w:val="both"/>
        <w:rPr>
          <w:sz w:val="13"/>
        </w:rPr>
      </w:pPr>
      <w:r>
        <w:rPr>
          <w:w w:val="105"/>
          <w:position w:val="7"/>
          <w:sz w:val="10"/>
        </w:rPr>
        <w:t>2</w:t>
      </w:r>
      <w:r>
        <w:rPr>
          <w:spacing w:val="-3"/>
          <w:w w:val="105"/>
          <w:position w:val="7"/>
          <w:sz w:val="10"/>
        </w:rPr>
        <w:t> </w:t>
      </w:r>
      <w:r>
        <w:rPr>
          <w:w w:val="105"/>
          <w:sz w:val="13"/>
        </w:rPr>
        <w:t>Gender,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bullying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victimization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juvenile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delinquency: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test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general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strain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theory</w:t>
      </w:r>
      <w:r>
        <w:rPr>
          <w:spacing w:val="-2"/>
          <w:w w:val="105"/>
          <w:sz w:val="13"/>
        </w:rPr>
        <w:t> </w:t>
      </w:r>
      <w:r>
        <w:rPr>
          <w:spacing w:val="-10"/>
          <w:w w:val="105"/>
          <w:sz w:val="13"/>
        </w:rPr>
        <w:t>/</w:t>
      </w:r>
    </w:p>
    <w:p>
      <w:pPr>
        <w:spacing w:line="254" w:lineRule="auto" w:before="14"/>
        <w:ind w:left="105" w:right="1875" w:firstLine="0"/>
        <w:jc w:val="left"/>
        <w:rPr>
          <w:sz w:val="13"/>
        </w:rPr>
      </w:pPr>
      <w:r>
        <w:rPr>
          <w:w w:val="105"/>
          <w:sz w:val="13"/>
        </w:rPr>
        <w:t>Cullen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F.T., Unnever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J.D., Hartman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J.L., Turner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M.G., Agnew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R. // Victims a. offenders. – Phila-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delphia (PA), 2008. – Vol. 3, N 4. – P. 346–364.</w:t>
      </w:r>
    </w:p>
    <w:p>
      <w:pPr>
        <w:spacing w:before="68"/>
        <w:ind w:left="0" w:right="2054" w:firstLine="0"/>
        <w:jc w:val="righ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311</w:t>
      </w:r>
    </w:p>
    <w:p>
      <w:pPr>
        <w:spacing w:after="0"/>
        <w:jc w:val="righ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2050" w:right="107" w:firstLine="433"/>
        <w:jc w:val="both"/>
      </w:pPr>
      <w:r>
        <w:rPr>
          <w:w w:val="105"/>
        </w:rPr>
        <w:t>Продолжает</w:t>
      </w:r>
      <w:r>
        <w:rPr>
          <w:spacing w:val="-5"/>
          <w:w w:val="105"/>
        </w:rPr>
        <w:t> </w:t>
      </w:r>
      <w:r>
        <w:rPr>
          <w:w w:val="105"/>
        </w:rPr>
        <w:t>поднятую</w:t>
      </w:r>
      <w:r>
        <w:rPr>
          <w:spacing w:val="-2"/>
          <w:w w:val="105"/>
        </w:rPr>
        <w:t> </w:t>
      </w:r>
      <w:r>
        <w:rPr>
          <w:w w:val="105"/>
        </w:rPr>
        <w:t>тему</w:t>
      </w:r>
      <w:r>
        <w:rPr>
          <w:spacing w:val="-3"/>
          <w:w w:val="105"/>
        </w:rPr>
        <w:t> </w:t>
      </w:r>
      <w:r>
        <w:rPr>
          <w:w w:val="105"/>
        </w:rPr>
        <w:t>исследование</w:t>
      </w:r>
      <w:r>
        <w:rPr>
          <w:spacing w:val="-2"/>
          <w:w w:val="105"/>
        </w:rPr>
        <w:t> </w:t>
      </w:r>
      <w:r>
        <w:rPr>
          <w:w w:val="105"/>
        </w:rPr>
        <w:t>американских</w:t>
      </w:r>
      <w:r>
        <w:rPr>
          <w:spacing w:val="-3"/>
          <w:w w:val="105"/>
        </w:rPr>
        <w:t> </w:t>
      </w:r>
      <w:r>
        <w:rPr>
          <w:w w:val="105"/>
        </w:rPr>
        <w:t>социологов Роберта</w:t>
      </w:r>
      <w:r>
        <w:rPr>
          <w:spacing w:val="-5"/>
          <w:w w:val="105"/>
        </w:rPr>
        <w:t> </w:t>
      </w:r>
      <w:r>
        <w:rPr>
          <w:w w:val="105"/>
        </w:rPr>
        <w:t>Фэриса</w:t>
      </w:r>
      <w:r>
        <w:rPr>
          <w:spacing w:val="-5"/>
          <w:w w:val="105"/>
        </w:rPr>
        <w:t> </w:t>
      </w:r>
      <w:r>
        <w:rPr>
          <w:w w:val="105"/>
        </w:rPr>
        <w:t>(Калифорнийский</w:t>
      </w:r>
      <w:r>
        <w:rPr>
          <w:spacing w:val="-5"/>
          <w:w w:val="105"/>
        </w:rPr>
        <w:t> </w:t>
      </w:r>
      <w:r>
        <w:rPr>
          <w:w w:val="105"/>
        </w:rPr>
        <w:t>университет,</w:t>
      </w:r>
      <w:r>
        <w:rPr>
          <w:spacing w:val="-5"/>
          <w:w w:val="105"/>
        </w:rPr>
        <w:t> </w:t>
      </w:r>
      <w:r>
        <w:rPr>
          <w:w w:val="105"/>
        </w:rPr>
        <w:t>г.</w:t>
      </w:r>
      <w:r>
        <w:rPr>
          <w:spacing w:val="-6"/>
          <w:w w:val="105"/>
        </w:rPr>
        <w:t> </w:t>
      </w:r>
      <w:r>
        <w:rPr>
          <w:w w:val="105"/>
        </w:rPr>
        <w:t>Дэвис)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Дианы</w:t>
      </w:r>
      <w:r>
        <w:rPr>
          <w:spacing w:val="-6"/>
          <w:w w:val="105"/>
        </w:rPr>
        <w:t> </w:t>
      </w:r>
      <w:r>
        <w:rPr>
          <w:w w:val="105"/>
        </w:rPr>
        <w:t>Фелмли (Университет штата Пенсильвания, г. Юниверсити-Парк) [2], которое оп- ровергает расхожее представление о том, что жертвами буллинга обычно становятся социально уязвимые маргиналы. По мнению авторов, агрессии со стороны сверстников нередко подвергаются популярные в своей среде подростки, а издевательства над ними есть не что иное, как способ сопер- ничества. В то же время дети, занимающие самые высокие статусные по- зиции</w:t>
      </w:r>
      <w:r>
        <w:rPr>
          <w:w w:val="105"/>
        </w:rPr>
        <w:t> в</w:t>
      </w:r>
      <w:r>
        <w:rPr>
          <w:w w:val="105"/>
        </w:rPr>
        <w:t> классе,</w:t>
      </w:r>
      <w:r>
        <w:rPr>
          <w:w w:val="105"/>
        </w:rPr>
        <w:t> лишены</w:t>
      </w:r>
      <w:r>
        <w:rPr>
          <w:w w:val="105"/>
        </w:rPr>
        <w:t> риска</w:t>
      </w:r>
      <w:r>
        <w:rPr>
          <w:w w:val="105"/>
        </w:rPr>
        <w:t> стать</w:t>
      </w:r>
      <w:r>
        <w:rPr>
          <w:w w:val="105"/>
        </w:rPr>
        <w:t> жертвами</w:t>
      </w:r>
      <w:r>
        <w:rPr>
          <w:w w:val="105"/>
        </w:rPr>
        <w:t> или</w:t>
      </w:r>
      <w:r>
        <w:rPr>
          <w:w w:val="105"/>
        </w:rPr>
        <w:t> тиранящими</w:t>
      </w:r>
      <w:r>
        <w:rPr>
          <w:w w:val="105"/>
        </w:rPr>
        <w:t> других </w:t>
      </w:r>
      <w:r>
        <w:rPr>
          <w:spacing w:val="-2"/>
          <w:w w:val="105"/>
        </w:rPr>
        <w:t>булли.</w:t>
      </w:r>
    </w:p>
    <w:p>
      <w:pPr>
        <w:pStyle w:val="BodyText"/>
        <w:ind w:left="2050" w:right="107" w:firstLine="433"/>
        <w:jc w:val="both"/>
      </w:pPr>
      <w:r>
        <w:rPr>
          <w:w w:val="105"/>
        </w:rPr>
        <w:t>Авторы статьи замечают, что многочисленные эмпирические иссле- дования</w:t>
      </w:r>
      <w:r>
        <w:rPr>
          <w:w w:val="105"/>
        </w:rPr>
        <w:t> молодежной</w:t>
      </w:r>
      <w:r>
        <w:rPr>
          <w:w w:val="105"/>
        </w:rPr>
        <w:t> виктимности</w:t>
      </w:r>
      <w:r>
        <w:rPr>
          <w:w w:val="105"/>
        </w:rPr>
        <w:t> сформировали</w:t>
      </w:r>
      <w:r>
        <w:rPr>
          <w:w w:val="105"/>
        </w:rPr>
        <w:t> стереотип</w:t>
      </w:r>
      <w:r>
        <w:rPr>
          <w:w w:val="105"/>
        </w:rPr>
        <w:t> о</w:t>
      </w:r>
      <w:r>
        <w:rPr>
          <w:w w:val="105"/>
        </w:rPr>
        <w:t> том,</w:t>
      </w:r>
      <w:r>
        <w:rPr>
          <w:w w:val="105"/>
        </w:rPr>
        <w:t> что буллингу</w:t>
      </w:r>
      <w:r>
        <w:rPr>
          <w:spacing w:val="-2"/>
          <w:w w:val="105"/>
        </w:rPr>
        <w:t> </w:t>
      </w:r>
      <w:r>
        <w:rPr>
          <w:w w:val="105"/>
        </w:rPr>
        <w:t>подвергаются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основном</w:t>
      </w:r>
      <w:r>
        <w:rPr>
          <w:spacing w:val="-3"/>
          <w:w w:val="105"/>
        </w:rPr>
        <w:t> </w:t>
      </w:r>
      <w:r>
        <w:rPr>
          <w:w w:val="105"/>
        </w:rPr>
        <w:t>робкие,</w:t>
      </w:r>
      <w:r>
        <w:rPr>
          <w:spacing w:val="-3"/>
          <w:w w:val="105"/>
        </w:rPr>
        <w:t> </w:t>
      </w:r>
      <w:r>
        <w:rPr>
          <w:w w:val="105"/>
        </w:rPr>
        <w:t>необщительные</w:t>
      </w:r>
      <w:r>
        <w:rPr>
          <w:spacing w:val="-3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стигмати- зированные</w:t>
      </w:r>
      <w:r>
        <w:rPr>
          <w:w w:val="105"/>
        </w:rPr>
        <w:t> дети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  <w:r>
        <w:rPr>
          <w:w w:val="105"/>
          <w:vertAlign w:val="baseline"/>
        </w:rPr>
        <w:t> Подобные</w:t>
      </w:r>
      <w:r>
        <w:rPr>
          <w:w w:val="105"/>
          <w:vertAlign w:val="baseline"/>
        </w:rPr>
        <w:t> рассуждения,</w:t>
      </w:r>
      <w:r>
        <w:rPr>
          <w:w w:val="105"/>
          <w:vertAlign w:val="baseline"/>
        </w:rPr>
        <w:t> являясь,</w:t>
      </w:r>
      <w:r>
        <w:rPr>
          <w:w w:val="105"/>
          <w:vertAlign w:val="baseline"/>
        </w:rPr>
        <w:t> по</w:t>
      </w:r>
      <w:r>
        <w:rPr>
          <w:w w:val="105"/>
          <w:vertAlign w:val="baseline"/>
        </w:rPr>
        <w:t> сути,</w:t>
      </w:r>
      <w:r>
        <w:rPr>
          <w:w w:val="105"/>
          <w:vertAlign w:val="baseline"/>
        </w:rPr>
        <w:t> общим</w:t>
      </w:r>
      <w:r>
        <w:rPr>
          <w:w w:val="105"/>
          <w:vertAlign w:val="baseline"/>
        </w:rPr>
        <w:t> ме- стом в работах о школьной травле, почти не подвергаются сомнению. Фэ- рис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Фелмли</w:t>
      </w:r>
      <w:r>
        <w:rPr>
          <w:w w:val="105"/>
          <w:vertAlign w:val="baseline"/>
        </w:rPr>
        <w:t> призывают</w:t>
      </w:r>
      <w:r>
        <w:rPr>
          <w:w w:val="105"/>
          <w:vertAlign w:val="baseline"/>
        </w:rPr>
        <w:t> специалистов</w:t>
      </w:r>
      <w:r>
        <w:rPr>
          <w:w w:val="105"/>
          <w:vertAlign w:val="baseline"/>
        </w:rPr>
        <w:t> пересмотреть</w:t>
      </w:r>
      <w:r>
        <w:rPr>
          <w:w w:val="105"/>
          <w:vertAlign w:val="baseline"/>
        </w:rPr>
        <w:t> привычные трактовки,</w:t>
      </w:r>
      <w:r>
        <w:rPr>
          <w:w w:val="105"/>
          <w:vertAlign w:val="baseline"/>
        </w:rPr>
        <w:t> взглянув</w:t>
      </w:r>
      <w:r>
        <w:rPr>
          <w:w w:val="105"/>
          <w:vertAlign w:val="baseline"/>
        </w:rPr>
        <w:t> на</w:t>
      </w:r>
      <w:r>
        <w:rPr>
          <w:w w:val="105"/>
          <w:vertAlign w:val="baseline"/>
        </w:rPr>
        <w:t> имеющуюся</w:t>
      </w:r>
      <w:r>
        <w:rPr>
          <w:w w:val="105"/>
          <w:vertAlign w:val="baseline"/>
        </w:rPr>
        <w:t> проблему</w:t>
      </w:r>
      <w:r>
        <w:rPr>
          <w:w w:val="105"/>
          <w:vertAlign w:val="baseline"/>
        </w:rPr>
        <w:t> под</w:t>
      </w:r>
      <w:r>
        <w:rPr>
          <w:w w:val="105"/>
          <w:vertAlign w:val="baseline"/>
        </w:rPr>
        <w:t> другим</w:t>
      </w:r>
      <w:r>
        <w:rPr>
          <w:w w:val="105"/>
          <w:vertAlign w:val="baseline"/>
        </w:rPr>
        <w:t> углом</w:t>
      </w:r>
      <w:r>
        <w:rPr>
          <w:w w:val="105"/>
          <w:vertAlign w:val="baseline"/>
        </w:rPr>
        <w:t> зрения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[2, с. 228–229].</w:t>
      </w:r>
    </w:p>
    <w:p>
      <w:pPr>
        <w:pStyle w:val="BodyText"/>
        <w:spacing w:line="237" w:lineRule="auto"/>
        <w:ind w:left="2050" w:right="107" w:firstLine="433"/>
        <w:jc w:val="both"/>
      </w:pPr>
      <w:r>
        <w:rPr>
          <w:w w:val="105"/>
        </w:rPr>
        <w:t>Кратко</w:t>
      </w:r>
      <w:r>
        <w:rPr>
          <w:spacing w:val="-4"/>
          <w:w w:val="105"/>
        </w:rPr>
        <w:t> </w:t>
      </w:r>
      <w:r>
        <w:rPr>
          <w:w w:val="105"/>
        </w:rPr>
        <w:t>остановимся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выдвинутых</w:t>
      </w:r>
      <w:r>
        <w:rPr>
          <w:spacing w:val="-5"/>
          <w:w w:val="105"/>
        </w:rPr>
        <w:t> </w:t>
      </w:r>
      <w:r>
        <w:rPr>
          <w:w w:val="105"/>
        </w:rPr>
        <w:t>исследователями</w:t>
      </w:r>
      <w:r>
        <w:rPr>
          <w:spacing w:val="-2"/>
          <w:w w:val="105"/>
        </w:rPr>
        <w:t> </w:t>
      </w:r>
      <w:r>
        <w:rPr>
          <w:w w:val="105"/>
        </w:rPr>
        <w:t>гипотезах.</w:t>
      </w:r>
      <w:r>
        <w:rPr>
          <w:spacing w:val="-5"/>
          <w:w w:val="105"/>
        </w:rPr>
        <w:t> </w:t>
      </w:r>
      <w:r>
        <w:rPr>
          <w:w w:val="105"/>
        </w:rPr>
        <w:t>Во- первых,</w:t>
      </w:r>
      <w:r>
        <w:rPr>
          <w:w w:val="105"/>
        </w:rPr>
        <w:t> полагают</w:t>
      </w:r>
      <w:r>
        <w:rPr>
          <w:w w:val="105"/>
        </w:rPr>
        <w:t> авторы,</w:t>
      </w:r>
      <w:r>
        <w:rPr>
          <w:w w:val="105"/>
        </w:rPr>
        <w:t> отставание</w:t>
      </w:r>
      <w:r>
        <w:rPr>
          <w:w w:val="105"/>
        </w:rPr>
        <w:t> в</w:t>
      </w:r>
      <w:r>
        <w:rPr>
          <w:w w:val="105"/>
        </w:rPr>
        <w:t> физическом</w:t>
      </w:r>
      <w:r>
        <w:rPr>
          <w:w w:val="105"/>
        </w:rPr>
        <w:t> развитии,</w:t>
      </w:r>
      <w:r>
        <w:rPr>
          <w:w w:val="105"/>
        </w:rPr>
        <w:t> низкая</w:t>
      </w:r>
      <w:r>
        <w:rPr>
          <w:w w:val="105"/>
        </w:rPr>
        <w:t> са- мооценка</w:t>
      </w:r>
      <w:r>
        <w:rPr>
          <w:w w:val="105"/>
        </w:rPr>
        <w:t> и</w:t>
      </w:r>
      <w:r>
        <w:rPr>
          <w:w w:val="105"/>
        </w:rPr>
        <w:t> социальная</w:t>
      </w:r>
      <w:r>
        <w:rPr>
          <w:w w:val="105"/>
        </w:rPr>
        <w:t> изоляция</w:t>
      </w:r>
      <w:r>
        <w:rPr>
          <w:w w:val="105"/>
        </w:rPr>
        <w:t> действительно</w:t>
      </w:r>
      <w:r>
        <w:rPr>
          <w:w w:val="105"/>
        </w:rPr>
        <w:t> должны</w:t>
      </w:r>
      <w:r>
        <w:rPr>
          <w:w w:val="105"/>
        </w:rPr>
        <w:t> повышать</w:t>
      </w:r>
      <w:r>
        <w:rPr>
          <w:w w:val="105"/>
        </w:rPr>
        <w:t> риск оказаться</w:t>
      </w:r>
      <w:r>
        <w:rPr>
          <w:w w:val="105"/>
        </w:rPr>
        <w:t> жертвой</w:t>
      </w:r>
      <w:r>
        <w:rPr>
          <w:w w:val="105"/>
        </w:rPr>
        <w:t> агрессоров-булли.</w:t>
      </w:r>
      <w:r>
        <w:rPr>
          <w:w w:val="105"/>
        </w:rPr>
        <w:t> Впрочем,</w:t>
      </w:r>
      <w:r>
        <w:rPr>
          <w:w w:val="105"/>
        </w:rPr>
        <w:t> это</w:t>
      </w:r>
      <w:r>
        <w:rPr>
          <w:w w:val="105"/>
        </w:rPr>
        <w:t> предположение</w:t>
      </w:r>
      <w:r>
        <w:rPr>
          <w:w w:val="105"/>
        </w:rPr>
        <w:t> под- тверждается</w:t>
      </w:r>
      <w:r>
        <w:rPr>
          <w:w w:val="105"/>
        </w:rPr>
        <w:t> большинством</w:t>
      </w:r>
      <w:r>
        <w:rPr>
          <w:w w:val="105"/>
        </w:rPr>
        <w:t> эмпирических</w:t>
      </w:r>
      <w:r>
        <w:rPr>
          <w:w w:val="105"/>
        </w:rPr>
        <w:t> исследований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.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то</w:t>
      </w:r>
      <w:r>
        <w:rPr>
          <w:w w:val="105"/>
          <w:vertAlign w:val="baseline"/>
        </w:rPr>
        <w:t> же</w:t>
      </w:r>
      <w:r>
        <w:rPr>
          <w:w w:val="105"/>
          <w:vertAlign w:val="baseline"/>
        </w:rPr>
        <w:t> время, замечают</w:t>
      </w:r>
      <w:r>
        <w:rPr>
          <w:w w:val="105"/>
          <w:vertAlign w:val="baseline"/>
        </w:rPr>
        <w:t> социологи,</w:t>
      </w:r>
      <w:r>
        <w:rPr>
          <w:w w:val="105"/>
          <w:vertAlign w:val="baseline"/>
        </w:rPr>
        <w:t> число</w:t>
      </w:r>
      <w:r>
        <w:rPr>
          <w:w w:val="105"/>
          <w:vertAlign w:val="baseline"/>
        </w:rPr>
        <w:t> детей,</w:t>
      </w:r>
      <w:r>
        <w:rPr>
          <w:w w:val="105"/>
          <w:vertAlign w:val="baseline"/>
        </w:rPr>
        <w:t> имеющих</w:t>
      </w:r>
      <w:r>
        <w:rPr>
          <w:w w:val="105"/>
          <w:vertAlign w:val="baseline"/>
        </w:rPr>
        <w:t> объективные</w:t>
      </w:r>
      <w:r>
        <w:rPr>
          <w:w w:val="105"/>
          <w:vertAlign w:val="baseline"/>
        </w:rPr>
        <w:t> проблемы</w:t>
      </w:r>
      <w:r>
        <w:rPr>
          <w:w w:val="105"/>
          <w:vertAlign w:val="baseline"/>
        </w:rPr>
        <w:t> фи- зического</w:t>
      </w:r>
      <w:r>
        <w:rPr>
          <w:w w:val="105"/>
          <w:vertAlign w:val="baseline"/>
        </w:rPr>
        <w:t> или</w:t>
      </w:r>
      <w:r>
        <w:rPr>
          <w:w w:val="105"/>
          <w:vertAlign w:val="baseline"/>
        </w:rPr>
        <w:t> психоэмоционального</w:t>
      </w:r>
      <w:r>
        <w:rPr>
          <w:w w:val="105"/>
          <w:vertAlign w:val="baseline"/>
        </w:rPr>
        <w:t> характера,</w:t>
      </w:r>
      <w:r>
        <w:rPr>
          <w:w w:val="105"/>
          <w:vertAlign w:val="baseline"/>
        </w:rPr>
        <w:t> ничтожно</w:t>
      </w:r>
      <w:r>
        <w:rPr>
          <w:w w:val="105"/>
          <w:vertAlign w:val="baseline"/>
        </w:rPr>
        <w:t> мало,</w:t>
      </w:r>
      <w:r>
        <w:rPr>
          <w:w w:val="105"/>
          <w:vertAlign w:val="baseline"/>
        </w:rPr>
        <w:t> однако,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по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данным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массовых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опросов,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почти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пятая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часть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американских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подростков признаются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том,</w:t>
      </w:r>
      <w:r>
        <w:rPr>
          <w:w w:val="105"/>
          <w:vertAlign w:val="baseline"/>
        </w:rPr>
        <w:t> что</w:t>
      </w:r>
      <w:r>
        <w:rPr>
          <w:w w:val="105"/>
          <w:vertAlign w:val="baseline"/>
        </w:rPr>
        <w:t> их</w:t>
      </w:r>
      <w:r>
        <w:rPr>
          <w:w w:val="105"/>
          <w:vertAlign w:val="baseline"/>
        </w:rPr>
        <w:t> травят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школе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</w:t>
      </w:r>
      <w:r>
        <w:rPr>
          <w:w w:val="105"/>
          <w:vertAlign w:val="baseline"/>
        </w:rPr>
        <w:t> А</w:t>
      </w:r>
      <w:r>
        <w:rPr>
          <w:w w:val="105"/>
          <w:vertAlign w:val="baseline"/>
        </w:rPr>
        <w:t> это</w:t>
      </w:r>
      <w:r>
        <w:rPr>
          <w:w w:val="105"/>
          <w:vertAlign w:val="baseline"/>
        </w:rPr>
        <w:t> значит,</w:t>
      </w:r>
      <w:r>
        <w:rPr>
          <w:w w:val="105"/>
          <w:vertAlign w:val="baseline"/>
        </w:rPr>
        <w:t> что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жернова коллективной травли может попасть даже благополучный ребенок. В свя- зи с этим, продолжают Фэрис и Фелмли, стоит вспомнить, что в подрост- ковой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среде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зачастую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наиболее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популярными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считаются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дети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с</w:t>
      </w:r>
      <w:r>
        <w:rPr>
          <w:spacing w:val="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повышен-</w:t>
      </w:r>
    </w:p>
    <w:p>
      <w:pPr>
        <w:pStyle w:val="BodyText"/>
        <w:spacing w:before="10"/>
      </w:pPr>
      <w:r>
        <w:rPr/>
        <w:pict>
          <v:rect style="position:absolute;margin-left:140.520004pt;margin-top:10.927423pt;width:109.8pt;height:.42001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line="259" w:lineRule="auto" w:before="46"/>
        <w:ind w:left="2050" w:right="106" w:firstLine="433"/>
        <w:jc w:val="both"/>
        <w:rPr>
          <w:sz w:val="13"/>
        </w:rPr>
      </w:pPr>
      <w:r>
        <w:rPr>
          <w:w w:val="105"/>
          <w:position w:val="7"/>
          <w:sz w:val="10"/>
        </w:rPr>
        <w:t>1 </w:t>
      </w:r>
      <w:r>
        <w:rPr>
          <w:w w:val="105"/>
          <w:sz w:val="13"/>
        </w:rPr>
        <w:t>Подробнее см.:</w:t>
      </w:r>
      <w:r>
        <w:rPr>
          <w:w w:val="105"/>
          <w:sz w:val="13"/>
        </w:rPr>
        <w:t> Graham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S.,</w:t>
      </w:r>
      <w:r>
        <w:rPr>
          <w:w w:val="105"/>
          <w:sz w:val="13"/>
        </w:rPr>
        <w:t> Juvonen J.</w:t>
      </w:r>
      <w:r>
        <w:rPr>
          <w:w w:val="105"/>
          <w:sz w:val="13"/>
        </w:rPr>
        <w:t> Self-blame and</w:t>
      </w:r>
      <w:r>
        <w:rPr>
          <w:w w:val="105"/>
          <w:sz w:val="13"/>
        </w:rPr>
        <w:t> peer</w:t>
      </w:r>
      <w:r>
        <w:rPr>
          <w:w w:val="105"/>
          <w:sz w:val="13"/>
        </w:rPr>
        <w:t> victimization</w:t>
      </w:r>
      <w:r>
        <w:rPr>
          <w:w w:val="105"/>
          <w:sz w:val="13"/>
        </w:rPr>
        <w:t> in</w:t>
      </w:r>
      <w:r>
        <w:rPr>
          <w:w w:val="105"/>
          <w:sz w:val="13"/>
        </w:rPr>
        <w:t> middle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school: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An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attributional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analysis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Developmental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psychology.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Wash.,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1998.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Vol.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34,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3.</w:t>
      </w:r>
      <w:r>
        <w:rPr>
          <w:spacing w:val="7"/>
          <w:w w:val="105"/>
          <w:sz w:val="13"/>
        </w:rPr>
        <w:t> </w:t>
      </w:r>
      <w:r>
        <w:rPr>
          <w:spacing w:val="-10"/>
          <w:w w:val="105"/>
          <w:sz w:val="13"/>
        </w:rPr>
        <w:t>–</w:t>
      </w:r>
    </w:p>
    <w:p>
      <w:pPr>
        <w:spacing w:line="147" w:lineRule="exact" w:before="0"/>
        <w:ind w:left="2050" w:right="0" w:firstLine="0"/>
        <w:jc w:val="both"/>
        <w:rPr>
          <w:sz w:val="13"/>
        </w:rPr>
      </w:pPr>
      <w:r>
        <w:rPr>
          <w:w w:val="105"/>
          <w:sz w:val="13"/>
        </w:rPr>
        <w:t>P.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587–599;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Hay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D.,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Payne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A.,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Chadwick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A.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Peer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relations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in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childhood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J.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child</w:t>
      </w:r>
      <w:r>
        <w:rPr>
          <w:spacing w:val="2"/>
          <w:w w:val="105"/>
          <w:sz w:val="13"/>
        </w:rPr>
        <w:t> </w:t>
      </w:r>
      <w:r>
        <w:rPr>
          <w:spacing w:val="-2"/>
          <w:w w:val="105"/>
          <w:sz w:val="13"/>
        </w:rPr>
        <w:t>psychology</w:t>
      </w:r>
    </w:p>
    <w:p>
      <w:pPr>
        <w:spacing w:line="254" w:lineRule="auto" w:before="9"/>
        <w:ind w:left="2050" w:right="108" w:firstLine="0"/>
        <w:jc w:val="both"/>
        <w:rPr>
          <w:sz w:val="13"/>
        </w:rPr>
      </w:pPr>
      <w:r>
        <w:rPr>
          <w:w w:val="105"/>
          <w:sz w:val="13"/>
        </w:rPr>
        <w:t>a. psychiatry. – Malden (MA), 2004. – Vol.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45, 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1. – P.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84–108; Hodges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E., Perry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D. Personal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w w:val="105"/>
          <w:sz w:val="13"/>
        </w:rPr>
        <w:t> interpersonal</w:t>
      </w:r>
      <w:r>
        <w:rPr>
          <w:w w:val="105"/>
          <w:sz w:val="13"/>
        </w:rPr>
        <w:t> antecedents and</w:t>
      </w:r>
      <w:r>
        <w:rPr>
          <w:w w:val="105"/>
          <w:sz w:val="13"/>
        </w:rPr>
        <w:t> consequences of victimization</w:t>
      </w:r>
      <w:r>
        <w:rPr>
          <w:w w:val="105"/>
          <w:sz w:val="13"/>
        </w:rPr>
        <w:t> by</w:t>
      </w:r>
      <w:r>
        <w:rPr>
          <w:w w:val="105"/>
          <w:sz w:val="13"/>
        </w:rPr>
        <w:t> peers</w:t>
      </w:r>
      <w:r>
        <w:rPr>
          <w:w w:val="105"/>
          <w:sz w:val="13"/>
        </w:rPr>
        <w:t> //</w:t>
      </w:r>
      <w:r>
        <w:rPr>
          <w:w w:val="105"/>
          <w:sz w:val="13"/>
        </w:rPr>
        <w:t> J.</w:t>
      </w:r>
      <w:r>
        <w:rPr>
          <w:w w:val="105"/>
          <w:sz w:val="13"/>
        </w:rPr>
        <w:t> of personality</w:t>
      </w:r>
      <w:r>
        <w:rPr>
          <w:w w:val="105"/>
          <w:sz w:val="13"/>
        </w:rPr>
        <w:t> a.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social psychology. – Wash., 1999. – Vol. 76, N 4. – P. 677–685.</w:t>
      </w:r>
    </w:p>
    <w:p>
      <w:pPr>
        <w:spacing w:line="159" w:lineRule="exact" w:before="0"/>
        <w:ind w:left="2050" w:right="0" w:firstLine="433"/>
        <w:jc w:val="both"/>
        <w:rPr>
          <w:sz w:val="13"/>
        </w:rPr>
      </w:pPr>
      <w:r>
        <w:rPr>
          <w:w w:val="105"/>
          <w:position w:val="7"/>
          <w:sz w:val="10"/>
        </w:rPr>
        <w:t>2</w:t>
      </w:r>
      <w:r>
        <w:rPr>
          <w:spacing w:val="-2"/>
          <w:w w:val="105"/>
          <w:position w:val="7"/>
          <w:sz w:val="10"/>
        </w:rPr>
        <w:t> </w:t>
      </w:r>
      <w:r>
        <w:rPr>
          <w:w w:val="105"/>
          <w:sz w:val="13"/>
        </w:rPr>
        <w:t>См.,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например: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Bruyn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E.,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Cillessen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A.,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Wissink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I.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Associations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peer</w:t>
      </w:r>
      <w:r>
        <w:rPr>
          <w:spacing w:val="14"/>
          <w:w w:val="105"/>
          <w:sz w:val="13"/>
        </w:rPr>
        <w:t> </w:t>
      </w:r>
      <w:r>
        <w:rPr>
          <w:spacing w:val="-2"/>
          <w:w w:val="105"/>
          <w:sz w:val="13"/>
        </w:rPr>
        <w:t>acceptance</w:t>
      </w:r>
    </w:p>
    <w:p>
      <w:pPr>
        <w:spacing w:line="254" w:lineRule="auto" w:before="14"/>
        <w:ind w:left="2050" w:right="107" w:firstLine="0"/>
        <w:jc w:val="both"/>
        <w:rPr>
          <w:sz w:val="13"/>
        </w:rPr>
      </w:pPr>
      <w:r>
        <w:rPr>
          <w:w w:val="105"/>
          <w:sz w:val="13"/>
        </w:rPr>
        <w:t>and perceived popularity with bullying and victimization in early adolescence // J. of early ado-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lescence. – L., 2010. – Vol. 30, N 4.–543–566; Bullying behaviors among US youth: Prevalence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and association with psychosocial adjustment / Nansel T.R., Overpeck M.D., Pilla R., Ruan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W.J.,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Simons-Morton B., Scheidt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P. // J. of the American medical association. – Chicago (IL), 2001. –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Vol. 285, N 16. – P. 2094–2100.</w:t>
      </w:r>
    </w:p>
    <w:p>
      <w:pPr>
        <w:spacing w:line="159" w:lineRule="exact" w:before="0"/>
        <w:ind w:left="2050" w:right="0" w:firstLine="433"/>
        <w:jc w:val="both"/>
        <w:rPr>
          <w:sz w:val="13"/>
        </w:rPr>
      </w:pPr>
      <w:r>
        <w:rPr>
          <w:w w:val="105"/>
          <w:position w:val="7"/>
          <w:sz w:val="10"/>
        </w:rPr>
        <w:t>3</w:t>
      </w:r>
      <w:r>
        <w:rPr>
          <w:spacing w:val="-4"/>
          <w:w w:val="105"/>
          <w:position w:val="7"/>
          <w:sz w:val="10"/>
        </w:rPr>
        <w:t> </w:t>
      </w:r>
      <w:r>
        <w:rPr>
          <w:w w:val="105"/>
          <w:sz w:val="13"/>
        </w:rPr>
        <w:t>Bullying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behaviors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among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US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youth:</w:t>
      </w:r>
      <w:r>
        <w:rPr>
          <w:spacing w:val="5"/>
          <w:w w:val="105"/>
          <w:sz w:val="13"/>
        </w:rPr>
        <w:t> </w:t>
      </w:r>
      <w:r>
        <w:rPr>
          <w:w w:val="105"/>
          <w:sz w:val="13"/>
        </w:rPr>
        <w:t>Prevalence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association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with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psychosocial</w:t>
      </w:r>
      <w:r>
        <w:rPr>
          <w:spacing w:val="6"/>
          <w:w w:val="105"/>
          <w:sz w:val="13"/>
        </w:rPr>
        <w:t> </w:t>
      </w:r>
      <w:r>
        <w:rPr>
          <w:spacing w:val="-5"/>
          <w:w w:val="105"/>
          <w:sz w:val="13"/>
        </w:rPr>
        <w:t>ad-</w:t>
      </w:r>
    </w:p>
    <w:p>
      <w:pPr>
        <w:spacing w:line="254" w:lineRule="auto" w:before="14"/>
        <w:ind w:left="2050" w:right="107" w:firstLine="0"/>
        <w:jc w:val="both"/>
        <w:rPr>
          <w:sz w:val="13"/>
        </w:rPr>
      </w:pPr>
      <w:r>
        <w:rPr>
          <w:w w:val="105"/>
          <w:sz w:val="13"/>
        </w:rPr>
        <w:t>justment / Nansel T.R., Overpeck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M.D., Pilla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R.,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Ruan W.J., Simons-Morton B., Scheidt P.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// J. of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the American medical association. – Chicago (IL), 2001. – Vol. 285, N 16. – P. 2094–2100.</w:t>
      </w:r>
    </w:p>
    <w:p>
      <w:pPr>
        <w:spacing w:before="68"/>
        <w:ind w:left="20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312</w:t>
      </w:r>
    </w:p>
    <w:p>
      <w:pPr>
        <w:spacing w:after="0"/>
        <w:jc w:val="lef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105" w:right="2054"/>
        <w:jc w:val="both"/>
      </w:pPr>
      <w:r>
        <w:rPr>
          <w:w w:val="105"/>
        </w:rPr>
        <w:t>ным</w:t>
      </w:r>
      <w:r>
        <w:rPr>
          <w:w w:val="105"/>
        </w:rPr>
        <w:t> уровнем</w:t>
      </w:r>
      <w:r>
        <w:rPr>
          <w:w w:val="105"/>
        </w:rPr>
        <w:t> агрессии,</w:t>
      </w:r>
      <w:r>
        <w:rPr>
          <w:w w:val="105"/>
        </w:rPr>
        <w:t> использующие насилие в качестве</w:t>
      </w:r>
      <w:r>
        <w:rPr>
          <w:w w:val="105"/>
        </w:rPr>
        <w:t> инструмента достижения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поддержания</w:t>
      </w:r>
      <w:r>
        <w:rPr>
          <w:spacing w:val="-2"/>
          <w:w w:val="105"/>
        </w:rPr>
        <w:t> </w:t>
      </w:r>
      <w:r>
        <w:rPr>
          <w:w w:val="105"/>
        </w:rPr>
        <w:t>власти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Неудивительно,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что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увеличение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соци- ального</w:t>
      </w:r>
      <w:r>
        <w:rPr>
          <w:w w:val="105"/>
          <w:vertAlign w:val="baseline"/>
        </w:rPr>
        <w:t> статуса</w:t>
      </w:r>
      <w:r>
        <w:rPr>
          <w:w w:val="105"/>
          <w:vertAlign w:val="baseline"/>
        </w:rPr>
        <w:t> влечет</w:t>
      </w:r>
      <w:r>
        <w:rPr>
          <w:w w:val="105"/>
          <w:vertAlign w:val="baseline"/>
        </w:rPr>
        <w:t> за</w:t>
      </w:r>
      <w:r>
        <w:rPr>
          <w:w w:val="105"/>
          <w:vertAlign w:val="baseline"/>
        </w:rPr>
        <w:t> собой</w:t>
      </w:r>
      <w:r>
        <w:rPr>
          <w:w w:val="105"/>
          <w:vertAlign w:val="baseline"/>
        </w:rPr>
        <w:t> усиление</w:t>
      </w:r>
      <w:r>
        <w:rPr>
          <w:w w:val="105"/>
          <w:vertAlign w:val="baseline"/>
        </w:rPr>
        <w:t> агрессии</w:t>
      </w:r>
      <w:r>
        <w:rPr>
          <w:w w:val="105"/>
          <w:vertAlign w:val="baseline"/>
        </w:rPr>
        <w:t> по</w:t>
      </w:r>
      <w:r>
        <w:rPr>
          <w:w w:val="105"/>
          <w:vertAlign w:val="baseline"/>
        </w:rPr>
        <w:t> крайней</w:t>
      </w:r>
      <w:r>
        <w:rPr>
          <w:w w:val="105"/>
          <w:vertAlign w:val="baseline"/>
        </w:rPr>
        <w:t> мере</w:t>
      </w:r>
      <w:r>
        <w:rPr>
          <w:w w:val="105"/>
          <w:vertAlign w:val="baseline"/>
        </w:rPr>
        <w:t> до момента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достижения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лидером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вершины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иерархической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лестницы,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на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кото- рой ему никто не будет угрожать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. Опыт показывает, что травля сильного соперника</w:t>
      </w:r>
      <w:r>
        <w:rPr>
          <w:w w:val="105"/>
          <w:vertAlign w:val="baseline"/>
        </w:rPr>
        <w:t> «ценится» и</w:t>
      </w:r>
      <w:r>
        <w:rPr>
          <w:w w:val="105"/>
          <w:vertAlign w:val="baseline"/>
        </w:rPr>
        <w:t> социально</w:t>
      </w:r>
      <w:r>
        <w:rPr>
          <w:w w:val="105"/>
          <w:vertAlign w:val="baseline"/>
        </w:rPr>
        <w:t> вознаграждается</w:t>
      </w:r>
      <w:r>
        <w:rPr>
          <w:w w:val="105"/>
          <w:vertAlign w:val="baseline"/>
        </w:rPr>
        <w:t> выше,</w:t>
      </w:r>
      <w:r>
        <w:rPr>
          <w:w w:val="105"/>
          <w:vertAlign w:val="baseline"/>
        </w:rPr>
        <w:t> чем</w:t>
      </w:r>
      <w:r>
        <w:rPr>
          <w:w w:val="105"/>
          <w:vertAlign w:val="baseline"/>
        </w:rPr>
        <w:t> «стандарт- ные»</w:t>
      </w:r>
      <w:r>
        <w:rPr>
          <w:w w:val="105"/>
          <w:vertAlign w:val="baseline"/>
        </w:rPr>
        <w:t> издевательства</w:t>
      </w:r>
      <w:r>
        <w:rPr>
          <w:w w:val="105"/>
          <w:vertAlign w:val="baseline"/>
        </w:rPr>
        <w:t> сильного</w:t>
      </w:r>
      <w:r>
        <w:rPr>
          <w:w w:val="105"/>
          <w:vertAlign w:val="baseline"/>
        </w:rPr>
        <w:t> над</w:t>
      </w:r>
      <w:r>
        <w:rPr>
          <w:w w:val="105"/>
          <w:vertAlign w:val="baseline"/>
        </w:rPr>
        <w:t> слабым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</w:t>
      </w:r>
      <w:r>
        <w:rPr>
          <w:w w:val="105"/>
          <w:vertAlign w:val="baseline"/>
        </w:rPr>
        <w:t> Таким</w:t>
      </w:r>
      <w:r>
        <w:rPr>
          <w:w w:val="105"/>
          <w:vertAlign w:val="baseline"/>
        </w:rPr>
        <w:t> образом,</w:t>
      </w:r>
      <w:r>
        <w:rPr>
          <w:w w:val="105"/>
          <w:vertAlign w:val="baseline"/>
        </w:rPr>
        <w:t> агрессивные действия</w:t>
      </w:r>
      <w:r>
        <w:rPr>
          <w:w w:val="105"/>
          <w:vertAlign w:val="baseline"/>
        </w:rPr>
        <w:t> подростков</w:t>
      </w:r>
      <w:r>
        <w:rPr>
          <w:w w:val="105"/>
          <w:vertAlign w:val="baseline"/>
        </w:rPr>
        <w:t> носят</w:t>
      </w:r>
      <w:r>
        <w:rPr>
          <w:w w:val="105"/>
          <w:vertAlign w:val="baseline"/>
        </w:rPr>
        <w:t> прагматично-инструментальный</w:t>
      </w:r>
      <w:r>
        <w:rPr>
          <w:w w:val="105"/>
          <w:vertAlign w:val="baseline"/>
        </w:rPr>
        <w:t> характер, подчиняясь своеобразной логике [2, с. 230–231].</w:t>
      </w:r>
    </w:p>
    <w:p>
      <w:pPr>
        <w:pStyle w:val="BodyText"/>
        <w:spacing w:line="237" w:lineRule="auto"/>
        <w:ind w:left="105" w:right="2054" w:firstLine="431"/>
        <w:jc w:val="both"/>
      </w:pPr>
      <w:r>
        <w:rPr>
          <w:w w:val="105"/>
        </w:rPr>
        <w:t>Данное рассуждение приближает нас</w:t>
      </w:r>
      <w:r>
        <w:rPr>
          <w:w w:val="105"/>
        </w:rPr>
        <w:t> ко второй гипотезе: «По мере продвижения</w:t>
      </w:r>
      <w:r>
        <w:rPr>
          <w:w w:val="105"/>
        </w:rPr>
        <w:t> индивида</w:t>
      </w:r>
      <w:r>
        <w:rPr>
          <w:w w:val="105"/>
        </w:rPr>
        <w:t> к</w:t>
      </w:r>
      <w:r>
        <w:rPr>
          <w:w w:val="105"/>
        </w:rPr>
        <w:t> центральной</w:t>
      </w:r>
      <w:r>
        <w:rPr>
          <w:w w:val="105"/>
        </w:rPr>
        <w:t> компоненте</w:t>
      </w:r>
      <w:r>
        <w:rPr>
          <w:w w:val="105"/>
        </w:rPr>
        <w:t> социальной</w:t>
      </w:r>
      <w:r>
        <w:rPr>
          <w:w w:val="105"/>
        </w:rPr>
        <w:t> сети,</w:t>
      </w:r>
      <w:r>
        <w:rPr>
          <w:w w:val="105"/>
        </w:rPr>
        <w:t> обо- значающей</w:t>
      </w:r>
      <w:r>
        <w:rPr>
          <w:w w:val="105"/>
        </w:rPr>
        <w:t> позицию</w:t>
      </w:r>
      <w:r>
        <w:rPr>
          <w:w w:val="105"/>
        </w:rPr>
        <w:t> лидера</w:t>
      </w:r>
      <w:r>
        <w:rPr>
          <w:w w:val="105"/>
        </w:rPr>
        <w:t> класса,</w:t>
      </w:r>
      <w:r>
        <w:rPr>
          <w:w w:val="105"/>
        </w:rPr>
        <w:t> увеличиваются</w:t>
      </w:r>
      <w:r>
        <w:rPr>
          <w:w w:val="105"/>
        </w:rPr>
        <w:t> его</w:t>
      </w:r>
      <w:r>
        <w:rPr>
          <w:w w:val="105"/>
        </w:rPr>
        <w:t> шансы</w:t>
      </w:r>
      <w:r>
        <w:rPr>
          <w:w w:val="105"/>
        </w:rPr>
        <w:t> оказаться жертвой буллинга; в то же время достижение вершины социальной иерар- хии этот риск снижает» [2, с. 233].</w:t>
      </w:r>
    </w:p>
    <w:p>
      <w:pPr>
        <w:pStyle w:val="BodyText"/>
        <w:ind w:left="105" w:right="2054" w:firstLine="432"/>
        <w:jc w:val="both"/>
      </w:pPr>
      <w:r>
        <w:rPr>
          <w:w w:val="105"/>
        </w:rPr>
        <w:t>В-третьих, пишут исследователи, в каждом классе существуют под- ростки,</w:t>
      </w:r>
      <w:r>
        <w:rPr>
          <w:w w:val="105"/>
        </w:rPr>
        <w:t> поддерживающие</w:t>
      </w:r>
      <w:r>
        <w:rPr>
          <w:w w:val="105"/>
        </w:rPr>
        <w:t> дружественные</w:t>
      </w:r>
      <w:r>
        <w:rPr>
          <w:w w:val="105"/>
        </w:rPr>
        <w:t> связи</w:t>
      </w:r>
      <w:r>
        <w:rPr>
          <w:w w:val="105"/>
        </w:rPr>
        <w:t> с</w:t>
      </w:r>
      <w:r>
        <w:rPr>
          <w:w w:val="105"/>
        </w:rPr>
        <w:t> противоположным</w:t>
      </w:r>
      <w:r>
        <w:rPr>
          <w:w w:val="105"/>
        </w:rPr>
        <w:t> по- лом;</w:t>
      </w:r>
      <w:r>
        <w:rPr>
          <w:w w:val="105"/>
        </w:rPr>
        <w:t> в</w:t>
      </w:r>
      <w:r>
        <w:rPr>
          <w:w w:val="105"/>
        </w:rPr>
        <w:t> коллективах,</w:t>
      </w:r>
      <w:r>
        <w:rPr>
          <w:w w:val="105"/>
        </w:rPr>
        <w:t> где</w:t>
      </w:r>
      <w:r>
        <w:rPr>
          <w:w w:val="105"/>
        </w:rPr>
        <w:t> межгендерные</w:t>
      </w:r>
      <w:r>
        <w:rPr>
          <w:w w:val="105"/>
        </w:rPr>
        <w:t> взаимодействия</w:t>
      </w:r>
      <w:r>
        <w:rPr>
          <w:w w:val="105"/>
        </w:rPr>
        <w:t> нетипичны,</w:t>
      </w:r>
      <w:r>
        <w:rPr>
          <w:w w:val="105"/>
        </w:rPr>
        <w:t> такие отношения</w:t>
      </w:r>
      <w:r>
        <w:rPr>
          <w:w w:val="105"/>
        </w:rPr>
        <w:t> становятся</w:t>
      </w:r>
      <w:r>
        <w:rPr>
          <w:w w:val="105"/>
        </w:rPr>
        <w:t> весомым</w:t>
      </w:r>
      <w:r>
        <w:rPr>
          <w:w w:val="105"/>
        </w:rPr>
        <w:t> социальным</w:t>
      </w:r>
      <w:r>
        <w:rPr>
          <w:w w:val="105"/>
        </w:rPr>
        <w:t> ресурсом.</w:t>
      </w:r>
      <w:r>
        <w:rPr>
          <w:w w:val="105"/>
        </w:rPr>
        <w:t> Поэтому</w:t>
      </w:r>
      <w:r>
        <w:rPr>
          <w:w w:val="105"/>
        </w:rPr>
        <w:t> продол- жительная</w:t>
      </w:r>
      <w:r>
        <w:rPr>
          <w:w w:val="105"/>
        </w:rPr>
        <w:t> систематическая</w:t>
      </w:r>
      <w:r>
        <w:rPr>
          <w:w w:val="105"/>
        </w:rPr>
        <w:t> травля</w:t>
      </w:r>
      <w:r>
        <w:rPr>
          <w:w w:val="105"/>
        </w:rPr>
        <w:t> подростков</w:t>
      </w:r>
      <w:r>
        <w:rPr>
          <w:w w:val="105"/>
        </w:rPr>
        <w:t> –</w:t>
      </w:r>
      <w:r>
        <w:rPr>
          <w:w w:val="105"/>
        </w:rPr>
        <w:t> «проводников»</w:t>
      </w:r>
      <w:r>
        <w:rPr>
          <w:w w:val="105"/>
        </w:rPr>
        <w:t> межген- дерной дружбы маловероятна [2, с. 233–234].</w:t>
      </w:r>
    </w:p>
    <w:p>
      <w:pPr>
        <w:pStyle w:val="BodyText"/>
        <w:ind w:left="105" w:right="2053" w:firstLine="432"/>
        <w:jc w:val="both"/>
      </w:pPr>
      <w:r>
        <w:rPr>
          <w:w w:val="105"/>
        </w:rPr>
        <w:t>В-четвертых, предполагают Фэрис и Фелмли, девушки имеют боль- ше шансов</w:t>
      </w:r>
      <w:r>
        <w:rPr>
          <w:w w:val="105"/>
        </w:rPr>
        <w:t> стать</w:t>
      </w:r>
      <w:r>
        <w:rPr>
          <w:w w:val="105"/>
        </w:rPr>
        <w:t> мишенью</w:t>
      </w:r>
      <w:r>
        <w:rPr>
          <w:w w:val="105"/>
        </w:rPr>
        <w:t> агрессии</w:t>
      </w:r>
      <w:r>
        <w:rPr>
          <w:w w:val="105"/>
        </w:rPr>
        <w:t> одноклассников. По</w:t>
      </w:r>
      <w:r>
        <w:rPr>
          <w:w w:val="105"/>
        </w:rPr>
        <w:t> результатам</w:t>
      </w:r>
      <w:r>
        <w:rPr>
          <w:w w:val="105"/>
        </w:rPr>
        <w:t> не- которых</w:t>
      </w:r>
      <w:r>
        <w:rPr>
          <w:w w:val="105"/>
        </w:rPr>
        <w:t> исследований,</w:t>
      </w:r>
      <w:r>
        <w:rPr>
          <w:w w:val="105"/>
        </w:rPr>
        <w:t> основные</w:t>
      </w:r>
      <w:r>
        <w:rPr>
          <w:w w:val="105"/>
        </w:rPr>
        <w:t> причины</w:t>
      </w:r>
      <w:r>
        <w:rPr>
          <w:w w:val="105"/>
        </w:rPr>
        <w:t> издевательств</w:t>
      </w:r>
      <w:r>
        <w:rPr>
          <w:w w:val="105"/>
        </w:rPr>
        <w:t> над</w:t>
      </w:r>
      <w:r>
        <w:rPr>
          <w:w w:val="105"/>
        </w:rPr>
        <w:t> девочками кроются</w:t>
      </w:r>
      <w:r>
        <w:rPr>
          <w:w w:val="105"/>
        </w:rPr>
        <w:t> в</w:t>
      </w:r>
      <w:r>
        <w:rPr>
          <w:w w:val="105"/>
        </w:rPr>
        <w:t> их</w:t>
      </w:r>
      <w:r>
        <w:rPr>
          <w:w w:val="105"/>
        </w:rPr>
        <w:t> популярности</w:t>
      </w:r>
      <w:r>
        <w:rPr>
          <w:w w:val="105"/>
        </w:rPr>
        <w:t> у</w:t>
      </w:r>
      <w:r>
        <w:rPr>
          <w:w w:val="105"/>
        </w:rPr>
        <w:t> сверстников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неумении</w:t>
      </w:r>
      <w:r>
        <w:rPr>
          <w:w w:val="105"/>
        </w:rPr>
        <w:t> постоять</w:t>
      </w:r>
      <w:r>
        <w:rPr>
          <w:w w:val="105"/>
        </w:rPr>
        <w:t> за</w:t>
      </w:r>
      <w:r>
        <w:rPr>
          <w:w w:val="105"/>
        </w:rPr>
        <w:t> себя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В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то</w:t>
      </w:r>
      <w:r>
        <w:rPr>
          <w:w w:val="105"/>
          <w:vertAlign w:val="baseline"/>
        </w:rPr>
        <w:t> же</w:t>
      </w:r>
      <w:r>
        <w:rPr>
          <w:w w:val="105"/>
          <w:vertAlign w:val="baseline"/>
        </w:rPr>
        <w:t> время</w:t>
      </w:r>
      <w:r>
        <w:rPr>
          <w:w w:val="105"/>
          <w:vertAlign w:val="baseline"/>
        </w:rPr>
        <w:t> другие</w:t>
      </w:r>
      <w:r>
        <w:rPr>
          <w:w w:val="105"/>
          <w:vertAlign w:val="baseline"/>
        </w:rPr>
        <w:t> авторы</w:t>
      </w:r>
      <w:r>
        <w:rPr>
          <w:w w:val="105"/>
          <w:vertAlign w:val="baseline"/>
        </w:rPr>
        <w:t> отмечают,</w:t>
      </w:r>
      <w:r>
        <w:rPr>
          <w:w w:val="105"/>
          <w:vertAlign w:val="baseline"/>
        </w:rPr>
        <w:t> что</w:t>
      </w:r>
      <w:r>
        <w:rPr>
          <w:w w:val="105"/>
          <w:vertAlign w:val="baseline"/>
        </w:rPr>
        <w:t> слабый</w:t>
      </w:r>
      <w:r>
        <w:rPr>
          <w:w w:val="105"/>
          <w:vertAlign w:val="baseline"/>
        </w:rPr>
        <w:t> пол</w:t>
      </w:r>
      <w:r>
        <w:rPr>
          <w:w w:val="105"/>
          <w:vertAlign w:val="baseline"/>
        </w:rPr>
        <w:t> в</w:t>
      </w:r>
      <w:r>
        <w:rPr>
          <w:w w:val="105"/>
          <w:vertAlign w:val="baseline"/>
        </w:rPr>
        <w:t> силу</w:t>
      </w:r>
      <w:r>
        <w:rPr>
          <w:w w:val="105"/>
          <w:vertAlign w:val="baseline"/>
        </w:rPr>
        <w:t> меньшей конфликтности редко подвергается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нападкам булли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Существует и</w:t>
      </w:r>
      <w:r>
        <w:rPr>
          <w:spacing w:val="-1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третья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43.259998pt;margin-top:18.061359pt;width:109.8pt;height:.41998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line="254" w:lineRule="auto" w:before="46"/>
        <w:ind w:left="105" w:right="2053" w:firstLine="432"/>
        <w:jc w:val="both"/>
        <w:rPr>
          <w:sz w:val="13"/>
        </w:rPr>
      </w:pPr>
      <w:r>
        <w:rPr>
          <w:w w:val="105"/>
          <w:position w:val="7"/>
          <w:sz w:val="10"/>
        </w:rPr>
        <w:t>1</w:t>
      </w:r>
      <w:r>
        <w:rPr>
          <w:spacing w:val="-2"/>
          <w:w w:val="105"/>
          <w:position w:val="7"/>
          <w:sz w:val="10"/>
        </w:rPr>
        <w:t> </w:t>
      </w:r>
      <w:r>
        <w:rPr>
          <w:w w:val="105"/>
          <w:sz w:val="13"/>
        </w:rPr>
        <w:t>Cillessen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A.H.N., Mayeux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L. From censure to reinforcement: Developmental changes in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association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between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aggression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social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status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Child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development.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Chicago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(IL),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2004.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Vol. 75, N 1. – P. 147–163; Garandeau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C.F., Ahn H.-J., Rodkin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P.C. The social status of aggres-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sive students across contexts: The role of classroom status hierarchy, academic achievement and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grade // Developmental psychology. – Arlington (VA), 2011. – Vol. 47, N 6. – P. 1699–1710.</w:t>
      </w:r>
    </w:p>
    <w:p>
      <w:pPr>
        <w:spacing w:line="164" w:lineRule="exact" w:before="0"/>
        <w:ind w:left="105" w:right="0" w:firstLine="432"/>
        <w:jc w:val="both"/>
        <w:rPr>
          <w:sz w:val="13"/>
        </w:rPr>
      </w:pPr>
      <w:r>
        <w:rPr>
          <w:w w:val="105"/>
          <w:position w:val="7"/>
          <w:sz w:val="10"/>
        </w:rPr>
        <w:t>2</w:t>
      </w:r>
      <w:r>
        <w:rPr>
          <w:spacing w:val="11"/>
          <w:w w:val="105"/>
          <w:position w:val="7"/>
          <w:sz w:val="10"/>
        </w:rPr>
        <w:t> </w:t>
      </w:r>
      <w:r>
        <w:rPr>
          <w:w w:val="105"/>
          <w:sz w:val="13"/>
        </w:rPr>
        <w:t>Faris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R.,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Felmlee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D.</w:t>
      </w:r>
      <w:r>
        <w:rPr>
          <w:spacing w:val="34"/>
          <w:w w:val="105"/>
          <w:sz w:val="13"/>
        </w:rPr>
        <w:t> </w:t>
      </w:r>
      <w:r>
        <w:rPr>
          <w:w w:val="105"/>
          <w:sz w:val="13"/>
        </w:rPr>
        <w:t>Status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struggles: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Network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centrality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gender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segregation</w:t>
      </w:r>
      <w:r>
        <w:rPr>
          <w:spacing w:val="32"/>
          <w:w w:val="105"/>
          <w:sz w:val="13"/>
        </w:rPr>
        <w:t> </w:t>
      </w:r>
      <w:r>
        <w:rPr>
          <w:spacing w:val="-5"/>
          <w:w w:val="105"/>
          <w:sz w:val="13"/>
        </w:rPr>
        <w:t>in</w:t>
      </w:r>
    </w:p>
    <w:p>
      <w:pPr>
        <w:spacing w:line="254" w:lineRule="auto" w:before="13"/>
        <w:ind w:left="105" w:right="1875" w:firstLine="0"/>
        <w:jc w:val="left"/>
        <w:rPr>
          <w:sz w:val="13"/>
        </w:rPr>
      </w:pPr>
      <w:r>
        <w:rPr>
          <w:w w:val="105"/>
          <w:sz w:val="13"/>
        </w:rPr>
        <w:t>same-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cross-gender</w:t>
      </w:r>
      <w:r>
        <w:rPr>
          <w:spacing w:val="36"/>
          <w:w w:val="105"/>
          <w:sz w:val="13"/>
        </w:rPr>
        <w:t> </w:t>
      </w:r>
      <w:r>
        <w:rPr>
          <w:w w:val="105"/>
          <w:sz w:val="13"/>
        </w:rPr>
        <w:t>aggression</w:t>
      </w:r>
      <w:r>
        <w:rPr>
          <w:spacing w:val="36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36"/>
          <w:w w:val="105"/>
          <w:sz w:val="13"/>
        </w:rPr>
        <w:t> </w:t>
      </w:r>
      <w:r>
        <w:rPr>
          <w:w w:val="105"/>
          <w:sz w:val="13"/>
        </w:rPr>
        <w:t>American</w:t>
      </w:r>
      <w:r>
        <w:rPr>
          <w:spacing w:val="36"/>
          <w:w w:val="105"/>
          <w:sz w:val="13"/>
        </w:rPr>
        <w:t> </w:t>
      </w:r>
      <w:r>
        <w:rPr>
          <w:w w:val="105"/>
          <w:sz w:val="13"/>
        </w:rPr>
        <w:t>sociological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rev.</w:t>
      </w:r>
      <w:r>
        <w:rPr>
          <w:spacing w:val="36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Menasha</w:t>
      </w:r>
      <w:r>
        <w:rPr>
          <w:spacing w:val="35"/>
          <w:w w:val="105"/>
          <w:sz w:val="13"/>
        </w:rPr>
        <w:t> </w:t>
      </w:r>
      <w:r>
        <w:rPr>
          <w:w w:val="105"/>
          <w:sz w:val="13"/>
        </w:rPr>
        <w:t>(WI),</w:t>
      </w:r>
      <w:r>
        <w:rPr>
          <w:spacing w:val="37"/>
          <w:w w:val="105"/>
          <w:sz w:val="13"/>
        </w:rPr>
        <w:t> </w:t>
      </w:r>
      <w:r>
        <w:rPr>
          <w:w w:val="105"/>
          <w:sz w:val="13"/>
        </w:rPr>
        <w:t>2011.</w:t>
      </w:r>
      <w:r>
        <w:rPr>
          <w:spacing w:val="37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Vol. 76, N 1. – P. 48–73.</w:t>
      </w:r>
    </w:p>
    <w:p>
      <w:pPr>
        <w:spacing w:line="164" w:lineRule="exact" w:before="2"/>
        <w:ind w:left="105" w:right="1875" w:firstLine="432"/>
        <w:jc w:val="left"/>
        <w:rPr>
          <w:sz w:val="13"/>
        </w:rPr>
      </w:pPr>
      <w:r>
        <w:rPr>
          <w:w w:val="105"/>
          <w:position w:val="7"/>
          <w:sz w:val="10"/>
        </w:rPr>
        <w:t>3</w:t>
      </w:r>
      <w:r>
        <w:rPr>
          <w:spacing w:val="-1"/>
          <w:w w:val="105"/>
          <w:position w:val="7"/>
          <w:sz w:val="10"/>
        </w:rPr>
        <w:t> </w:t>
      </w:r>
      <w:r>
        <w:rPr>
          <w:w w:val="105"/>
          <w:sz w:val="13"/>
        </w:rPr>
        <w:t>Faris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R. Aggression, exclusivity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and status attainment in interpersonal networks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Social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forces. – Chapel Hill (NC), 2012. – Vol. 90, N 4. – P. 1207–1235.</w:t>
      </w:r>
    </w:p>
    <w:p>
      <w:pPr>
        <w:spacing w:line="164" w:lineRule="exact" w:before="0"/>
        <w:ind w:left="105" w:right="0" w:firstLine="432"/>
        <w:jc w:val="left"/>
        <w:rPr>
          <w:sz w:val="13"/>
        </w:rPr>
      </w:pPr>
      <w:r>
        <w:rPr>
          <w:w w:val="105"/>
          <w:position w:val="7"/>
          <w:sz w:val="10"/>
        </w:rPr>
        <w:t>4</w:t>
      </w:r>
      <w:r>
        <w:rPr>
          <w:spacing w:val="12"/>
          <w:w w:val="105"/>
          <w:position w:val="7"/>
          <w:sz w:val="10"/>
        </w:rPr>
        <w:t> </w:t>
      </w:r>
      <w:r>
        <w:rPr>
          <w:w w:val="105"/>
          <w:sz w:val="13"/>
        </w:rPr>
        <w:t>Overt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relational</w:t>
      </w:r>
      <w:r>
        <w:rPr>
          <w:spacing w:val="32"/>
          <w:w w:val="105"/>
          <w:sz w:val="13"/>
        </w:rPr>
        <w:t> </w:t>
      </w:r>
      <w:r>
        <w:rPr>
          <w:w w:val="105"/>
          <w:sz w:val="13"/>
        </w:rPr>
        <w:t>aggression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34"/>
          <w:w w:val="105"/>
          <w:sz w:val="13"/>
        </w:rPr>
        <w:t> </w:t>
      </w:r>
      <w:r>
        <w:rPr>
          <w:w w:val="105"/>
          <w:sz w:val="13"/>
        </w:rPr>
        <w:t>victimization: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Multiple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perspectives</w:t>
      </w:r>
      <w:r>
        <w:rPr>
          <w:spacing w:val="33"/>
          <w:w w:val="105"/>
          <w:sz w:val="13"/>
        </w:rPr>
        <w:t> </w:t>
      </w:r>
      <w:r>
        <w:rPr>
          <w:w w:val="105"/>
          <w:sz w:val="13"/>
        </w:rPr>
        <w:t>within</w:t>
      </w:r>
      <w:r>
        <w:rPr>
          <w:spacing w:val="34"/>
          <w:w w:val="105"/>
          <w:sz w:val="13"/>
        </w:rPr>
        <w:t> </w:t>
      </w:r>
      <w:r>
        <w:rPr>
          <w:spacing w:val="-5"/>
          <w:w w:val="105"/>
          <w:sz w:val="13"/>
        </w:rPr>
        <w:t>the</w:t>
      </w:r>
    </w:p>
    <w:p>
      <w:pPr>
        <w:spacing w:line="252" w:lineRule="auto" w:before="14"/>
        <w:ind w:left="105" w:right="1875" w:firstLine="0"/>
        <w:jc w:val="left"/>
        <w:rPr>
          <w:sz w:val="13"/>
        </w:rPr>
      </w:pPr>
      <w:r>
        <w:rPr>
          <w:w w:val="105"/>
          <w:sz w:val="13"/>
        </w:rPr>
        <w:t>school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setting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/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Putallaz M.,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Grimes C.,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Foster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K.,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Kupersmidt J.,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Coie J.,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Dearing K.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J.</w:t>
      </w:r>
      <w:r>
        <w:rPr>
          <w:spacing w:val="30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school psychology. – Thousand Oaks (CA), 2007. – Vol. 45, N 5. – P. 459–586.</w:t>
      </w:r>
    </w:p>
    <w:p>
      <w:pPr>
        <w:spacing w:line="164" w:lineRule="exact" w:before="0"/>
        <w:ind w:left="105" w:right="0" w:firstLine="432"/>
        <w:jc w:val="left"/>
        <w:rPr>
          <w:sz w:val="13"/>
        </w:rPr>
      </w:pPr>
      <w:r>
        <w:rPr>
          <w:w w:val="105"/>
          <w:position w:val="7"/>
          <w:sz w:val="10"/>
        </w:rPr>
        <w:t>5</w:t>
      </w:r>
      <w:r>
        <w:rPr>
          <w:spacing w:val="-3"/>
          <w:w w:val="105"/>
          <w:position w:val="7"/>
          <w:sz w:val="10"/>
        </w:rPr>
        <w:t> </w:t>
      </w:r>
      <w:r>
        <w:rPr>
          <w:w w:val="105"/>
          <w:sz w:val="13"/>
        </w:rPr>
        <w:t>См.,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например: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Bullying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behaviors</w:t>
      </w:r>
      <w:r>
        <w:rPr>
          <w:spacing w:val="10"/>
          <w:w w:val="105"/>
          <w:sz w:val="13"/>
        </w:rPr>
        <w:t> </w:t>
      </w:r>
      <w:r>
        <w:rPr>
          <w:w w:val="105"/>
          <w:sz w:val="13"/>
        </w:rPr>
        <w:t>among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US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youth: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Prevalence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10"/>
          <w:w w:val="105"/>
          <w:sz w:val="13"/>
        </w:rPr>
        <w:t> </w:t>
      </w:r>
      <w:r>
        <w:rPr>
          <w:w w:val="105"/>
          <w:sz w:val="13"/>
        </w:rPr>
        <w:t>association</w:t>
      </w:r>
      <w:r>
        <w:rPr>
          <w:spacing w:val="10"/>
          <w:w w:val="105"/>
          <w:sz w:val="13"/>
        </w:rPr>
        <w:t> </w:t>
      </w:r>
      <w:r>
        <w:rPr>
          <w:spacing w:val="-4"/>
          <w:w w:val="105"/>
          <w:sz w:val="13"/>
        </w:rPr>
        <w:t>with</w:t>
      </w:r>
    </w:p>
    <w:p>
      <w:pPr>
        <w:spacing w:line="252" w:lineRule="auto" w:before="13"/>
        <w:ind w:left="105" w:right="1875" w:firstLine="0"/>
        <w:jc w:val="left"/>
        <w:rPr>
          <w:sz w:val="13"/>
        </w:rPr>
      </w:pPr>
      <w:r>
        <w:rPr>
          <w:w w:val="105"/>
          <w:sz w:val="13"/>
        </w:rPr>
        <w:t>psychosocial</w:t>
      </w:r>
      <w:r>
        <w:rPr>
          <w:w w:val="105"/>
          <w:sz w:val="13"/>
        </w:rPr>
        <w:t> adjustment</w:t>
      </w:r>
      <w:r>
        <w:rPr>
          <w:w w:val="105"/>
          <w:sz w:val="13"/>
        </w:rPr>
        <w:t> /</w:t>
      </w:r>
      <w:r>
        <w:rPr>
          <w:w w:val="105"/>
          <w:sz w:val="13"/>
        </w:rPr>
        <w:t> Nansel T.R.,</w:t>
      </w:r>
      <w:r>
        <w:rPr>
          <w:w w:val="105"/>
          <w:sz w:val="13"/>
        </w:rPr>
        <w:t> Overpeck M.D.,</w:t>
      </w:r>
      <w:r>
        <w:rPr>
          <w:w w:val="105"/>
          <w:sz w:val="13"/>
        </w:rPr>
        <w:t> Pilla R., Ruan W.J.,</w:t>
      </w:r>
      <w:r>
        <w:rPr>
          <w:w w:val="105"/>
          <w:sz w:val="13"/>
        </w:rPr>
        <w:t> Simons-Morton B.,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Scheidt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P.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J.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American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medical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association.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Chicago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(IL),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2001.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Vol.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285,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16.</w:t>
      </w:r>
      <w:r>
        <w:rPr>
          <w:spacing w:val="11"/>
          <w:w w:val="105"/>
          <w:sz w:val="13"/>
        </w:rPr>
        <w:t> </w:t>
      </w:r>
      <w:r>
        <w:rPr>
          <w:spacing w:val="-10"/>
          <w:w w:val="105"/>
          <w:sz w:val="13"/>
        </w:rPr>
        <w:t>–</w:t>
      </w:r>
    </w:p>
    <w:p>
      <w:pPr>
        <w:spacing w:before="2"/>
        <w:ind w:left="105" w:right="0" w:firstLine="0"/>
        <w:jc w:val="left"/>
        <w:rPr>
          <w:sz w:val="13"/>
        </w:rPr>
      </w:pPr>
      <w:r>
        <w:rPr>
          <w:w w:val="105"/>
          <w:sz w:val="13"/>
        </w:rPr>
        <w:t>P.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2094–2100.</w:t>
      </w:r>
    </w:p>
    <w:p>
      <w:pPr>
        <w:spacing w:before="77"/>
        <w:ind w:left="0" w:right="2054" w:firstLine="0"/>
        <w:jc w:val="righ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313</w:t>
      </w:r>
    </w:p>
    <w:p>
      <w:pPr>
        <w:spacing w:after="0"/>
        <w:jc w:val="righ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2050" w:right="109"/>
        <w:jc w:val="both"/>
      </w:pPr>
      <w:r>
        <w:rPr>
          <w:w w:val="105"/>
        </w:rPr>
        <w:t>точка зрения, согласно которой представители обоих полов с одинаковой частотой испытывают на себе воздействие буллинга [2, с. 234]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</w:p>
    <w:p>
      <w:pPr>
        <w:pStyle w:val="BodyText"/>
        <w:ind w:left="2050" w:right="107" w:firstLine="433"/>
        <w:jc w:val="both"/>
      </w:pPr>
      <w:r>
        <w:rPr>
          <w:w w:val="105"/>
        </w:rPr>
        <w:t>Наконец,</w:t>
      </w:r>
      <w:r>
        <w:rPr>
          <w:w w:val="105"/>
        </w:rPr>
        <w:t> последняя</w:t>
      </w:r>
      <w:r>
        <w:rPr>
          <w:w w:val="105"/>
        </w:rPr>
        <w:t> гипотеза</w:t>
      </w:r>
      <w:r>
        <w:rPr>
          <w:w w:val="105"/>
        </w:rPr>
        <w:t> касалась</w:t>
      </w:r>
      <w:r>
        <w:rPr>
          <w:w w:val="105"/>
        </w:rPr>
        <w:t> последствий,</w:t>
      </w:r>
      <w:r>
        <w:rPr>
          <w:w w:val="105"/>
        </w:rPr>
        <w:t> которые</w:t>
      </w:r>
      <w:r>
        <w:rPr>
          <w:w w:val="105"/>
        </w:rPr>
        <w:t> несет жертвам</w:t>
      </w:r>
      <w:r>
        <w:rPr>
          <w:w w:val="105"/>
        </w:rPr>
        <w:t> систематический</w:t>
      </w:r>
      <w:r>
        <w:rPr>
          <w:w w:val="105"/>
        </w:rPr>
        <w:t> психофизический</w:t>
      </w:r>
      <w:r>
        <w:rPr>
          <w:w w:val="105"/>
        </w:rPr>
        <w:t> террор</w:t>
      </w:r>
      <w:r>
        <w:rPr>
          <w:w w:val="105"/>
        </w:rPr>
        <w:t> со</w:t>
      </w:r>
      <w:r>
        <w:rPr>
          <w:w w:val="105"/>
        </w:rPr>
        <w:t> стороны</w:t>
      </w:r>
      <w:r>
        <w:rPr>
          <w:w w:val="105"/>
        </w:rPr>
        <w:t> одно- классников.</w:t>
      </w:r>
      <w:r>
        <w:rPr>
          <w:w w:val="105"/>
        </w:rPr>
        <w:t> Фэрис</w:t>
      </w:r>
      <w:r>
        <w:rPr>
          <w:w w:val="105"/>
        </w:rPr>
        <w:t> и</w:t>
      </w:r>
      <w:r>
        <w:rPr>
          <w:w w:val="105"/>
        </w:rPr>
        <w:t> Фелмли,</w:t>
      </w:r>
      <w:r>
        <w:rPr>
          <w:w w:val="105"/>
        </w:rPr>
        <w:t> ссылаясь</w:t>
      </w:r>
      <w:r>
        <w:rPr>
          <w:w w:val="105"/>
        </w:rPr>
        <w:t> на</w:t>
      </w:r>
      <w:r>
        <w:rPr>
          <w:w w:val="105"/>
        </w:rPr>
        <w:t> результаты</w:t>
      </w:r>
      <w:r>
        <w:rPr>
          <w:w w:val="105"/>
        </w:rPr>
        <w:t> других</w:t>
      </w:r>
      <w:r>
        <w:rPr>
          <w:w w:val="105"/>
        </w:rPr>
        <w:t> исследова- ний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, предположили, что буллинг не проходит бесследно, ввергая жертв в состояние</w:t>
      </w:r>
      <w:r>
        <w:rPr>
          <w:w w:val="105"/>
          <w:vertAlign w:val="baseline"/>
        </w:rPr>
        <w:t> психологического</w:t>
      </w:r>
      <w:r>
        <w:rPr>
          <w:w w:val="105"/>
          <w:vertAlign w:val="baseline"/>
        </w:rPr>
        <w:t> дистресса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социальной</w:t>
      </w:r>
      <w:r>
        <w:rPr>
          <w:w w:val="105"/>
          <w:vertAlign w:val="baseline"/>
        </w:rPr>
        <w:t> маргинализации; причем</w:t>
      </w:r>
      <w:r>
        <w:rPr>
          <w:w w:val="105"/>
          <w:vertAlign w:val="baseline"/>
        </w:rPr>
        <w:t> популярность</w:t>
      </w:r>
      <w:r>
        <w:rPr>
          <w:w w:val="105"/>
          <w:vertAlign w:val="baseline"/>
        </w:rPr>
        <w:t> усиливает</w:t>
      </w:r>
      <w:r>
        <w:rPr>
          <w:w w:val="105"/>
          <w:vertAlign w:val="baseline"/>
        </w:rPr>
        <w:t> неблагоприятные</w:t>
      </w:r>
      <w:r>
        <w:rPr>
          <w:w w:val="105"/>
          <w:vertAlign w:val="baseline"/>
        </w:rPr>
        <w:t> психологические</w:t>
      </w:r>
      <w:r>
        <w:rPr>
          <w:w w:val="105"/>
          <w:vertAlign w:val="baseline"/>
        </w:rPr>
        <w:t> и</w:t>
      </w:r>
      <w:r>
        <w:rPr>
          <w:w w:val="105"/>
          <w:vertAlign w:val="baseline"/>
        </w:rPr>
        <w:t> со- циальные эффекты виктимизации [2, с. 234–235].</w:t>
      </w:r>
    </w:p>
    <w:p>
      <w:pPr>
        <w:pStyle w:val="BodyText"/>
        <w:spacing w:line="237" w:lineRule="auto"/>
        <w:ind w:left="2050" w:right="108" w:firstLine="433"/>
        <w:jc w:val="both"/>
      </w:pPr>
      <w:r>
        <w:rPr>
          <w:w w:val="105"/>
        </w:rPr>
        <w:t>Проверка</w:t>
      </w:r>
      <w:r>
        <w:rPr>
          <w:w w:val="105"/>
        </w:rPr>
        <w:t> выдвинутых</w:t>
      </w:r>
      <w:r>
        <w:rPr>
          <w:w w:val="105"/>
        </w:rPr>
        <w:t> гипотез</w:t>
      </w:r>
      <w:r>
        <w:rPr>
          <w:w w:val="105"/>
        </w:rPr>
        <w:t> потребовала</w:t>
      </w:r>
      <w:r>
        <w:rPr>
          <w:w w:val="105"/>
        </w:rPr>
        <w:t> проведения</w:t>
      </w:r>
      <w:r>
        <w:rPr>
          <w:w w:val="105"/>
        </w:rPr>
        <w:t> эмпириче- ского исследования, в ходе которого были опрошены учащиеся 19 амери- канских средних школ штата Северная Каролина. По словам авторов, для моделирования социальной</w:t>
      </w:r>
      <w:r>
        <w:rPr>
          <w:w w:val="105"/>
        </w:rPr>
        <w:t> сети использовалась</w:t>
      </w:r>
      <w:r>
        <w:rPr>
          <w:w w:val="105"/>
        </w:rPr>
        <w:t> часть данных</w:t>
      </w:r>
      <w:r>
        <w:rPr>
          <w:w w:val="105"/>
        </w:rPr>
        <w:t> гигантско- го, включавшего семь волн (более 8000 тыс. участников), научного проек- та на тему дружбы в подростковом возрасте. Настоящее исследование ох- ватило</w:t>
      </w:r>
      <w:r>
        <w:rPr>
          <w:w w:val="105"/>
        </w:rPr>
        <w:t> 4214</w:t>
      </w:r>
      <w:r>
        <w:rPr>
          <w:w w:val="105"/>
        </w:rPr>
        <w:t> учащихся</w:t>
      </w:r>
      <w:r>
        <w:rPr>
          <w:w w:val="105"/>
        </w:rPr>
        <w:t> 8–10</w:t>
      </w:r>
      <w:r>
        <w:rPr>
          <w:w w:val="105"/>
        </w:rPr>
        <w:t> классов</w:t>
      </w:r>
      <w:r>
        <w:rPr>
          <w:w w:val="105"/>
        </w:rPr>
        <w:t> и</w:t>
      </w:r>
      <w:r>
        <w:rPr>
          <w:w w:val="105"/>
        </w:rPr>
        <w:t> основывалось</w:t>
      </w:r>
      <w:r>
        <w:rPr>
          <w:w w:val="105"/>
        </w:rPr>
        <w:t> на</w:t>
      </w:r>
      <w:r>
        <w:rPr>
          <w:w w:val="105"/>
        </w:rPr>
        <w:t> результатах четвертой (осень 2004 г.) и пятой (весна 2005 г.) волн. При работе с дан- ными использовался сетевой анализ, цель которого, как известно, состоит в</w:t>
      </w:r>
      <w:r>
        <w:rPr>
          <w:w w:val="105"/>
        </w:rPr>
        <w:t> моделировании</w:t>
      </w:r>
      <w:r>
        <w:rPr>
          <w:w w:val="105"/>
        </w:rPr>
        <w:t> структурных</w:t>
      </w:r>
      <w:r>
        <w:rPr>
          <w:w w:val="105"/>
        </w:rPr>
        <w:t> взаимодействий</w:t>
      </w:r>
      <w:r>
        <w:rPr>
          <w:w w:val="105"/>
        </w:rPr>
        <w:t> между</w:t>
      </w:r>
      <w:r>
        <w:rPr>
          <w:w w:val="105"/>
        </w:rPr>
        <w:t> социальными</w:t>
      </w:r>
      <w:r>
        <w:rPr>
          <w:w w:val="105"/>
        </w:rPr>
        <w:t> еди- ницами.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полученных</w:t>
      </w:r>
      <w:r>
        <w:rPr>
          <w:w w:val="105"/>
        </w:rPr>
        <w:t> результатов</w:t>
      </w:r>
      <w:r>
        <w:rPr>
          <w:w w:val="105"/>
        </w:rPr>
        <w:t> были</w:t>
      </w:r>
      <w:r>
        <w:rPr>
          <w:w w:val="105"/>
        </w:rPr>
        <w:t> построены</w:t>
      </w:r>
      <w:r>
        <w:rPr>
          <w:w w:val="105"/>
        </w:rPr>
        <w:t> модели</w:t>
      </w:r>
      <w:r>
        <w:rPr>
          <w:w w:val="105"/>
        </w:rPr>
        <w:t> со- циальных</w:t>
      </w:r>
      <w:r>
        <w:rPr>
          <w:w w:val="105"/>
        </w:rPr>
        <w:t> сетей,</w:t>
      </w:r>
      <w:r>
        <w:rPr>
          <w:w w:val="105"/>
        </w:rPr>
        <w:t> отображающие</w:t>
      </w:r>
      <w:r>
        <w:rPr>
          <w:w w:val="105"/>
        </w:rPr>
        <w:t> сложившиеся</w:t>
      </w:r>
      <w:r>
        <w:rPr>
          <w:w w:val="105"/>
        </w:rPr>
        <w:t> в</w:t>
      </w:r>
      <w:r>
        <w:rPr>
          <w:w w:val="105"/>
        </w:rPr>
        <w:t> классах</w:t>
      </w:r>
      <w:r>
        <w:rPr>
          <w:w w:val="105"/>
        </w:rPr>
        <w:t> межличностные связи и дружеские компании, а также наиболее явных лидеров школьно-</w:t>
      </w:r>
      <w:r>
        <w:rPr>
          <w:spacing w:val="40"/>
          <w:w w:val="105"/>
        </w:rPr>
        <w:t> </w:t>
      </w:r>
      <w:r>
        <w:rPr>
          <w:w w:val="105"/>
        </w:rPr>
        <w:t>го коллектива.</w:t>
      </w:r>
    </w:p>
    <w:p>
      <w:pPr>
        <w:pStyle w:val="BodyText"/>
        <w:spacing w:before="3"/>
        <w:ind w:left="2050" w:right="107" w:firstLine="433"/>
        <w:jc w:val="both"/>
      </w:pP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ходе</w:t>
      </w:r>
      <w:r>
        <w:rPr>
          <w:spacing w:val="-5"/>
          <w:w w:val="105"/>
        </w:rPr>
        <w:t> </w:t>
      </w:r>
      <w:r>
        <w:rPr>
          <w:w w:val="105"/>
        </w:rPr>
        <w:t>опроса</w:t>
      </w:r>
      <w:r>
        <w:rPr>
          <w:spacing w:val="-5"/>
          <w:w w:val="105"/>
        </w:rPr>
        <w:t> </w:t>
      </w:r>
      <w:r>
        <w:rPr>
          <w:w w:val="105"/>
        </w:rPr>
        <w:t>респондентов</w:t>
      </w:r>
      <w:r>
        <w:rPr>
          <w:spacing w:val="-4"/>
          <w:w w:val="105"/>
        </w:rPr>
        <w:t> </w:t>
      </w:r>
      <w:r>
        <w:rPr>
          <w:w w:val="105"/>
        </w:rPr>
        <w:t>просили</w:t>
      </w:r>
      <w:r>
        <w:rPr>
          <w:spacing w:val="-6"/>
          <w:w w:val="105"/>
        </w:rPr>
        <w:t> </w:t>
      </w:r>
      <w:r>
        <w:rPr>
          <w:w w:val="105"/>
        </w:rPr>
        <w:t>назвать</w:t>
      </w:r>
      <w:r>
        <w:rPr>
          <w:spacing w:val="-5"/>
          <w:w w:val="105"/>
        </w:rPr>
        <w:t> </w:t>
      </w:r>
      <w:r>
        <w:rPr>
          <w:w w:val="105"/>
        </w:rPr>
        <w:t>имена</w:t>
      </w:r>
      <w:r>
        <w:rPr>
          <w:spacing w:val="-5"/>
          <w:w w:val="105"/>
        </w:rPr>
        <w:t> </w:t>
      </w:r>
      <w:r>
        <w:rPr>
          <w:w w:val="105"/>
        </w:rPr>
        <w:t>пятерых</w:t>
      </w:r>
      <w:r>
        <w:rPr>
          <w:spacing w:val="-5"/>
          <w:w w:val="105"/>
        </w:rPr>
        <w:t> </w:t>
      </w:r>
      <w:r>
        <w:rPr>
          <w:w w:val="105"/>
        </w:rPr>
        <w:t>лучших друзей, а также сообщить, подвергались ли они когда-либо буллингу или, может</w:t>
      </w:r>
      <w:r>
        <w:rPr>
          <w:w w:val="105"/>
        </w:rPr>
        <w:t> быть,</w:t>
      </w:r>
      <w:r>
        <w:rPr>
          <w:w w:val="105"/>
        </w:rPr>
        <w:t> сами</w:t>
      </w:r>
      <w:r>
        <w:rPr>
          <w:w w:val="105"/>
        </w:rPr>
        <w:t> участвовали</w:t>
      </w:r>
      <w:r>
        <w:rPr>
          <w:w w:val="105"/>
        </w:rPr>
        <w:t> в</w:t>
      </w:r>
      <w:r>
        <w:rPr>
          <w:w w:val="105"/>
        </w:rPr>
        <w:t> издевательствах</w:t>
      </w:r>
      <w:r>
        <w:rPr>
          <w:w w:val="105"/>
        </w:rPr>
        <w:t> над</w:t>
      </w:r>
      <w:r>
        <w:rPr>
          <w:w w:val="105"/>
        </w:rPr>
        <w:t> другими.</w:t>
      </w:r>
      <w:r>
        <w:rPr>
          <w:w w:val="105"/>
        </w:rPr>
        <w:t> Причем информанты</w:t>
      </w:r>
      <w:r>
        <w:rPr>
          <w:w w:val="105"/>
        </w:rPr>
        <w:t> были</w:t>
      </w:r>
      <w:r>
        <w:rPr>
          <w:w w:val="105"/>
        </w:rPr>
        <w:t> предупреждены</w:t>
      </w:r>
      <w:r>
        <w:rPr>
          <w:w w:val="105"/>
        </w:rPr>
        <w:t> о</w:t>
      </w:r>
      <w:r>
        <w:rPr>
          <w:w w:val="105"/>
        </w:rPr>
        <w:t> необходимости</w:t>
      </w:r>
      <w:r>
        <w:rPr>
          <w:w w:val="105"/>
        </w:rPr>
        <w:t> говорить</w:t>
      </w:r>
      <w:r>
        <w:rPr>
          <w:w w:val="105"/>
        </w:rPr>
        <w:t> лишь</w:t>
      </w:r>
      <w:r>
        <w:rPr>
          <w:w w:val="105"/>
        </w:rPr>
        <w:t> о серьезных</w:t>
      </w:r>
      <w:r>
        <w:rPr>
          <w:spacing w:val="-1"/>
          <w:w w:val="105"/>
        </w:rPr>
        <w:t> </w:t>
      </w:r>
      <w:r>
        <w:rPr>
          <w:w w:val="105"/>
        </w:rPr>
        <w:t>происшествиях,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беря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расчет</w:t>
      </w:r>
      <w:r>
        <w:rPr>
          <w:spacing w:val="-3"/>
          <w:w w:val="105"/>
        </w:rPr>
        <w:t> </w:t>
      </w:r>
      <w:r>
        <w:rPr>
          <w:w w:val="105"/>
        </w:rPr>
        <w:t>безобидные</w:t>
      </w:r>
      <w:r>
        <w:rPr>
          <w:spacing w:val="-3"/>
          <w:w w:val="105"/>
        </w:rPr>
        <w:t> </w:t>
      </w:r>
      <w:r>
        <w:rPr>
          <w:w w:val="105"/>
        </w:rPr>
        <w:t>приятельские</w:t>
      </w:r>
      <w:r>
        <w:rPr>
          <w:spacing w:val="-4"/>
          <w:w w:val="105"/>
        </w:rPr>
        <w:t> </w:t>
      </w:r>
      <w:r>
        <w:rPr>
          <w:w w:val="105"/>
        </w:rPr>
        <w:t>под- трунивания. Впоследствии итоговые данные, состоявшие из двух раздель- ных</w:t>
      </w:r>
      <w:r>
        <w:rPr>
          <w:w w:val="105"/>
        </w:rPr>
        <w:t> баз</w:t>
      </w:r>
      <w:r>
        <w:rPr>
          <w:w w:val="105"/>
        </w:rPr>
        <w:t> по</w:t>
      </w:r>
      <w:r>
        <w:rPr>
          <w:w w:val="105"/>
        </w:rPr>
        <w:t> «жертвам» и</w:t>
      </w:r>
      <w:r>
        <w:rPr>
          <w:w w:val="105"/>
        </w:rPr>
        <w:t> «агрессорам»,</w:t>
      </w:r>
      <w:r>
        <w:rPr>
          <w:w w:val="105"/>
        </w:rPr>
        <w:t> были</w:t>
      </w:r>
      <w:r>
        <w:rPr>
          <w:w w:val="105"/>
        </w:rPr>
        <w:t> сведены</w:t>
      </w:r>
      <w:r>
        <w:rPr>
          <w:w w:val="105"/>
        </w:rPr>
        <w:t> в</w:t>
      </w:r>
      <w:r>
        <w:rPr>
          <w:w w:val="105"/>
        </w:rPr>
        <w:t> единую</w:t>
      </w:r>
      <w:r>
        <w:rPr>
          <w:w w:val="105"/>
        </w:rPr>
        <w:t> матрицу. Для</w:t>
      </w:r>
      <w:r>
        <w:rPr>
          <w:w w:val="105"/>
        </w:rPr>
        <w:t> каждого</w:t>
      </w:r>
      <w:r>
        <w:rPr>
          <w:w w:val="105"/>
        </w:rPr>
        <w:t> участника</w:t>
      </w:r>
      <w:r>
        <w:rPr>
          <w:w w:val="105"/>
        </w:rPr>
        <w:t> рассчитывалось</w:t>
      </w:r>
      <w:r>
        <w:rPr>
          <w:w w:val="105"/>
        </w:rPr>
        <w:t> индивидуальное</w:t>
      </w:r>
      <w:r>
        <w:rPr>
          <w:w w:val="105"/>
        </w:rPr>
        <w:t> расстояние,</w:t>
      </w:r>
      <w:r>
        <w:rPr>
          <w:w w:val="105"/>
        </w:rPr>
        <w:t> на котором он находится от центральной – «лидерской» – компоненты соци- альной сети [2, с. 235–237].</w:t>
      </w:r>
    </w:p>
    <w:p>
      <w:pPr>
        <w:pStyle w:val="BodyText"/>
        <w:spacing w:line="237" w:lineRule="auto"/>
        <w:ind w:left="2050" w:right="107" w:firstLine="433"/>
        <w:jc w:val="both"/>
      </w:pPr>
      <w:r>
        <w:rPr>
          <w:w w:val="105"/>
        </w:rPr>
        <w:t>Что</w:t>
      </w:r>
      <w:r>
        <w:rPr>
          <w:w w:val="105"/>
        </w:rPr>
        <w:t> касается</w:t>
      </w:r>
      <w:r>
        <w:rPr>
          <w:w w:val="105"/>
        </w:rPr>
        <w:t> социально-демографических</w:t>
      </w:r>
      <w:r>
        <w:rPr>
          <w:w w:val="105"/>
        </w:rPr>
        <w:t> сведений,</w:t>
      </w:r>
      <w:r>
        <w:rPr>
          <w:w w:val="105"/>
        </w:rPr>
        <w:t> то</w:t>
      </w:r>
      <w:r>
        <w:rPr>
          <w:w w:val="105"/>
        </w:rPr>
        <w:t> в</w:t>
      </w:r>
      <w:r>
        <w:rPr>
          <w:w w:val="105"/>
        </w:rPr>
        <w:t> опросе принимали участие 52% девушек и 48% юношей, большую часть которых составили</w:t>
      </w:r>
      <w:r>
        <w:rPr>
          <w:w w:val="105"/>
        </w:rPr>
        <w:t> белые</w:t>
      </w:r>
      <w:r>
        <w:rPr>
          <w:w w:val="105"/>
        </w:rPr>
        <w:t> (56%)</w:t>
      </w:r>
      <w:r>
        <w:rPr>
          <w:w w:val="105"/>
        </w:rPr>
        <w:t> и</w:t>
      </w:r>
      <w:r>
        <w:rPr>
          <w:w w:val="105"/>
        </w:rPr>
        <w:t> афроамериканцы</w:t>
      </w:r>
      <w:r>
        <w:rPr>
          <w:w w:val="105"/>
        </w:rPr>
        <w:t> (33%).</w:t>
      </w:r>
      <w:r>
        <w:rPr>
          <w:w w:val="105"/>
        </w:rPr>
        <w:t> Большинство</w:t>
      </w:r>
      <w:r>
        <w:rPr>
          <w:w w:val="105"/>
        </w:rPr>
        <w:t> респон- дентов</w:t>
      </w:r>
      <w:r>
        <w:rPr>
          <w:spacing w:val="22"/>
          <w:w w:val="105"/>
        </w:rPr>
        <w:t> </w:t>
      </w:r>
      <w:r>
        <w:rPr>
          <w:w w:val="105"/>
        </w:rPr>
        <w:t>–</w:t>
      </w:r>
      <w:r>
        <w:rPr>
          <w:spacing w:val="23"/>
          <w:w w:val="105"/>
        </w:rPr>
        <w:t> </w:t>
      </w:r>
      <w:r>
        <w:rPr>
          <w:w w:val="105"/>
        </w:rPr>
        <w:t>выходцы</w:t>
      </w:r>
      <w:r>
        <w:rPr>
          <w:spacing w:val="23"/>
          <w:w w:val="105"/>
        </w:rPr>
        <w:t> </w:t>
      </w:r>
      <w:r>
        <w:rPr>
          <w:w w:val="105"/>
        </w:rPr>
        <w:t>из</w:t>
      </w:r>
      <w:r>
        <w:rPr>
          <w:spacing w:val="22"/>
          <w:w w:val="105"/>
        </w:rPr>
        <w:t> </w:t>
      </w:r>
      <w:r>
        <w:rPr>
          <w:w w:val="105"/>
        </w:rPr>
        <w:t>полных,</w:t>
      </w:r>
      <w:r>
        <w:rPr>
          <w:spacing w:val="21"/>
          <w:w w:val="105"/>
        </w:rPr>
        <w:t> </w:t>
      </w:r>
      <w:r>
        <w:rPr>
          <w:w w:val="105"/>
        </w:rPr>
        <w:t>достаточно</w:t>
      </w:r>
      <w:r>
        <w:rPr>
          <w:spacing w:val="24"/>
          <w:w w:val="105"/>
        </w:rPr>
        <w:t> </w:t>
      </w:r>
      <w:r>
        <w:rPr>
          <w:w w:val="105"/>
        </w:rPr>
        <w:t>образованных</w:t>
      </w:r>
      <w:r>
        <w:rPr>
          <w:spacing w:val="22"/>
          <w:w w:val="105"/>
        </w:rPr>
        <w:t> </w:t>
      </w:r>
      <w:r>
        <w:rPr>
          <w:w w:val="105"/>
        </w:rPr>
        <w:t>семей</w:t>
      </w:r>
      <w:r>
        <w:rPr>
          <w:spacing w:val="22"/>
          <w:w w:val="105"/>
        </w:rPr>
        <w:t> </w:t>
      </w:r>
      <w:r>
        <w:rPr>
          <w:w w:val="105"/>
        </w:rPr>
        <w:t>(хотя</w:t>
      </w:r>
      <w:r>
        <w:rPr>
          <w:spacing w:val="22"/>
          <w:w w:val="105"/>
        </w:rPr>
        <w:t> </w:t>
      </w:r>
      <w:r>
        <w:rPr>
          <w:spacing w:val="-5"/>
          <w:w w:val="105"/>
        </w:rPr>
        <w:t>бы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140.520004pt;margin-top:7.375822pt;width:109.8pt;height:.42001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line="256" w:lineRule="auto" w:before="45"/>
        <w:ind w:left="2050" w:right="107" w:firstLine="433"/>
        <w:jc w:val="both"/>
        <w:rPr>
          <w:sz w:val="13"/>
        </w:rPr>
      </w:pPr>
      <w:r>
        <w:rPr>
          <w:w w:val="105"/>
          <w:position w:val="7"/>
          <w:sz w:val="10"/>
        </w:rPr>
        <w:t>1</w:t>
      </w:r>
      <w:r>
        <w:rPr>
          <w:spacing w:val="-2"/>
          <w:w w:val="105"/>
          <w:position w:val="7"/>
          <w:sz w:val="10"/>
        </w:rPr>
        <w:t> </w:t>
      </w:r>
      <w:r>
        <w:rPr>
          <w:w w:val="105"/>
          <w:sz w:val="13"/>
        </w:rPr>
        <w:t>The complex relation between bullying, victimization, acceptance and rejection: Giving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special</w:t>
      </w:r>
      <w:r>
        <w:rPr>
          <w:w w:val="105"/>
          <w:sz w:val="13"/>
        </w:rPr>
        <w:t> attention</w:t>
      </w:r>
      <w:r>
        <w:rPr>
          <w:w w:val="105"/>
          <w:sz w:val="13"/>
        </w:rPr>
        <w:t> to</w:t>
      </w:r>
      <w:r>
        <w:rPr>
          <w:w w:val="105"/>
          <w:sz w:val="13"/>
        </w:rPr>
        <w:t> status,</w:t>
      </w:r>
      <w:r>
        <w:rPr>
          <w:w w:val="105"/>
          <w:sz w:val="13"/>
        </w:rPr>
        <w:t> affection</w:t>
      </w:r>
      <w:r>
        <w:rPr>
          <w:w w:val="105"/>
          <w:sz w:val="13"/>
        </w:rPr>
        <w:t> and</w:t>
      </w:r>
      <w:r>
        <w:rPr>
          <w:w w:val="105"/>
          <w:sz w:val="13"/>
        </w:rPr>
        <w:t> sex</w:t>
      </w:r>
      <w:r>
        <w:rPr>
          <w:w w:val="105"/>
          <w:sz w:val="13"/>
        </w:rPr>
        <w:t> differences</w:t>
      </w:r>
      <w:r>
        <w:rPr>
          <w:w w:val="105"/>
          <w:sz w:val="13"/>
        </w:rPr>
        <w:t> /</w:t>
      </w:r>
      <w:r>
        <w:rPr>
          <w:w w:val="105"/>
          <w:sz w:val="13"/>
        </w:rPr>
        <w:t> Veenstra R.,</w:t>
      </w:r>
      <w:r>
        <w:rPr>
          <w:w w:val="105"/>
          <w:sz w:val="13"/>
        </w:rPr>
        <w:t> Lindenberg S.,</w:t>
      </w:r>
      <w:r>
        <w:rPr>
          <w:w w:val="105"/>
          <w:sz w:val="13"/>
        </w:rPr>
        <w:t> Munnik-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sma A., Dijkstra J. // Child development. – Chicago (IL), 2010. – Vol. 81, N 2. – P. 480–486.</w:t>
      </w:r>
    </w:p>
    <w:p>
      <w:pPr>
        <w:spacing w:line="160" w:lineRule="exact" w:before="0"/>
        <w:ind w:left="2050" w:right="0" w:firstLine="433"/>
        <w:jc w:val="both"/>
        <w:rPr>
          <w:sz w:val="13"/>
        </w:rPr>
      </w:pPr>
      <w:r>
        <w:rPr>
          <w:w w:val="105"/>
          <w:position w:val="7"/>
          <w:sz w:val="10"/>
        </w:rPr>
        <w:t>2</w:t>
      </w:r>
      <w:r>
        <w:rPr>
          <w:spacing w:val="-1"/>
          <w:w w:val="105"/>
          <w:position w:val="7"/>
          <w:sz w:val="10"/>
        </w:rPr>
        <w:t> </w:t>
      </w:r>
      <w:r>
        <w:rPr>
          <w:w w:val="105"/>
          <w:sz w:val="13"/>
        </w:rPr>
        <w:t>См.,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напр.: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Baldry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A.C.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impact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direct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and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indirect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bullying</w:t>
      </w:r>
      <w:r>
        <w:rPr>
          <w:spacing w:val="16"/>
          <w:w w:val="105"/>
          <w:sz w:val="13"/>
        </w:rPr>
        <w:t> </w:t>
      </w:r>
      <w:r>
        <w:rPr>
          <w:w w:val="105"/>
          <w:sz w:val="13"/>
        </w:rPr>
        <w:t>on</w:t>
      </w:r>
      <w:r>
        <w:rPr>
          <w:spacing w:val="14"/>
          <w:w w:val="105"/>
          <w:sz w:val="13"/>
        </w:rPr>
        <w:t> </w:t>
      </w:r>
      <w:r>
        <w:rPr>
          <w:w w:val="105"/>
          <w:sz w:val="13"/>
        </w:rPr>
        <w:t>the</w:t>
      </w:r>
      <w:r>
        <w:rPr>
          <w:spacing w:val="15"/>
          <w:w w:val="105"/>
          <w:sz w:val="13"/>
        </w:rPr>
        <w:t> </w:t>
      </w:r>
      <w:r>
        <w:rPr>
          <w:w w:val="105"/>
          <w:sz w:val="13"/>
        </w:rPr>
        <w:t>mental</w:t>
      </w:r>
      <w:r>
        <w:rPr>
          <w:spacing w:val="13"/>
          <w:w w:val="105"/>
          <w:sz w:val="13"/>
        </w:rPr>
        <w:t> </w:t>
      </w:r>
      <w:r>
        <w:rPr>
          <w:spacing w:val="-5"/>
          <w:w w:val="105"/>
          <w:sz w:val="13"/>
        </w:rPr>
        <w:t>and</w:t>
      </w:r>
    </w:p>
    <w:p>
      <w:pPr>
        <w:spacing w:before="14"/>
        <w:ind w:left="2050" w:right="0" w:firstLine="0"/>
        <w:jc w:val="left"/>
        <w:rPr>
          <w:sz w:val="13"/>
        </w:rPr>
      </w:pPr>
      <w:r>
        <w:rPr>
          <w:w w:val="105"/>
          <w:sz w:val="13"/>
        </w:rPr>
        <w:t>physical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health</w:t>
      </w:r>
      <w:r>
        <w:rPr>
          <w:spacing w:val="20"/>
          <w:w w:val="105"/>
          <w:sz w:val="13"/>
        </w:rPr>
        <w:t> </w:t>
      </w:r>
      <w:r>
        <w:rPr>
          <w:w w:val="105"/>
          <w:sz w:val="13"/>
        </w:rPr>
        <w:t>of</w:t>
      </w:r>
      <w:r>
        <w:rPr>
          <w:spacing w:val="21"/>
          <w:w w:val="105"/>
          <w:sz w:val="13"/>
        </w:rPr>
        <w:t> </w:t>
      </w:r>
      <w:r>
        <w:rPr>
          <w:w w:val="105"/>
          <w:sz w:val="13"/>
        </w:rPr>
        <w:t>Italian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youngsters</w:t>
      </w:r>
      <w:r>
        <w:rPr>
          <w:spacing w:val="23"/>
          <w:w w:val="105"/>
          <w:sz w:val="13"/>
        </w:rPr>
        <w:t> </w:t>
      </w:r>
      <w:r>
        <w:rPr>
          <w:w w:val="105"/>
          <w:sz w:val="13"/>
        </w:rPr>
        <w:t>//</w:t>
      </w:r>
      <w:r>
        <w:rPr>
          <w:spacing w:val="21"/>
          <w:w w:val="105"/>
          <w:sz w:val="13"/>
        </w:rPr>
        <w:t> </w:t>
      </w:r>
      <w:r>
        <w:rPr>
          <w:w w:val="105"/>
          <w:sz w:val="13"/>
        </w:rPr>
        <w:t>Aggressive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behavior.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21"/>
          <w:w w:val="105"/>
          <w:sz w:val="13"/>
        </w:rPr>
        <w:t> </w:t>
      </w:r>
      <w:r>
        <w:rPr>
          <w:w w:val="105"/>
          <w:sz w:val="13"/>
        </w:rPr>
        <w:t>N.Y.,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2004.</w:t>
      </w:r>
      <w:r>
        <w:rPr>
          <w:spacing w:val="24"/>
          <w:w w:val="105"/>
          <w:sz w:val="13"/>
        </w:rPr>
        <w:t> </w:t>
      </w:r>
      <w:r>
        <w:rPr>
          <w:w w:val="105"/>
          <w:sz w:val="13"/>
        </w:rPr>
        <w:t>–</w:t>
      </w:r>
      <w:r>
        <w:rPr>
          <w:spacing w:val="20"/>
          <w:w w:val="105"/>
          <w:sz w:val="13"/>
        </w:rPr>
        <w:t> </w:t>
      </w:r>
      <w:r>
        <w:rPr>
          <w:w w:val="105"/>
          <w:sz w:val="13"/>
        </w:rPr>
        <w:t>Vol.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30,</w:t>
      </w:r>
      <w:r>
        <w:rPr>
          <w:spacing w:val="22"/>
          <w:w w:val="105"/>
          <w:sz w:val="13"/>
        </w:rPr>
        <w:t> </w:t>
      </w:r>
      <w:r>
        <w:rPr>
          <w:w w:val="105"/>
          <w:sz w:val="13"/>
        </w:rPr>
        <w:t>N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5.</w:t>
      </w:r>
      <w:r>
        <w:rPr>
          <w:spacing w:val="23"/>
          <w:w w:val="105"/>
          <w:sz w:val="13"/>
        </w:rPr>
        <w:t> </w:t>
      </w:r>
      <w:r>
        <w:rPr>
          <w:spacing w:val="-10"/>
          <w:w w:val="105"/>
          <w:sz w:val="13"/>
        </w:rPr>
        <w:t>–</w:t>
      </w:r>
    </w:p>
    <w:p>
      <w:pPr>
        <w:spacing w:before="9"/>
        <w:ind w:left="2050" w:right="0" w:firstLine="0"/>
        <w:jc w:val="left"/>
        <w:rPr>
          <w:sz w:val="13"/>
        </w:rPr>
      </w:pPr>
      <w:r>
        <w:rPr>
          <w:w w:val="105"/>
          <w:sz w:val="13"/>
        </w:rPr>
        <w:t>P.</w:t>
      </w:r>
      <w:r>
        <w:rPr>
          <w:spacing w:val="-1"/>
          <w:w w:val="105"/>
          <w:sz w:val="13"/>
        </w:rPr>
        <w:t> </w:t>
      </w:r>
      <w:r>
        <w:rPr>
          <w:spacing w:val="-2"/>
          <w:w w:val="105"/>
          <w:sz w:val="13"/>
        </w:rPr>
        <w:t>343–355.</w:t>
      </w:r>
    </w:p>
    <w:p>
      <w:pPr>
        <w:spacing w:before="77"/>
        <w:ind w:left="20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314</w:t>
      </w:r>
    </w:p>
    <w:p>
      <w:pPr>
        <w:spacing w:after="0"/>
        <w:jc w:val="lef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line="184" w:lineRule="exact" w:before="90"/>
        <w:ind w:left="105"/>
        <w:jc w:val="both"/>
      </w:pPr>
      <w:r>
        <w:rPr>
          <w:w w:val="105"/>
        </w:rPr>
        <w:t>один</w:t>
      </w:r>
      <w:r>
        <w:rPr>
          <w:spacing w:val="24"/>
          <w:w w:val="105"/>
        </w:rPr>
        <w:t> </w:t>
      </w:r>
      <w:r>
        <w:rPr>
          <w:w w:val="105"/>
        </w:rPr>
        <w:t>из</w:t>
      </w:r>
      <w:r>
        <w:rPr>
          <w:spacing w:val="23"/>
          <w:w w:val="105"/>
        </w:rPr>
        <w:t> </w:t>
      </w:r>
      <w:r>
        <w:rPr>
          <w:w w:val="105"/>
        </w:rPr>
        <w:t>родителей</w:t>
      </w:r>
      <w:r>
        <w:rPr>
          <w:spacing w:val="25"/>
          <w:w w:val="105"/>
        </w:rPr>
        <w:t> </w:t>
      </w:r>
      <w:r>
        <w:rPr>
          <w:w w:val="105"/>
        </w:rPr>
        <w:t>учился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колледже),</w:t>
      </w:r>
      <w:r>
        <w:rPr>
          <w:spacing w:val="23"/>
          <w:w w:val="105"/>
        </w:rPr>
        <w:t> </w:t>
      </w:r>
      <w:r>
        <w:rPr>
          <w:w w:val="105"/>
        </w:rPr>
        <w:t>ведущие</w:t>
      </w:r>
      <w:r>
        <w:rPr>
          <w:spacing w:val="24"/>
          <w:w w:val="105"/>
        </w:rPr>
        <w:t> </w:t>
      </w:r>
      <w:r>
        <w:rPr>
          <w:w w:val="105"/>
        </w:rPr>
        <w:t>активный</w:t>
      </w:r>
      <w:r>
        <w:rPr>
          <w:spacing w:val="26"/>
          <w:w w:val="105"/>
        </w:rPr>
        <w:t> </w:t>
      </w:r>
      <w:r>
        <w:rPr>
          <w:w w:val="105"/>
        </w:rPr>
        <w:t>образ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жизни</w:t>
      </w:r>
    </w:p>
    <w:p>
      <w:pPr>
        <w:pStyle w:val="BodyText"/>
        <w:spacing w:line="183" w:lineRule="exact"/>
        <w:ind w:left="105"/>
        <w:jc w:val="both"/>
      </w:pPr>
      <w:r>
        <w:rPr>
          <w:w w:val="105"/>
        </w:rPr>
        <w:t>(занимаются</w:t>
      </w:r>
      <w:r>
        <w:rPr>
          <w:spacing w:val="-9"/>
          <w:w w:val="105"/>
        </w:rPr>
        <w:t> </w:t>
      </w:r>
      <w:r>
        <w:rPr>
          <w:w w:val="105"/>
        </w:rPr>
        <w:t>спортом,</w:t>
      </w:r>
      <w:r>
        <w:rPr>
          <w:spacing w:val="-8"/>
          <w:w w:val="105"/>
        </w:rPr>
        <w:t> </w:t>
      </w:r>
      <w:r>
        <w:rPr>
          <w:w w:val="105"/>
        </w:rPr>
        <w:t>ходят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свидания).</w:t>
      </w:r>
    </w:p>
    <w:p>
      <w:pPr>
        <w:pStyle w:val="BodyText"/>
        <w:ind w:left="105" w:right="2054" w:firstLine="432"/>
        <w:jc w:val="both"/>
      </w:pPr>
      <w:r>
        <w:rPr>
          <w:w w:val="105"/>
        </w:rPr>
        <w:t>Авторы выделяют две</w:t>
      </w:r>
      <w:r>
        <w:rPr>
          <w:w w:val="105"/>
        </w:rPr>
        <w:t> формы школьного</w:t>
      </w:r>
      <w:r>
        <w:rPr>
          <w:w w:val="105"/>
        </w:rPr>
        <w:t> буллинга –</w:t>
      </w:r>
      <w:r>
        <w:rPr>
          <w:w w:val="105"/>
        </w:rPr>
        <w:t> физическую</w:t>
      </w:r>
      <w:r>
        <w:rPr>
          <w:w w:val="105"/>
        </w:rPr>
        <w:t> и нефизическую. Для первой характерны различные виды</w:t>
      </w:r>
      <w:r>
        <w:rPr>
          <w:w w:val="105"/>
        </w:rPr>
        <w:t> физических при- теснений,</w:t>
      </w:r>
      <w:r>
        <w:rPr>
          <w:w w:val="105"/>
        </w:rPr>
        <w:t> начиная</w:t>
      </w:r>
      <w:r>
        <w:rPr>
          <w:w w:val="105"/>
        </w:rPr>
        <w:t> с</w:t>
      </w:r>
      <w:r>
        <w:rPr>
          <w:w w:val="105"/>
        </w:rPr>
        <w:t> тычков,</w:t>
      </w:r>
      <w:r>
        <w:rPr>
          <w:w w:val="105"/>
        </w:rPr>
        <w:t> пинков</w:t>
      </w:r>
      <w:r>
        <w:rPr>
          <w:w w:val="105"/>
        </w:rPr>
        <w:t> и</w:t>
      </w:r>
      <w:r>
        <w:rPr>
          <w:w w:val="105"/>
        </w:rPr>
        <w:t> заканчивая</w:t>
      </w:r>
      <w:r>
        <w:rPr>
          <w:w w:val="105"/>
        </w:rPr>
        <w:t> нанесением</w:t>
      </w:r>
      <w:r>
        <w:rPr>
          <w:w w:val="105"/>
        </w:rPr>
        <w:t> травм.</w:t>
      </w:r>
      <w:r>
        <w:rPr>
          <w:w w:val="105"/>
        </w:rPr>
        <w:t> Не- физические</w:t>
      </w:r>
      <w:r>
        <w:rPr>
          <w:w w:val="105"/>
        </w:rPr>
        <w:t> преследования</w:t>
      </w:r>
      <w:r>
        <w:rPr>
          <w:w w:val="105"/>
        </w:rPr>
        <w:t> выражаются</w:t>
      </w:r>
      <w:r>
        <w:rPr>
          <w:w w:val="105"/>
        </w:rPr>
        <w:t> в</w:t>
      </w:r>
      <w:r>
        <w:rPr>
          <w:w w:val="105"/>
        </w:rPr>
        <w:t> словесных</w:t>
      </w:r>
      <w:r>
        <w:rPr>
          <w:w w:val="105"/>
        </w:rPr>
        <w:t> оскорблениях</w:t>
      </w:r>
      <w:r>
        <w:rPr>
          <w:w w:val="105"/>
        </w:rPr>
        <w:t> или проявлении</w:t>
      </w:r>
      <w:r>
        <w:rPr>
          <w:w w:val="105"/>
        </w:rPr>
        <w:t> косвенной</w:t>
      </w:r>
      <w:r>
        <w:rPr>
          <w:w w:val="105"/>
        </w:rPr>
        <w:t> агрессии</w:t>
      </w:r>
      <w:r>
        <w:rPr>
          <w:w w:val="105"/>
        </w:rPr>
        <w:t> (распространение</w:t>
      </w:r>
      <w:r>
        <w:rPr>
          <w:w w:val="105"/>
        </w:rPr>
        <w:t> сплетен,</w:t>
      </w:r>
      <w:r>
        <w:rPr>
          <w:w w:val="105"/>
        </w:rPr>
        <w:t> слухов,</w:t>
      </w:r>
      <w:r>
        <w:rPr>
          <w:w w:val="105"/>
        </w:rPr>
        <w:t> вы- смеивание, остракизм).</w:t>
      </w:r>
    </w:p>
    <w:p>
      <w:pPr>
        <w:pStyle w:val="BodyText"/>
        <w:ind w:left="105" w:right="2053" w:firstLine="431"/>
        <w:jc w:val="both"/>
      </w:pPr>
      <w:r>
        <w:rPr>
          <w:w w:val="105"/>
        </w:rPr>
        <w:t>В</w:t>
      </w:r>
      <w:r>
        <w:rPr>
          <w:w w:val="105"/>
        </w:rPr>
        <w:t> целом</w:t>
      </w:r>
      <w:r>
        <w:rPr>
          <w:w w:val="105"/>
        </w:rPr>
        <w:t> результаты</w:t>
      </w:r>
      <w:r>
        <w:rPr>
          <w:w w:val="105"/>
        </w:rPr>
        <w:t> опроса</w:t>
      </w:r>
      <w:r>
        <w:rPr>
          <w:w w:val="105"/>
        </w:rPr>
        <w:t> подтвердили</w:t>
      </w:r>
      <w:r>
        <w:rPr>
          <w:w w:val="105"/>
        </w:rPr>
        <w:t> большую</w:t>
      </w:r>
      <w:r>
        <w:rPr>
          <w:w w:val="105"/>
        </w:rPr>
        <w:t> часть</w:t>
      </w:r>
      <w:r>
        <w:rPr>
          <w:w w:val="105"/>
        </w:rPr>
        <w:t> выдвину- тых</w:t>
      </w:r>
      <w:r>
        <w:rPr>
          <w:w w:val="105"/>
        </w:rPr>
        <w:t> гипотез. Исследователи</w:t>
      </w:r>
      <w:r>
        <w:rPr>
          <w:w w:val="105"/>
        </w:rPr>
        <w:t> отметили, что,</w:t>
      </w:r>
      <w:r>
        <w:rPr>
          <w:w w:val="105"/>
        </w:rPr>
        <w:t> несмотря на существование агрессии</w:t>
      </w:r>
      <w:r>
        <w:rPr>
          <w:w w:val="105"/>
        </w:rPr>
        <w:t> по</w:t>
      </w:r>
      <w:r>
        <w:rPr>
          <w:w w:val="105"/>
        </w:rPr>
        <w:t> отношению</w:t>
      </w:r>
      <w:r>
        <w:rPr>
          <w:w w:val="105"/>
        </w:rPr>
        <w:t> к</w:t>
      </w:r>
      <w:r>
        <w:rPr>
          <w:w w:val="105"/>
        </w:rPr>
        <w:t> социально</w:t>
      </w:r>
      <w:r>
        <w:rPr>
          <w:w w:val="105"/>
        </w:rPr>
        <w:t> депривированным</w:t>
      </w:r>
      <w:r>
        <w:rPr>
          <w:w w:val="105"/>
        </w:rPr>
        <w:t> детям,</w:t>
      </w:r>
      <w:r>
        <w:rPr>
          <w:w w:val="105"/>
        </w:rPr>
        <w:t> буллингу подвержены</w:t>
      </w:r>
      <w:r>
        <w:rPr>
          <w:w w:val="105"/>
        </w:rPr>
        <w:t> преимущественно</w:t>
      </w:r>
      <w:r>
        <w:rPr>
          <w:w w:val="105"/>
        </w:rPr>
        <w:t> не</w:t>
      </w:r>
      <w:r>
        <w:rPr>
          <w:w w:val="105"/>
        </w:rPr>
        <w:t> «слабые»,</w:t>
      </w:r>
      <w:r>
        <w:rPr>
          <w:w w:val="105"/>
        </w:rPr>
        <w:t> а</w:t>
      </w:r>
      <w:r>
        <w:rPr>
          <w:w w:val="105"/>
        </w:rPr>
        <w:t> «сильные»,</w:t>
      </w:r>
      <w:r>
        <w:rPr>
          <w:w w:val="105"/>
        </w:rPr>
        <w:t> пользующиеся популярностью подростки. В той или иной мере испытывают на себе сис- тематические</w:t>
      </w:r>
      <w:r>
        <w:rPr>
          <w:w w:val="105"/>
        </w:rPr>
        <w:t> издевательства</w:t>
      </w:r>
      <w:r>
        <w:rPr>
          <w:w w:val="105"/>
        </w:rPr>
        <w:t> одноклассников</w:t>
      </w:r>
      <w:r>
        <w:rPr>
          <w:w w:val="105"/>
        </w:rPr>
        <w:t> около</w:t>
      </w:r>
      <w:r>
        <w:rPr>
          <w:w w:val="105"/>
        </w:rPr>
        <w:t> трети</w:t>
      </w:r>
      <w:r>
        <w:rPr>
          <w:w w:val="105"/>
        </w:rPr>
        <w:t> опрошенных. Наиболее ожесточенные преследования, как и предполагалось, начинают- ся</w:t>
      </w:r>
      <w:r>
        <w:rPr>
          <w:w w:val="105"/>
        </w:rPr>
        <w:t> на</w:t>
      </w:r>
      <w:r>
        <w:rPr>
          <w:w w:val="105"/>
        </w:rPr>
        <w:t> подступах</w:t>
      </w:r>
      <w:r>
        <w:rPr>
          <w:w w:val="105"/>
        </w:rPr>
        <w:t> к</w:t>
      </w:r>
      <w:r>
        <w:rPr>
          <w:w w:val="105"/>
        </w:rPr>
        <w:t> лидерским</w:t>
      </w:r>
      <w:r>
        <w:rPr>
          <w:w w:val="105"/>
        </w:rPr>
        <w:t> позициям,</w:t>
      </w:r>
      <w:r>
        <w:rPr>
          <w:w w:val="105"/>
        </w:rPr>
        <w:t> и</w:t>
      </w:r>
      <w:r>
        <w:rPr>
          <w:w w:val="105"/>
        </w:rPr>
        <w:t> лишь</w:t>
      </w:r>
      <w:r>
        <w:rPr>
          <w:w w:val="105"/>
        </w:rPr>
        <w:t> около</w:t>
      </w:r>
      <w:r>
        <w:rPr>
          <w:w w:val="105"/>
        </w:rPr>
        <w:t> 5%</w:t>
      </w:r>
      <w:r>
        <w:rPr>
          <w:w w:val="105"/>
        </w:rPr>
        <w:t> явных</w:t>
      </w:r>
      <w:r>
        <w:rPr>
          <w:w w:val="105"/>
        </w:rPr>
        <w:t> «коро- лей» и «королев» школы не только недоступны для травли, но и сами ни- кого не третируют.</w:t>
      </w:r>
    </w:p>
    <w:p>
      <w:pPr>
        <w:pStyle w:val="BodyText"/>
        <w:ind w:left="105" w:right="2055" w:firstLine="432"/>
        <w:jc w:val="both"/>
      </w:pPr>
      <w:r>
        <w:rPr>
          <w:w w:val="105"/>
        </w:rPr>
        <w:t>Подобная ситуация имеет место быть как в юношеских, так и в де- вичьих</w:t>
      </w:r>
      <w:r>
        <w:rPr>
          <w:spacing w:val="-4"/>
          <w:w w:val="105"/>
        </w:rPr>
        <w:t> </w:t>
      </w:r>
      <w:r>
        <w:rPr>
          <w:w w:val="105"/>
        </w:rPr>
        <w:t>компаниях.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то</w:t>
      </w:r>
      <w:r>
        <w:rPr>
          <w:spacing w:val="-3"/>
          <w:w w:val="105"/>
        </w:rPr>
        <w:t> </w:t>
      </w:r>
      <w:r>
        <w:rPr>
          <w:w w:val="105"/>
        </w:rPr>
        <w:t>же</w:t>
      </w:r>
      <w:r>
        <w:rPr>
          <w:spacing w:val="-5"/>
          <w:w w:val="105"/>
        </w:rPr>
        <w:t> </w:t>
      </w:r>
      <w:r>
        <w:rPr>
          <w:w w:val="105"/>
        </w:rPr>
        <w:t>время</w:t>
      </w:r>
      <w:r>
        <w:rPr>
          <w:spacing w:val="-4"/>
          <w:w w:val="105"/>
        </w:rPr>
        <w:t> </w:t>
      </w:r>
      <w:r>
        <w:rPr>
          <w:w w:val="105"/>
        </w:rPr>
        <w:t>девушки</w:t>
      </w:r>
      <w:r>
        <w:rPr>
          <w:spacing w:val="-3"/>
          <w:w w:val="105"/>
        </w:rPr>
        <w:t> </w:t>
      </w:r>
      <w:r>
        <w:rPr>
          <w:w w:val="105"/>
        </w:rPr>
        <w:t>чаще</w:t>
      </w:r>
      <w:r>
        <w:rPr>
          <w:spacing w:val="-4"/>
          <w:w w:val="105"/>
        </w:rPr>
        <w:t> </w:t>
      </w:r>
      <w:r>
        <w:rPr>
          <w:w w:val="105"/>
        </w:rPr>
        <w:t>подвергаются</w:t>
      </w:r>
      <w:r>
        <w:rPr>
          <w:spacing w:val="-5"/>
          <w:w w:val="105"/>
        </w:rPr>
        <w:t> </w:t>
      </w:r>
      <w:r>
        <w:rPr>
          <w:w w:val="105"/>
        </w:rPr>
        <w:t>агрессии</w:t>
      </w:r>
      <w:r>
        <w:rPr>
          <w:spacing w:val="-2"/>
          <w:w w:val="105"/>
        </w:rPr>
        <w:t> </w:t>
      </w:r>
      <w:r>
        <w:rPr>
          <w:w w:val="105"/>
        </w:rPr>
        <w:t>со стороны одноклассников и одноклассниц. По словам авторов, это связано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общественными</w:t>
      </w:r>
      <w:r>
        <w:rPr>
          <w:w w:val="105"/>
        </w:rPr>
        <w:t> представлениями</w:t>
      </w:r>
      <w:r>
        <w:rPr>
          <w:w w:val="105"/>
        </w:rPr>
        <w:t> о</w:t>
      </w:r>
      <w:r>
        <w:rPr>
          <w:w w:val="105"/>
        </w:rPr>
        <w:t> должном</w:t>
      </w:r>
      <w:r>
        <w:rPr>
          <w:w w:val="105"/>
        </w:rPr>
        <w:t> гендерном</w:t>
      </w:r>
      <w:r>
        <w:rPr>
          <w:w w:val="105"/>
        </w:rPr>
        <w:t> поведении</w:t>
      </w:r>
      <w:r>
        <w:rPr>
          <w:w w:val="105"/>
        </w:rPr>
        <w:t> в конфликтных ситуациях и налагаемыми в связи с этим ограничениями. К тому</w:t>
      </w:r>
      <w:r>
        <w:rPr>
          <w:w w:val="105"/>
        </w:rPr>
        <w:t> же</w:t>
      </w:r>
      <w:r>
        <w:rPr>
          <w:w w:val="105"/>
        </w:rPr>
        <w:t> женская</w:t>
      </w:r>
      <w:r>
        <w:rPr>
          <w:w w:val="105"/>
        </w:rPr>
        <w:t> травля</w:t>
      </w:r>
      <w:r>
        <w:rPr>
          <w:w w:val="105"/>
        </w:rPr>
        <w:t> изощреннее</w:t>
      </w:r>
      <w:r>
        <w:rPr>
          <w:w w:val="105"/>
        </w:rPr>
        <w:t> мужской:</w:t>
      </w:r>
      <w:r>
        <w:rPr>
          <w:w w:val="105"/>
        </w:rPr>
        <w:t> в</w:t>
      </w:r>
      <w:r>
        <w:rPr>
          <w:w w:val="105"/>
        </w:rPr>
        <w:t> борьбе</w:t>
      </w:r>
      <w:r>
        <w:rPr>
          <w:w w:val="105"/>
        </w:rPr>
        <w:t> с</w:t>
      </w:r>
      <w:r>
        <w:rPr>
          <w:w w:val="105"/>
        </w:rPr>
        <w:t> соперницами,</w:t>
      </w:r>
      <w:r>
        <w:rPr>
          <w:spacing w:val="40"/>
          <w:w w:val="105"/>
        </w:rPr>
        <w:t> </w:t>
      </w:r>
      <w:r>
        <w:rPr>
          <w:w w:val="105"/>
        </w:rPr>
        <w:t>как</w:t>
      </w:r>
      <w:r>
        <w:rPr>
          <w:w w:val="105"/>
        </w:rPr>
        <w:t> правило,</w:t>
      </w:r>
      <w:r>
        <w:rPr>
          <w:w w:val="105"/>
        </w:rPr>
        <w:t> в</w:t>
      </w:r>
      <w:r>
        <w:rPr>
          <w:w w:val="105"/>
        </w:rPr>
        <w:t> ход</w:t>
      </w:r>
      <w:r>
        <w:rPr>
          <w:w w:val="105"/>
        </w:rPr>
        <w:t> идут</w:t>
      </w:r>
      <w:r>
        <w:rPr>
          <w:w w:val="105"/>
        </w:rPr>
        <w:t> самые</w:t>
      </w:r>
      <w:r>
        <w:rPr>
          <w:w w:val="105"/>
        </w:rPr>
        <w:t> сильные</w:t>
      </w:r>
      <w:r>
        <w:rPr>
          <w:w w:val="105"/>
        </w:rPr>
        <w:t> средства</w:t>
      </w:r>
      <w:r>
        <w:rPr>
          <w:w w:val="105"/>
        </w:rPr>
        <w:t> косвенной</w:t>
      </w:r>
      <w:r>
        <w:rPr>
          <w:w w:val="105"/>
        </w:rPr>
        <w:t> агрессии</w:t>
      </w:r>
      <w:r>
        <w:rPr>
          <w:w w:val="105"/>
        </w:rPr>
        <w:t> – сплетни, доносы, клевета.</w:t>
      </w:r>
    </w:p>
    <w:p>
      <w:pPr>
        <w:pStyle w:val="BodyText"/>
        <w:spacing w:line="237" w:lineRule="auto"/>
        <w:ind w:left="105" w:right="2052" w:firstLine="432"/>
        <w:jc w:val="both"/>
      </w:pPr>
      <w:r>
        <w:rPr>
          <w:w w:val="105"/>
        </w:rPr>
        <w:t>По</w:t>
      </w:r>
      <w:r>
        <w:rPr>
          <w:w w:val="105"/>
        </w:rPr>
        <w:t> замечанию</w:t>
      </w:r>
      <w:r>
        <w:rPr>
          <w:w w:val="105"/>
        </w:rPr>
        <w:t> Фэриса</w:t>
      </w:r>
      <w:r>
        <w:rPr>
          <w:w w:val="105"/>
        </w:rPr>
        <w:t> и</w:t>
      </w:r>
      <w:r>
        <w:rPr>
          <w:w w:val="105"/>
        </w:rPr>
        <w:t> Фелмли,</w:t>
      </w:r>
      <w:r>
        <w:rPr>
          <w:w w:val="105"/>
        </w:rPr>
        <w:t> интенсивность</w:t>
      </w:r>
      <w:r>
        <w:rPr>
          <w:w w:val="105"/>
        </w:rPr>
        <w:t> проявлений</w:t>
      </w:r>
      <w:r>
        <w:rPr>
          <w:w w:val="105"/>
        </w:rPr>
        <w:t> бул- линга зависит от господствующей в школе модели гендерной сегрегации. Так,</w:t>
      </w:r>
      <w:r>
        <w:rPr>
          <w:w w:val="105"/>
        </w:rPr>
        <w:t> уровень</w:t>
      </w:r>
      <w:r>
        <w:rPr>
          <w:w w:val="105"/>
        </w:rPr>
        <w:t> агрессии</w:t>
      </w:r>
      <w:r>
        <w:rPr>
          <w:w w:val="105"/>
        </w:rPr>
        <w:t> между</w:t>
      </w:r>
      <w:r>
        <w:rPr>
          <w:w w:val="105"/>
        </w:rPr>
        <w:t> учащимися</w:t>
      </w:r>
      <w:r>
        <w:rPr>
          <w:w w:val="105"/>
        </w:rPr>
        <w:t> снижается</w:t>
      </w:r>
      <w:r>
        <w:rPr>
          <w:w w:val="105"/>
        </w:rPr>
        <w:t> по</w:t>
      </w:r>
      <w:r>
        <w:rPr>
          <w:w w:val="105"/>
        </w:rPr>
        <w:t> мере</w:t>
      </w:r>
      <w:r>
        <w:rPr>
          <w:w w:val="105"/>
        </w:rPr>
        <w:t> развития</w:t>
      </w:r>
      <w:r>
        <w:rPr>
          <w:w w:val="105"/>
        </w:rPr>
        <w:t> в учебном</w:t>
      </w:r>
      <w:r>
        <w:rPr>
          <w:w w:val="105"/>
        </w:rPr>
        <w:t> коллективе</w:t>
      </w:r>
      <w:r>
        <w:rPr>
          <w:w w:val="105"/>
        </w:rPr>
        <w:t> межгендерных</w:t>
      </w:r>
      <w:r>
        <w:rPr>
          <w:w w:val="105"/>
        </w:rPr>
        <w:t> взаимоотношений.</w:t>
      </w:r>
      <w:r>
        <w:rPr>
          <w:w w:val="105"/>
        </w:rPr>
        <w:t> Вместе</w:t>
      </w:r>
      <w:r>
        <w:rPr>
          <w:w w:val="105"/>
        </w:rPr>
        <w:t> с</w:t>
      </w:r>
      <w:r>
        <w:rPr>
          <w:w w:val="105"/>
        </w:rPr>
        <w:t> тем</w:t>
      </w:r>
      <w:r>
        <w:rPr>
          <w:w w:val="105"/>
        </w:rPr>
        <w:t> в коллективах,</w:t>
      </w:r>
      <w:r>
        <w:rPr>
          <w:spacing w:val="-5"/>
          <w:w w:val="105"/>
        </w:rPr>
        <w:t> </w:t>
      </w:r>
      <w:r>
        <w:rPr>
          <w:w w:val="105"/>
        </w:rPr>
        <w:t>характеризующихся</w:t>
      </w:r>
      <w:r>
        <w:rPr>
          <w:spacing w:val="-5"/>
          <w:w w:val="105"/>
        </w:rPr>
        <w:t> </w:t>
      </w:r>
      <w:r>
        <w:rPr>
          <w:w w:val="105"/>
        </w:rPr>
        <w:t>слабыми</w:t>
      </w:r>
      <w:r>
        <w:rPr>
          <w:spacing w:val="-5"/>
          <w:w w:val="105"/>
        </w:rPr>
        <w:t> </w:t>
      </w:r>
      <w:r>
        <w:rPr>
          <w:w w:val="105"/>
        </w:rPr>
        <w:t>взаимодействиями</w:t>
      </w:r>
      <w:r>
        <w:rPr>
          <w:spacing w:val="-5"/>
          <w:w w:val="105"/>
        </w:rPr>
        <w:t> </w:t>
      </w:r>
      <w:r>
        <w:rPr>
          <w:w w:val="105"/>
        </w:rPr>
        <w:t>между</w:t>
      </w:r>
      <w:r>
        <w:rPr>
          <w:spacing w:val="-5"/>
          <w:w w:val="105"/>
        </w:rPr>
        <w:t> </w:t>
      </w:r>
      <w:r>
        <w:rPr>
          <w:w w:val="105"/>
        </w:rPr>
        <w:t>юно- шами</w:t>
      </w:r>
      <w:r>
        <w:rPr>
          <w:w w:val="105"/>
        </w:rPr>
        <w:t> и</w:t>
      </w:r>
      <w:r>
        <w:rPr>
          <w:w w:val="105"/>
        </w:rPr>
        <w:t> девушками,</w:t>
      </w:r>
      <w:r>
        <w:rPr>
          <w:w w:val="105"/>
        </w:rPr>
        <w:t> дружба</w:t>
      </w:r>
      <w:r>
        <w:rPr>
          <w:w w:val="105"/>
        </w:rPr>
        <w:t> с</w:t>
      </w:r>
      <w:r>
        <w:rPr>
          <w:w w:val="105"/>
        </w:rPr>
        <w:t> представителями</w:t>
      </w:r>
      <w:r>
        <w:rPr>
          <w:w w:val="105"/>
        </w:rPr>
        <w:t> противоположного</w:t>
      </w:r>
      <w:r>
        <w:rPr>
          <w:w w:val="105"/>
        </w:rPr>
        <w:t> пола способствует продвижению по иерархической лестнице</w:t>
      </w:r>
      <w:r>
        <w:rPr>
          <w:spacing w:val="-2"/>
          <w:w w:val="105"/>
        </w:rPr>
        <w:t> </w:t>
      </w:r>
      <w:r>
        <w:rPr>
          <w:w w:val="105"/>
        </w:rPr>
        <w:t>[2, с. 238–243].</w:t>
      </w:r>
    </w:p>
    <w:p>
      <w:pPr>
        <w:pStyle w:val="BodyText"/>
        <w:ind w:left="105" w:right="2053" w:firstLine="432"/>
        <w:jc w:val="both"/>
      </w:pPr>
      <w:r>
        <w:rPr>
          <w:w w:val="105"/>
        </w:rPr>
        <w:t>Примечательно,</w:t>
      </w:r>
      <w:r>
        <w:rPr>
          <w:w w:val="105"/>
        </w:rPr>
        <w:t> что</w:t>
      </w:r>
      <w:r>
        <w:rPr>
          <w:w w:val="105"/>
        </w:rPr>
        <w:t> агрессивное</w:t>
      </w:r>
      <w:r>
        <w:rPr>
          <w:w w:val="105"/>
        </w:rPr>
        <w:t> поведение</w:t>
      </w:r>
      <w:r>
        <w:rPr>
          <w:w w:val="105"/>
        </w:rPr>
        <w:t> сродни</w:t>
      </w:r>
      <w:r>
        <w:rPr>
          <w:w w:val="105"/>
        </w:rPr>
        <w:t> болезни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не- котором роде «заразно». Например, друзья жертвы или подростка-булли с достаточной вероятностью имеют значительные шансы быть втянутыми в конфликт в будущем, что может привести к ситуации «войны всех против всех» и криминализации школьной атмосферы.</w:t>
      </w:r>
    </w:p>
    <w:p>
      <w:pPr>
        <w:pStyle w:val="BodyText"/>
        <w:ind w:left="105" w:right="2053" w:firstLine="431"/>
        <w:jc w:val="both"/>
      </w:pPr>
      <w:r>
        <w:rPr>
          <w:w w:val="105"/>
        </w:rPr>
        <w:t>Жертвы</w:t>
      </w:r>
      <w:r>
        <w:rPr>
          <w:w w:val="105"/>
        </w:rPr>
        <w:t> буллинга,</w:t>
      </w:r>
      <w:r>
        <w:rPr>
          <w:w w:val="105"/>
        </w:rPr>
        <w:t> как</w:t>
      </w:r>
      <w:r>
        <w:rPr>
          <w:w w:val="105"/>
        </w:rPr>
        <w:t> правило,</w:t>
      </w:r>
      <w:r>
        <w:rPr>
          <w:w w:val="105"/>
        </w:rPr>
        <w:t> постоянно</w:t>
      </w:r>
      <w:r>
        <w:rPr>
          <w:w w:val="105"/>
        </w:rPr>
        <w:t> испытывают</w:t>
      </w:r>
      <w:r>
        <w:rPr>
          <w:w w:val="105"/>
        </w:rPr>
        <w:t> множество отрицательных</w:t>
      </w:r>
      <w:r>
        <w:rPr>
          <w:w w:val="105"/>
        </w:rPr>
        <w:t> эмоций</w:t>
      </w:r>
      <w:r>
        <w:rPr>
          <w:w w:val="105"/>
        </w:rPr>
        <w:t> (грусть,</w:t>
      </w:r>
      <w:r>
        <w:rPr>
          <w:w w:val="105"/>
        </w:rPr>
        <w:t> тревогу,</w:t>
      </w:r>
      <w:r>
        <w:rPr>
          <w:w w:val="105"/>
        </w:rPr>
        <w:t> гнев,</w:t>
      </w:r>
      <w:r>
        <w:rPr>
          <w:w w:val="105"/>
        </w:rPr>
        <w:t> фрустрацию),</w:t>
      </w:r>
      <w:r>
        <w:rPr>
          <w:w w:val="105"/>
        </w:rPr>
        <w:t> что,</w:t>
      </w:r>
      <w:r>
        <w:rPr>
          <w:w w:val="105"/>
        </w:rPr>
        <w:t> в</w:t>
      </w:r>
      <w:r>
        <w:rPr>
          <w:w w:val="105"/>
        </w:rPr>
        <w:t> свою очередь,</w:t>
      </w:r>
      <w:r>
        <w:rPr>
          <w:w w:val="105"/>
        </w:rPr>
        <w:t> нередко</w:t>
      </w:r>
      <w:r>
        <w:rPr>
          <w:w w:val="105"/>
        </w:rPr>
        <w:t> приводит</w:t>
      </w:r>
      <w:r>
        <w:rPr>
          <w:w w:val="105"/>
        </w:rPr>
        <w:t> к</w:t>
      </w:r>
      <w:r>
        <w:rPr>
          <w:w w:val="105"/>
        </w:rPr>
        <w:t> депрессиям</w:t>
      </w:r>
      <w:r>
        <w:rPr>
          <w:w w:val="105"/>
        </w:rPr>
        <w:t> и</w:t>
      </w:r>
      <w:r>
        <w:rPr>
          <w:w w:val="105"/>
        </w:rPr>
        <w:t> проблемам</w:t>
      </w:r>
      <w:r>
        <w:rPr>
          <w:w w:val="105"/>
        </w:rPr>
        <w:t> с</w:t>
      </w:r>
      <w:r>
        <w:rPr>
          <w:w w:val="105"/>
        </w:rPr>
        <w:t> успеваемостью. Причем</w:t>
      </w:r>
      <w:r>
        <w:rPr>
          <w:w w:val="105"/>
        </w:rPr>
        <w:t> негативные</w:t>
      </w:r>
      <w:r>
        <w:rPr>
          <w:w w:val="105"/>
        </w:rPr>
        <w:t> последствия</w:t>
      </w:r>
      <w:r>
        <w:rPr>
          <w:w w:val="105"/>
        </w:rPr>
        <w:t> травли</w:t>
      </w:r>
      <w:r>
        <w:rPr>
          <w:w w:val="105"/>
        </w:rPr>
        <w:t> более</w:t>
      </w:r>
      <w:r>
        <w:rPr>
          <w:w w:val="105"/>
        </w:rPr>
        <w:t> болезненны</w:t>
      </w:r>
      <w:r>
        <w:rPr>
          <w:w w:val="105"/>
        </w:rPr>
        <w:t> для</w:t>
      </w:r>
      <w:r>
        <w:rPr>
          <w:w w:val="105"/>
        </w:rPr>
        <w:t> популяр- ных</w:t>
      </w:r>
      <w:r>
        <w:rPr>
          <w:w w:val="105"/>
        </w:rPr>
        <w:t> подростков,</w:t>
      </w:r>
      <w:r>
        <w:rPr>
          <w:w w:val="105"/>
        </w:rPr>
        <w:t> чем</w:t>
      </w:r>
      <w:r>
        <w:rPr>
          <w:w w:val="105"/>
        </w:rPr>
        <w:t> для</w:t>
      </w:r>
      <w:r>
        <w:rPr>
          <w:w w:val="105"/>
        </w:rPr>
        <w:t> тех,</w:t>
      </w:r>
      <w:r>
        <w:rPr>
          <w:w w:val="105"/>
        </w:rPr>
        <w:t> кто</w:t>
      </w:r>
      <w:r>
        <w:rPr>
          <w:w w:val="105"/>
        </w:rPr>
        <w:t> привык</w:t>
      </w:r>
      <w:r>
        <w:rPr>
          <w:w w:val="105"/>
        </w:rPr>
        <w:t> к</w:t>
      </w:r>
      <w:r>
        <w:rPr>
          <w:w w:val="105"/>
        </w:rPr>
        <w:t> положению</w:t>
      </w:r>
      <w:r>
        <w:rPr>
          <w:w w:val="105"/>
        </w:rPr>
        <w:t> изгоя.</w:t>
      </w:r>
      <w:r>
        <w:rPr>
          <w:w w:val="105"/>
        </w:rPr>
        <w:t> Даже</w:t>
      </w:r>
      <w:r>
        <w:rPr>
          <w:w w:val="105"/>
        </w:rPr>
        <w:t> еди- ничные</w:t>
      </w:r>
      <w:r>
        <w:rPr>
          <w:spacing w:val="-2"/>
          <w:w w:val="105"/>
        </w:rPr>
        <w:t> </w:t>
      </w:r>
      <w:r>
        <w:rPr>
          <w:w w:val="105"/>
        </w:rPr>
        <w:t>случаи издевательств</w:t>
      </w:r>
      <w:r>
        <w:rPr>
          <w:spacing w:val="1"/>
          <w:w w:val="105"/>
        </w:rPr>
        <w:t> </w:t>
      </w:r>
      <w:r>
        <w:rPr>
          <w:w w:val="105"/>
        </w:rPr>
        <w:t>жертвы,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склонные к</w:t>
      </w:r>
      <w:r>
        <w:rPr>
          <w:spacing w:val="-1"/>
          <w:w w:val="105"/>
        </w:rPr>
        <w:t> </w:t>
      </w:r>
      <w:r>
        <w:rPr>
          <w:w w:val="105"/>
        </w:rPr>
        <w:t>виктимным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поведен-</w:t>
      </w:r>
    </w:p>
    <w:p>
      <w:pPr>
        <w:pStyle w:val="BodyText"/>
        <w:spacing w:before="3"/>
        <w:rPr>
          <w:sz w:val="9"/>
        </w:rPr>
      </w:pPr>
    </w:p>
    <w:p>
      <w:pPr>
        <w:spacing w:before="102"/>
        <w:ind w:left="0" w:right="2054" w:firstLine="0"/>
        <w:jc w:val="righ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315</w:t>
      </w:r>
    </w:p>
    <w:p>
      <w:pPr>
        <w:spacing w:after="0"/>
        <w:jc w:val="right"/>
        <w:rPr>
          <w:rFonts w:ascii="Arial"/>
          <w:sz w:val="16"/>
        </w:rPr>
        <w:sectPr>
          <w:pgSz w:w="9180" w:h="12980"/>
          <w:pgMar w:header="691" w:footer="0" w:top="900" w:bottom="280" w:left="760" w:right="860"/>
        </w:sectPr>
      </w:pPr>
    </w:p>
    <w:p>
      <w:pPr>
        <w:pStyle w:val="BodyText"/>
        <w:spacing w:before="90"/>
        <w:ind w:left="2050" w:right="108" w:hanging="1"/>
        <w:jc w:val="both"/>
      </w:pPr>
      <w:r>
        <w:rPr>
          <w:w w:val="105"/>
        </w:rPr>
        <w:t>ческим</w:t>
      </w:r>
      <w:r>
        <w:rPr>
          <w:w w:val="105"/>
        </w:rPr>
        <w:t> моделям,</w:t>
      </w:r>
      <w:r>
        <w:rPr>
          <w:w w:val="105"/>
        </w:rPr>
        <w:t> воспринимают</w:t>
      </w:r>
      <w:r>
        <w:rPr>
          <w:w w:val="105"/>
        </w:rPr>
        <w:t> особенно</w:t>
      </w:r>
      <w:r>
        <w:rPr>
          <w:w w:val="105"/>
        </w:rPr>
        <w:t> остро,</w:t>
      </w:r>
      <w:r>
        <w:rPr>
          <w:w w:val="105"/>
        </w:rPr>
        <w:t> считая</w:t>
      </w:r>
      <w:r>
        <w:rPr>
          <w:w w:val="105"/>
        </w:rPr>
        <w:t> их</w:t>
      </w:r>
      <w:r>
        <w:rPr>
          <w:w w:val="105"/>
        </w:rPr>
        <w:t> посягательст- вом не только на статус, но и на собственную личность. Впрочем, предос- терегают от преждевременных выводов авторы, не стоит считать, что де- ти-изгои</w:t>
      </w:r>
      <w:r>
        <w:rPr>
          <w:w w:val="105"/>
        </w:rPr>
        <w:t> заслуживают</w:t>
      </w:r>
      <w:r>
        <w:rPr>
          <w:w w:val="105"/>
        </w:rPr>
        <w:t> меньшего</w:t>
      </w:r>
      <w:r>
        <w:rPr>
          <w:w w:val="105"/>
        </w:rPr>
        <w:t> участия,</w:t>
      </w:r>
      <w:r>
        <w:rPr>
          <w:w w:val="105"/>
        </w:rPr>
        <w:t> чем</w:t>
      </w:r>
      <w:r>
        <w:rPr>
          <w:w w:val="105"/>
        </w:rPr>
        <w:t> те,</w:t>
      </w:r>
      <w:r>
        <w:rPr>
          <w:w w:val="105"/>
        </w:rPr>
        <w:t> кого</w:t>
      </w:r>
      <w:r>
        <w:rPr>
          <w:w w:val="105"/>
        </w:rPr>
        <w:t> травят</w:t>
      </w:r>
      <w:r>
        <w:rPr>
          <w:w w:val="105"/>
        </w:rPr>
        <w:t> из</w:t>
      </w:r>
      <w:r>
        <w:rPr>
          <w:w w:val="105"/>
        </w:rPr>
        <w:t> чувства соперничества [2, с. 250–251].</w:t>
      </w:r>
    </w:p>
    <w:p>
      <w:pPr>
        <w:pStyle w:val="BodyText"/>
        <w:spacing w:line="237" w:lineRule="auto"/>
        <w:ind w:left="2050" w:right="108" w:firstLine="433"/>
        <w:jc w:val="both"/>
      </w:pPr>
      <w:r>
        <w:rPr>
          <w:w w:val="105"/>
        </w:rPr>
        <w:t>Таким</w:t>
      </w:r>
      <w:r>
        <w:rPr>
          <w:w w:val="105"/>
        </w:rPr>
        <w:t> образом,</w:t>
      </w:r>
      <w:r>
        <w:rPr>
          <w:w w:val="105"/>
        </w:rPr>
        <w:t> проведенные</w:t>
      </w:r>
      <w:r>
        <w:rPr>
          <w:w w:val="105"/>
        </w:rPr>
        <w:t> исследования</w:t>
      </w:r>
      <w:r>
        <w:rPr>
          <w:w w:val="105"/>
        </w:rPr>
        <w:t> обнаружили,</w:t>
      </w:r>
      <w:r>
        <w:rPr>
          <w:w w:val="105"/>
        </w:rPr>
        <w:t> что</w:t>
      </w:r>
      <w:r>
        <w:rPr>
          <w:w w:val="105"/>
        </w:rPr>
        <w:t> кажу- щийся</w:t>
      </w:r>
      <w:r>
        <w:rPr>
          <w:w w:val="105"/>
        </w:rPr>
        <w:t> на</w:t>
      </w:r>
      <w:r>
        <w:rPr>
          <w:w w:val="105"/>
        </w:rPr>
        <w:t> первый</w:t>
      </w:r>
      <w:r>
        <w:rPr>
          <w:w w:val="105"/>
        </w:rPr>
        <w:t> взгляд</w:t>
      </w:r>
      <w:r>
        <w:rPr>
          <w:w w:val="105"/>
        </w:rPr>
        <w:t> безобидным</w:t>
      </w:r>
      <w:r>
        <w:rPr>
          <w:w w:val="105"/>
        </w:rPr>
        <w:t> школьный</w:t>
      </w:r>
      <w:r>
        <w:rPr>
          <w:w w:val="105"/>
        </w:rPr>
        <w:t> буллинг</w:t>
      </w:r>
      <w:r>
        <w:rPr>
          <w:w w:val="105"/>
        </w:rPr>
        <w:t> имеет</w:t>
      </w:r>
      <w:r>
        <w:rPr>
          <w:w w:val="105"/>
        </w:rPr>
        <w:t> опасные психологические последствия для его жертв, а виктимизация в подростко- вом</w:t>
      </w:r>
      <w:r>
        <w:rPr>
          <w:spacing w:val="39"/>
          <w:w w:val="105"/>
        </w:rPr>
        <w:t> </w:t>
      </w:r>
      <w:r>
        <w:rPr>
          <w:w w:val="105"/>
        </w:rPr>
        <w:t>возрасте</w:t>
      </w:r>
      <w:r>
        <w:rPr>
          <w:spacing w:val="38"/>
          <w:w w:val="105"/>
        </w:rPr>
        <w:t> </w:t>
      </w:r>
      <w:r>
        <w:rPr>
          <w:w w:val="105"/>
        </w:rPr>
        <w:t>может</w:t>
      </w:r>
      <w:r>
        <w:rPr>
          <w:spacing w:val="37"/>
          <w:w w:val="105"/>
        </w:rPr>
        <w:t> </w:t>
      </w:r>
      <w:r>
        <w:rPr>
          <w:w w:val="105"/>
        </w:rPr>
        <w:t>отразиться</w:t>
      </w:r>
      <w:r>
        <w:rPr>
          <w:spacing w:val="38"/>
          <w:w w:val="105"/>
        </w:rPr>
        <w:t> </w:t>
      </w:r>
      <w:r>
        <w:rPr>
          <w:w w:val="105"/>
        </w:rPr>
        <w:t>на</w:t>
      </w:r>
      <w:r>
        <w:rPr>
          <w:spacing w:val="38"/>
          <w:w w:val="105"/>
        </w:rPr>
        <w:t> </w:t>
      </w:r>
      <w:r>
        <w:rPr>
          <w:w w:val="105"/>
        </w:rPr>
        <w:t>всей</w:t>
      </w:r>
      <w:r>
        <w:rPr>
          <w:spacing w:val="37"/>
          <w:w w:val="105"/>
        </w:rPr>
        <w:t> </w:t>
      </w:r>
      <w:r>
        <w:rPr>
          <w:w w:val="105"/>
        </w:rPr>
        <w:t>последующей</w:t>
      </w:r>
      <w:r>
        <w:rPr>
          <w:spacing w:val="39"/>
          <w:w w:val="105"/>
        </w:rPr>
        <w:t> </w:t>
      </w:r>
      <w:r>
        <w:rPr>
          <w:w w:val="105"/>
        </w:rPr>
        <w:t>жизни</w:t>
      </w:r>
      <w:r>
        <w:rPr>
          <w:spacing w:val="37"/>
          <w:w w:val="105"/>
        </w:rPr>
        <w:t> </w:t>
      </w:r>
      <w:r>
        <w:rPr>
          <w:w w:val="105"/>
        </w:rPr>
        <w:t>человека. На</w:t>
      </w:r>
      <w:r>
        <w:rPr>
          <w:spacing w:val="-4"/>
          <w:w w:val="105"/>
        </w:rPr>
        <w:t> </w:t>
      </w:r>
      <w:r>
        <w:rPr>
          <w:w w:val="105"/>
        </w:rPr>
        <w:t>наш</w:t>
      </w:r>
      <w:r>
        <w:rPr>
          <w:spacing w:val="-1"/>
          <w:w w:val="105"/>
        </w:rPr>
        <w:t> </w:t>
      </w:r>
      <w:r>
        <w:rPr>
          <w:w w:val="105"/>
        </w:rPr>
        <w:t>взгляд,</w:t>
      </w:r>
      <w:r>
        <w:rPr>
          <w:spacing w:val="-3"/>
          <w:w w:val="105"/>
        </w:rPr>
        <w:t> </w:t>
      </w:r>
      <w:r>
        <w:rPr>
          <w:w w:val="105"/>
        </w:rPr>
        <w:t>представленная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статьях</w:t>
      </w:r>
      <w:r>
        <w:rPr>
          <w:spacing w:val="-2"/>
          <w:w w:val="105"/>
        </w:rPr>
        <w:t> </w:t>
      </w:r>
      <w:r>
        <w:rPr>
          <w:w w:val="105"/>
        </w:rPr>
        <w:t>У.</w:t>
      </w:r>
      <w:r>
        <w:rPr>
          <w:spacing w:val="-2"/>
          <w:w w:val="105"/>
        </w:rPr>
        <w:t> </w:t>
      </w:r>
      <w:r>
        <w:rPr>
          <w:w w:val="105"/>
        </w:rPr>
        <w:t>ДеКэмпа,</w:t>
      </w:r>
      <w:r>
        <w:rPr>
          <w:spacing w:val="-3"/>
          <w:w w:val="105"/>
        </w:rPr>
        <w:t> </w:t>
      </w:r>
      <w:r>
        <w:rPr>
          <w:w w:val="105"/>
        </w:rPr>
        <w:t>Б.</w:t>
      </w:r>
      <w:r>
        <w:rPr>
          <w:spacing w:val="-3"/>
          <w:w w:val="105"/>
        </w:rPr>
        <w:t> </w:t>
      </w:r>
      <w:r>
        <w:rPr>
          <w:w w:val="105"/>
        </w:rPr>
        <w:t>Ньюби,</w:t>
      </w:r>
      <w:r>
        <w:rPr>
          <w:spacing w:val="-3"/>
          <w:w w:val="105"/>
        </w:rPr>
        <w:t> </w:t>
      </w:r>
      <w:r>
        <w:rPr>
          <w:w w:val="105"/>
        </w:rPr>
        <w:t>Р.</w:t>
      </w:r>
      <w:r>
        <w:rPr>
          <w:spacing w:val="-4"/>
          <w:w w:val="105"/>
        </w:rPr>
        <w:t> </w:t>
      </w:r>
      <w:r>
        <w:rPr>
          <w:w w:val="105"/>
        </w:rPr>
        <w:t>Фэриса и Д.</w:t>
      </w:r>
      <w:r>
        <w:rPr>
          <w:spacing w:val="-6"/>
          <w:w w:val="105"/>
        </w:rPr>
        <w:t> </w:t>
      </w:r>
      <w:r>
        <w:rPr>
          <w:w w:val="105"/>
        </w:rPr>
        <w:t>Фелмли информация была бы эффективна для выработки рекоменда- ций</w:t>
      </w:r>
      <w:r>
        <w:rPr>
          <w:w w:val="105"/>
        </w:rPr>
        <w:t> по</w:t>
      </w:r>
      <w:r>
        <w:rPr>
          <w:w w:val="105"/>
        </w:rPr>
        <w:t> профилактике</w:t>
      </w:r>
      <w:r>
        <w:rPr>
          <w:w w:val="105"/>
        </w:rPr>
        <w:t> и</w:t>
      </w:r>
      <w:r>
        <w:rPr>
          <w:w w:val="105"/>
        </w:rPr>
        <w:t> предотвращению</w:t>
      </w:r>
      <w:r>
        <w:rPr>
          <w:w w:val="105"/>
        </w:rPr>
        <w:t> случаев</w:t>
      </w:r>
      <w:r>
        <w:rPr>
          <w:w w:val="105"/>
        </w:rPr>
        <w:t> агрессии</w:t>
      </w:r>
      <w:r>
        <w:rPr>
          <w:w w:val="105"/>
        </w:rPr>
        <w:t> в</w:t>
      </w:r>
      <w:r>
        <w:rPr>
          <w:w w:val="105"/>
        </w:rPr>
        <w:t> детско- юношеских коллективах.</w:t>
      </w:r>
    </w:p>
    <w:p>
      <w:pPr>
        <w:spacing w:before="11"/>
        <w:ind w:left="0" w:right="109" w:firstLine="0"/>
        <w:jc w:val="right"/>
        <w:rPr>
          <w:i/>
          <w:sz w:val="15"/>
        </w:rPr>
      </w:pPr>
      <w:r>
        <w:rPr>
          <w:i/>
          <w:sz w:val="15"/>
        </w:rPr>
        <w:t>М.А.</w:t>
      </w:r>
      <w:r>
        <w:rPr>
          <w:i/>
          <w:spacing w:val="2"/>
          <w:sz w:val="15"/>
        </w:rPr>
        <w:t> </w:t>
      </w:r>
      <w:r>
        <w:rPr>
          <w:i/>
          <w:spacing w:val="-2"/>
          <w:sz w:val="15"/>
        </w:rPr>
        <w:t>Ядова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spacing w:before="102"/>
        <w:ind w:left="205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5"/>
          <w:w w:val="105"/>
          <w:sz w:val="16"/>
        </w:rPr>
        <w:t>316</w:t>
      </w:r>
    </w:p>
    <w:sectPr>
      <w:pgSz w:w="9180" w:h="12980"/>
      <w:pgMar w:header="691" w:footer="0" w:top="900" w:bottom="280" w:left="7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24384" from="140.399994pt,44.278999pt" to="410.519994pt,44.278999pt" stroked="true" strokeweight=".572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23872" from="43.080002pt,44.278999pt" to="313.260002pt,44.278999pt" stroked="true" strokeweight=".5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760002pt;margin-top:33.684135pt;width:172.85pt;height:9.6pt;mso-position-horizontal-relative:page;mso-position-vertical-relative:page;z-index:-15823360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13"/>
                  </w:rPr>
                </w:pPr>
                <w:r>
                  <w:rPr>
                    <w:b/>
                    <w:i/>
                    <w:w w:val="105"/>
                    <w:sz w:val="13"/>
                  </w:rPr>
                  <w:t>Буллинг</w:t>
                </w:r>
                <w:r>
                  <w:rPr>
                    <w:b/>
                    <w:i/>
                    <w:spacing w:val="-2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w w:val="105"/>
                    <w:sz w:val="13"/>
                  </w:rPr>
                  <w:t>в</w:t>
                </w:r>
                <w:r>
                  <w:rPr>
                    <w:b/>
                    <w:i/>
                    <w:spacing w:val="-2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w w:val="105"/>
                    <w:sz w:val="13"/>
                  </w:rPr>
                  <w:t>подростковой</w:t>
                </w:r>
                <w:r>
                  <w:rPr>
                    <w:b/>
                    <w:i/>
                    <w:spacing w:val="-3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w w:val="105"/>
                    <w:sz w:val="13"/>
                  </w:rPr>
                  <w:t>среде:</w:t>
                </w:r>
                <w:r>
                  <w:rPr>
                    <w:b/>
                    <w:i/>
                    <w:spacing w:val="-2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w w:val="105"/>
                    <w:sz w:val="13"/>
                  </w:rPr>
                  <w:t>Причины</w:t>
                </w:r>
                <w:r>
                  <w:rPr>
                    <w:b/>
                    <w:i/>
                    <w:spacing w:val="-2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w w:val="105"/>
                    <w:sz w:val="13"/>
                  </w:rPr>
                  <w:t>и</w:t>
                </w:r>
                <w:r>
                  <w:rPr>
                    <w:b/>
                    <w:i/>
                    <w:spacing w:val="-3"/>
                    <w:w w:val="105"/>
                    <w:sz w:val="13"/>
                  </w:rPr>
                  <w:t> </w:t>
                </w:r>
                <w:r>
                  <w:rPr>
                    <w:b/>
                    <w:i/>
                    <w:spacing w:val="-2"/>
                    <w:w w:val="105"/>
                    <w:sz w:val="13"/>
                  </w:rPr>
                  <w:t>последствия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50" w:hanging="1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4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0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60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3158" w:right="1221"/>
      <w:jc w:val="center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50" w:right="1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&lt;4D6963726F736F667420576F7264202D20323031365FD1EEF6E8EEEBEEE3E8F7E5F1EAE8E95FE5E6E5E3EEE4EDE8EA5F323031355F323031362E727466&gt;</dc:title>
  <dcterms:created xsi:type="dcterms:W3CDTF">2024-11-24T07:27:43Z</dcterms:created>
  <dcterms:modified xsi:type="dcterms:W3CDTF">2024-11-24T07:27:43Z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2024-11-24T00:00:00Z</vt:filetime>
  </property>
  <property fmtid="{D5CDD505-2E9C-101B-9397-08002B2CF9AE}" pid="5" name="Producer">
    <vt:lpwstr>Acrobat Distiller 7.0 (Windows); modified using iText® 5.5.9 ©2000-2015 iText Group NV (AGPL-version) (AGPL-version) (AGPL-version) (AGPL-version) (AGPL-version)</vt:lpwstr>
  </property>
</Properties>
</file>