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0F" w:rsidRDefault="00ED660F" w:rsidP="00485A8D">
      <w:pPr>
        <w:ind w:left="-426" w:firstLine="284"/>
        <w:jc w:val="center"/>
        <w:rPr>
          <w:sz w:val="28"/>
        </w:rPr>
      </w:pPr>
      <w:r>
        <w:rPr>
          <w:sz w:val="28"/>
        </w:rPr>
        <w:t>ПАТРИОТИЧЕСКОЕ ВОСПИТАНИЕ ДОШКОЛЬНИКОВ</w:t>
      </w:r>
    </w:p>
    <w:p w:rsidR="00ED660F" w:rsidRDefault="00ED660F" w:rsidP="00485A8D">
      <w:pPr>
        <w:ind w:left="-426" w:firstLine="284"/>
        <w:jc w:val="right"/>
        <w:rPr>
          <w:sz w:val="28"/>
        </w:rPr>
      </w:pPr>
      <w:r>
        <w:rPr>
          <w:sz w:val="28"/>
        </w:rPr>
        <w:t>Аввакумова Ирина Николаевна</w:t>
      </w:r>
    </w:p>
    <w:p w:rsidR="00ED660F" w:rsidRDefault="00ED660F" w:rsidP="00485A8D">
      <w:pPr>
        <w:ind w:left="-426" w:firstLine="284"/>
        <w:jc w:val="right"/>
        <w:rPr>
          <w:sz w:val="28"/>
        </w:rPr>
      </w:pPr>
      <w:r>
        <w:rPr>
          <w:sz w:val="28"/>
        </w:rPr>
        <w:t xml:space="preserve">МДОУ </w:t>
      </w:r>
      <w:r w:rsidR="00DE6560">
        <w:rPr>
          <w:sz w:val="28"/>
        </w:rPr>
        <w:t>«Д</w:t>
      </w:r>
      <w:r>
        <w:rPr>
          <w:sz w:val="28"/>
        </w:rPr>
        <w:t>етский сад №</w:t>
      </w:r>
      <w:r w:rsidR="00DE6560">
        <w:rPr>
          <w:sz w:val="28"/>
        </w:rPr>
        <w:t>7 «Звездочка»</w:t>
      </w:r>
    </w:p>
    <w:p w:rsidR="00ED660F" w:rsidRDefault="00ED660F" w:rsidP="00485A8D">
      <w:pPr>
        <w:ind w:left="-426" w:firstLine="284"/>
        <w:jc w:val="right"/>
        <w:rPr>
          <w:sz w:val="28"/>
        </w:rPr>
      </w:pPr>
      <w:r>
        <w:rPr>
          <w:sz w:val="28"/>
        </w:rPr>
        <w:t>старший воспитатель, высшая категория</w:t>
      </w:r>
    </w:p>
    <w:p w:rsidR="00ED660F" w:rsidRDefault="00ED660F" w:rsidP="00485A8D">
      <w:pPr>
        <w:ind w:left="-426" w:firstLine="284"/>
        <w:jc w:val="both"/>
        <w:rPr>
          <w:sz w:val="28"/>
        </w:rPr>
      </w:pPr>
    </w:p>
    <w:p w:rsidR="00B043FB" w:rsidRDefault="00B043FB" w:rsidP="00485A8D">
      <w:pPr>
        <w:ind w:left="-426" w:firstLine="284"/>
        <w:jc w:val="both"/>
        <w:rPr>
          <w:sz w:val="28"/>
        </w:rPr>
      </w:pPr>
      <w:bookmarkStart w:id="0" w:name="_GoBack"/>
      <w:r>
        <w:rPr>
          <w:sz w:val="28"/>
        </w:rPr>
        <w:t>Одним из осно</w:t>
      </w:r>
      <w:r w:rsidR="00DE6560">
        <w:rPr>
          <w:sz w:val="28"/>
        </w:rPr>
        <w:t>вных направлений работы МДОУ «Детский сад № 7 «Звездочка»</w:t>
      </w:r>
      <w:r>
        <w:rPr>
          <w:sz w:val="28"/>
        </w:rPr>
        <w:t xml:space="preserve"> является </w:t>
      </w:r>
      <w:r w:rsidRPr="002160BE">
        <w:rPr>
          <w:b/>
          <w:sz w:val="28"/>
        </w:rPr>
        <w:t>патриотическое воспитание детей</w:t>
      </w:r>
      <w:r>
        <w:rPr>
          <w:sz w:val="28"/>
        </w:rPr>
        <w:t>. В детском саду ведется систематичная, многогранная и интересная работа по данному направлению, в которой принимают участие дети, педагоги, родители, участники и ветераны Великой Отечественной войны, труженики тыла, общественность района.</w:t>
      </w:r>
    </w:p>
    <w:bookmarkEnd w:id="0"/>
    <w:p w:rsidR="002160BE" w:rsidRDefault="007154A3" w:rsidP="00485A8D">
      <w:pPr>
        <w:ind w:left="-426" w:firstLine="284"/>
        <w:jc w:val="both"/>
        <w:rPr>
          <w:sz w:val="28"/>
        </w:rPr>
      </w:pPr>
      <w:r>
        <w:rPr>
          <w:sz w:val="28"/>
        </w:rPr>
        <w:t>В детском саду силами педагогов и родителей</w:t>
      </w:r>
      <w:r>
        <w:rPr>
          <w:sz w:val="28"/>
        </w:rPr>
        <w:tab/>
        <w:t>создан мини – музей «Моя малая Родина».</w:t>
      </w:r>
      <w:r w:rsidR="00B043FB">
        <w:rPr>
          <w:sz w:val="28"/>
        </w:rPr>
        <w:t>Посещение музея ДОУ и</w:t>
      </w:r>
      <w:r w:rsidR="00502BFA">
        <w:rPr>
          <w:sz w:val="28"/>
        </w:rPr>
        <w:t xml:space="preserve"> занятия в нем дают возможность </w:t>
      </w:r>
      <w:r w:rsidR="00B043FB">
        <w:rPr>
          <w:sz w:val="28"/>
        </w:rPr>
        <w:t xml:space="preserve">расширять, углублять и систематизировать знания детей о родном городе, крае, воспитывать уважение к людям разных национальностей, их обычаям; уважение к памяти людей, защищавших свою Родину в годы Великой Отечественной войны, в том числе к героям – саратовцам. Музей позволяет комплексно решать вопросы воспитания, обучения, развития и духовно-нравственного оздоровления воспитанников на основе создания педагогически целесообразно организованной развивающей образовательной среды. 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Вместе с родителями дети собрали материал о ветеранах Великой Отечественной войны, о детях – героях войны, составили альбомы и проекты «Мой прадед – участник (ветеран) войны», изготовили подарки и сувениры для ветеранов.</w:t>
      </w:r>
    </w:p>
    <w:p w:rsidR="00B043FB" w:rsidRDefault="00B043FB" w:rsidP="00485A8D">
      <w:pPr>
        <w:ind w:left="-426" w:firstLine="284"/>
        <w:jc w:val="both"/>
        <w:outlineLvl w:val="0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 w:rsidR="00B043FB" w:rsidRDefault="00B043FB" w:rsidP="00485A8D">
      <w:pPr>
        <w:numPr>
          <w:ilvl w:val="0"/>
          <w:numId w:val="7"/>
        </w:numPr>
        <w:ind w:left="-426" w:firstLine="284"/>
        <w:jc w:val="both"/>
        <w:rPr>
          <w:sz w:val="28"/>
        </w:rPr>
      </w:pPr>
      <w:r>
        <w:rPr>
          <w:sz w:val="28"/>
        </w:rPr>
        <w:t xml:space="preserve">Разнообразные формы работы по патриотическому воспитанию детей дошкольного возраста тесно взаимосвязаны и представляют единую и стройную систему. </w:t>
      </w:r>
    </w:p>
    <w:p w:rsidR="00502BFA" w:rsidRDefault="00B043FB" w:rsidP="00485A8D">
      <w:pPr>
        <w:numPr>
          <w:ilvl w:val="0"/>
          <w:numId w:val="7"/>
        </w:numPr>
        <w:tabs>
          <w:tab w:val="left" w:pos="709"/>
        </w:tabs>
        <w:ind w:left="-426" w:firstLine="284"/>
        <w:jc w:val="both"/>
        <w:rPr>
          <w:sz w:val="28"/>
        </w:rPr>
      </w:pPr>
      <w:r w:rsidRPr="00502BFA">
        <w:rPr>
          <w:sz w:val="28"/>
        </w:rPr>
        <w:t xml:space="preserve">В результате систематической и целенаправленной работы по патриотическому воспитанию педагоги и родители узнали много нового и интересного о Великой Отечественной войне, о своих близких – участниках этих событий, и в доступной форме донесли эти сведения до детей, привили им чувство гордости и любви к Родине, уважение к людям, защитившим её. </w:t>
      </w:r>
    </w:p>
    <w:p w:rsidR="00B043FB" w:rsidRPr="00502BFA" w:rsidRDefault="00B043FB" w:rsidP="00485A8D">
      <w:pPr>
        <w:tabs>
          <w:tab w:val="left" w:pos="709"/>
          <w:tab w:val="left" w:pos="1418"/>
        </w:tabs>
        <w:ind w:left="-426" w:firstLine="284"/>
        <w:jc w:val="both"/>
        <w:rPr>
          <w:sz w:val="28"/>
        </w:rPr>
      </w:pPr>
      <w:r w:rsidRPr="00502BFA">
        <w:rPr>
          <w:sz w:val="28"/>
        </w:rPr>
        <w:t xml:space="preserve">Результаты анализа состояния патриотического воспитания обсуждены на педагогическом совете, где были выработаны новые подходы к организации педагогического процесса, принято решение разработать </w:t>
      </w:r>
      <w:r w:rsidRPr="00502BFA">
        <w:rPr>
          <w:b/>
          <w:sz w:val="28"/>
        </w:rPr>
        <w:t>модель МДОУ«Детский сад – школа воспитания патриотов»</w:t>
      </w:r>
      <w:r w:rsidRPr="00502BFA">
        <w:rPr>
          <w:sz w:val="28"/>
        </w:rPr>
        <w:t xml:space="preserve">, которая предполагает реализацию проекта </w:t>
      </w:r>
      <w:r w:rsidRPr="00502BFA">
        <w:rPr>
          <w:b/>
          <w:sz w:val="28"/>
        </w:rPr>
        <w:t>«Патриотическое воспитание дошкольников»</w:t>
      </w:r>
      <w:r w:rsidRPr="00502BFA">
        <w:rPr>
          <w:sz w:val="28"/>
        </w:rPr>
        <w:t xml:space="preserve"> посредством полноценного использования в воспитательном процессе арсенала всех средств и возможностей, которыми располагает дошкольное образовательное учреждение в целях формирования социально активной личности, обладающей чувством национальной гордости, гражданского достоинства, любви к Отечеству, своему народу и готовности к их защите.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</w:rPr>
      </w:pPr>
      <w:r>
        <w:rPr>
          <w:b/>
          <w:sz w:val="28"/>
        </w:rPr>
        <w:t>Обоснование необходимости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lastRenderedPageBreak/>
        <w:t xml:space="preserve">Социально – экономические отношения современного общества обуславливают изменения, происходящие и в системе образования. Содержание образования сегодня ориентировано не только на приобретение знаний, но и на развитие личности, где выступает средством её самостановления, усвоения ребенком способов познания, саморазвития, ориентации в окружающем мире. Именно это определяет основное направление и содержание деятельности дошкольного образовательного учреждения: возрождение, сохранение и передачу детям символов и ценностей культуры, чувства любви к родному краю, к Родине, где они живут и развиваются, поиск новых форм функционирования образовательного учреждения. 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</w:rPr>
      </w:pPr>
      <w:r>
        <w:rPr>
          <w:b/>
          <w:sz w:val="28"/>
        </w:rPr>
        <w:t>Актуальность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 xml:space="preserve">В последние годы наблюдается отчуждение подрастающего поколения от культуры, общественно-экономического опыта своего народа. Из современного нравственного воспитания дошкольников практически исключены понятия патриотизм, любовь к Родине, толерантное отношение к людям разных национальностей. А ведь патриотизм является основой любого независимого государства. 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 xml:space="preserve">Патриотическое воспитание важно не только для успешного развития общества и государства, но прежде всего для самого человека, как необходимая и составляющая часть развития личности. 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О повышении внимания нашего государства к патриотическому воспитанию граждан и повышению качества работы свидетельствуют:</w:t>
      </w:r>
      <w:r w:rsidR="00ED660F">
        <w:rPr>
          <w:sz w:val="28"/>
        </w:rPr>
        <w:t>у</w:t>
      </w:r>
      <w:r>
        <w:rPr>
          <w:sz w:val="28"/>
        </w:rPr>
        <w:t>твержденная Государственная программа «Патриотическое воспитание граждан Российской Федерации» на 2010-2015г.г. (Постановление Правительства Российской Федерации от 05.09.2010г. №795)</w:t>
      </w:r>
      <w:r w:rsidR="002160BE">
        <w:rPr>
          <w:sz w:val="28"/>
        </w:rPr>
        <w:t>;</w:t>
      </w:r>
      <w:r w:rsidR="00ED660F">
        <w:rPr>
          <w:sz w:val="28"/>
        </w:rPr>
        <w:t>п</w:t>
      </w:r>
      <w:r>
        <w:rPr>
          <w:sz w:val="28"/>
        </w:rPr>
        <w:t>ринятие закона Саратовской области «О военно-патриотическом воспитании в Саратовской области» (от 24.12.2010г. №228-ЗСО)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В данных документах подчеркивается, что приоритетным направлением является патриотическое воспитание подрастающего поколения – детей и молодежи. При этом главный акцент делается на работу образовательных учреждений, начиная с дошкольного учреждения. «…Патриотов необходимо воспитывать с детства, готовить не только к обучению в школе, но и к жизни в современном обществе, и к готовности защищать Родину…»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 реализации модели</w:t>
      </w:r>
    </w:p>
    <w:p w:rsidR="00B043FB" w:rsidRDefault="00B043FB" w:rsidP="00485A8D">
      <w:pPr>
        <w:ind w:left="-426" w:firstLine="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Цель - </w:t>
      </w:r>
      <w:r>
        <w:rPr>
          <w:sz w:val="28"/>
          <w:szCs w:val="28"/>
        </w:rPr>
        <w:t>создать условия для полноценного патриотического воспитания дошкольников, формирования здорового адекватного поведения в обществе.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</w:p>
    <w:p w:rsidR="00B043FB" w:rsidRDefault="00B043FB" w:rsidP="00485A8D">
      <w:pPr>
        <w:numPr>
          <w:ilvl w:val="0"/>
          <w:numId w:val="8"/>
        </w:numPr>
        <w:tabs>
          <w:tab w:val="left" w:pos="108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патриотизма, уважения к историческому и национально – культурному прошлому и настоящему России;</w:t>
      </w:r>
    </w:p>
    <w:p w:rsidR="00B043FB" w:rsidRDefault="00B043FB" w:rsidP="00485A8D">
      <w:pPr>
        <w:numPr>
          <w:ilvl w:val="0"/>
          <w:numId w:val="8"/>
        </w:numPr>
        <w:tabs>
          <w:tab w:val="left" w:pos="108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активной личности, обладающей чувством национальной гордости, гражданского достоинства, любви к Отечеству, своему народу и готовности к их защите:</w:t>
      </w:r>
    </w:p>
    <w:p w:rsidR="00B043FB" w:rsidRDefault="00B043FB" w:rsidP="00485A8D">
      <w:pPr>
        <w:numPr>
          <w:ilvl w:val="0"/>
          <w:numId w:val="8"/>
        </w:numPr>
        <w:tabs>
          <w:tab w:val="left" w:pos="108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самостоятельной и игровой деятельности, для укрепления физического здоровья ребенка, как важного личностного фактора успешной жизнедеятельности дошкольника</w:t>
      </w:r>
      <w:r w:rsidR="00502BFA">
        <w:rPr>
          <w:sz w:val="28"/>
          <w:szCs w:val="28"/>
        </w:rPr>
        <w:t>.</w:t>
      </w:r>
    </w:p>
    <w:p w:rsidR="00B043FB" w:rsidRDefault="00B043FB" w:rsidP="00485A8D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Проектирование образовательного пространства ДОУ осуществляется с учетом следующих </w:t>
      </w:r>
      <w:r>
        <w:rPr>
          <w:b/>
          <w:sz w:val="28"/>
          <w:szCs w:val="28"/>
        </w:rPr>
        <w:t>принципов</w:t>
      </w:r>
      <w:r>
        <w:rPr>
          <w:sz w:val="28"/>
          <w:szCs w:val="28"/>
        </w:rPr>
        <w:t>:</w:t>
      </w:r>
    </w:p>
    <w:p w:rsidR="00485A8D" w:rsidRDefault="00B043FB" w:rsidP="00485A8D">
      <w:pPr>
        <w:numPr>
          <w:ilvl w:val="0"/>
          <w:numId w:val="9"/>
        </w:numPr>
        <w:ind w:left="-426" w:firstLine="284"/>
        <w:jc w:val="both"/>
        <w:rPr>
          <w:sz w:val="28"/>
          <w:szCs w:val="28"/>
        </w:rPr>
      </w:pPr>
      <w:r w:rsidRPr="00485A8D">
        <w:rPr>
          <w:sz w:val="28"/>
          <w:szCs w:val="28"/>
          <w:u w:val="single"/>
        </w:rPr>
        <w:t xml:space="preserve">Принцип </w:t>
      </w:r>
      <w:proofErr w:type="spellStart"/>
      <w:r w:rsidRPr="00485A8D">
        <w:rPr>
          <w:sz w:val="28"/>
          <w:szCs w:val="28"/>
          <w:u w:val="single"/>
        </w:rPr>
        <w:t>гуманизации</w:t>
      </w:r>
      <w:proofErr w:type="spellEnd"/>
      <w:r w:rsidR="00485A8D">
        <w:rPr>
          <w:sz w:val="28"/>
          <w:szCs w:val="28"/>
          <w:u w:val="single"/>
        </w:rPr>
        <w:t>.</w:t>
      </w:r>
      <w:r w:rsidRPr="00485A8D">
        <w:rPr>
          <w:sz w:val="28"/>
          <w:szCs w:val="28"/>
        </w:rPr>
        <w:t xml:space="preserve"> </w:t>
      </w:r>
    </w:p>
    <w:p w:rsidR="00485A8D" w:rsidRDefault="00B043FB" w:rsidP="00485A8D">
      <w:pPr>
        <w:numPr>
          <w:ilvl w:val="0"/>
          <w:numId w:val="9"/>
        </w:numPr>
        <w:ind w:left="-426" w:firstLine="284"/>
        <w:jc w:val="both"/>
        <w:rPr>
          <w:sz w:val="28"/>
          <w:szCs w:val="28"/>
        </w:rPr>
      </w:pPr>
      <w:r w:rsidRPr="00485A8D">
        <w:rPr>
          <w:sz w:val="28"/>
          <w:szCs w:val="28"/>
          <w:u w:val="single"/>
        </w:rPr>
        <w:t>Принцип индивидуализации</w:t>
      </w:r>
      <w:r w:rsidR="00485A8D">
        <w:rPr>
          <w:sz w:val="28"/>
          <w:szCs w:val="28"/>
          <w:u w:val="single"/>
        </w:rPr>
        <w:t>.</w:t>
      </w:r>
      <w:r w:rsidRPr="00485A8D">
        <w:rPr>
          <w:sz w:val="28"/>
          <w:szCs w:val="28"/>
        </w:rPr>
        <w:t xml:space="preserve"> </w:t>
      </w:r>
    </w:p>
    <w:p w:rsidR="00B043FB" w:rsidRPr="00485A8D" w:rsidRDefault="00B043FB" w:rsidP="00485A8D">
      <w:pPr>
        <w:numPr>
          <w:ilvl w:val="0"/>
          <w:numId w:val="9"/>
        </w:numPr>
        <w:ind w:left="-426" w:firstLine="284"/>
        <w:jc w:val="both"/>
        <w:rPr>
          <w:sz w:val="28"/>
          <w:szCs w:val="28"/>
        </w:rPr>
      </w:pPr>
      <w:r w:rsidRPr="00485A8D">
        <w:rPr>
          <w:sz w:val="28"/>
          <w:szCs w:val="28"/>
          <w:u w:val="single"/>
        </w:rPr>
        <w:t>Принцип интегративности</w:t>
      </w:r>
      <w:r w:rsidRPr="00485A8D">
        <w:rPr>
          <w:sz w:val="28"/>
          <w:szCs w:val="28"/>
        </w:rPr>
        <w:t xml:space="preserve">. </w:t>
      </w:r>
    </w:p>
    <w:p w:rsidR="00B043FB" w:rsidRDefault="00B043FB" w:rsidP="00485A8D">
      <w:pPr>
        <w:numPr>
          <w:ilvl w:val="0"/>
          <w:numId w:val="9"/>
        </w:num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открытости ДОУ</w:t>
      </w:r>
      <w:r>
        <w:rPr>
          <w:sz w:val="28"/>
          <w:szCs w:val="28"/>
        </w:rPr>
        <w:t>.</w:t>
      </w:r>
    </w:p>
    <w:p w:rsidR="00B043FB" w:rsidRDefault="00B043FB" w:rsidP="00485A8D">
      <w:pPr>
        <w:numPr>
          <w:ilvl w:val="0"/>
          <w:numId w:val="9"/>
        </w:num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ценности личности и её уникальности</w:t>
      </w:r>
      <w:r>
        <w:rPr>
          <w:sz w:val="28"/>
          <w:szCs w:val="28"/>
        </w:rPr>
        <w:t>.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 w:rsidRPr="002160BE">
        <w:rPr>
          <w:b/>
          <w:sz w:val="28"/>
        </w:rPr>
        <w:t>Содержание образования</w:t>
      </w:r>
      <w:r>
        <w:rPr>
          <w:sz w:val="28"/>
        </w:rPr>
        <w:t xml:space="preserve"> реализуется через развитие формы организации педагогического процесса в соответствии с основной общеобразовательной программой. Выбор форм организации педагогического процесса обусловлен психологическими особенностями детей, новыми подходами к интеграции различных видов деятел</w:t>
      </w:r>
      <w:r w:rsidR="00ED660F">
        <w:rPr>
          <w:sz w:val="28"/>
        </w:rPr>
        <w:t>ьности, авторскими разработками.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Проект</w:t>
      </w:r>
      <w:r w:rsidR="00502BFA">
        <w:rPr>
          <w:sz w:val="28"/>
        </w:rPr>
        <w:t xml:space="preserve"> «Патриотическое воспитание дошкольников»</w:t>
      </w:r>
      <w:r>
        <w:rPr>
          <w:sz w:val="28"/>
        </w:rPr>
        <w:t xml:space="preserve"> состоит из трех блоков: «Ребенок», «Воспитатели», «Родители».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b/>
          <w:sz w:val="28"/>
        </w:rPr>
        <w:t>Блок «Ребенок»</w:t>
      </w:r>
      <w:r>
        <w:rPr>
          <w:sz w:val="28"/>
        </w:rPr>
        <w:t xml:space="preserve"> объединяет цели, связанные с формированием патриотических чувств, чувства принадлежности к мировому сообществу. «Я и моя семья», «Моя малая Родина», «Защитники Отечества» и др.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Все задачи этого раздела объединены ведущей идеей: формирование социально активной личности, обладающей чувством национальной гордости, гражданского достоинства, любви к своей семье своему народу, Отечеству и готовности к их защите.Ребенок должен верить в себя, в свои силы, возможности, гордиться тем, что он умеет, стремиться к своему физическому совершенству, развитию своих волевых качеств, необходимых будущему воину, защитнику Отечества.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 w:rsidRPr="002160BE">
        <w:rPr>
          <w:b/>
          <w:sz w:val="28"/>
        </w:rPr>
        <w:t>Блок «Воспитатели»</w:t>
      </w:r>
      <w:r>
        <w:rPr>
          <w:sz w:val="28"/>
        </w:rPr>
        <w:t>раскрывает механизм подготовки и работы педагогов по проблеме патриотического воспитания детей: изучение документов, литературы, создание предметно-развивающей среды, разработка программы по патриотическому воспитанию, подбор литературного материала, музыкальных произведений, разработка форм, методов и приемов, системы контрольно – диагностических материалов, определение связи с внешними социокультурными структурами.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</w:rPr>
      </w:pPr>
      <w:r>
        <w:rPr>
          <w:b/>
          <w:sz w:val="28"/>
        </w:rPr>
        <w:t>Блок «Родители»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Предполагает формы активного сотрудничества педагогов и родителей, родителей и детей в вопросах патриотического воспитания.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  <w:u w:val="single"/>
        </w:rPr>
        <w:t>Цель</w:t>
      </w:r>
      <w:r>
        <w:rPr>
          <w:sz w:val="28"/>
        </w:rPr>
        <w:t xml:space="preserve"> – привлечь родителей к сотрудничеству, стимулировать желание видеть своих детей добрыми, отзывчивыми, щедрыми, гуманными, готовыми взаимодействовать с детьми разных социальных групп и национальностей, проявлять заботу о ветеранах войны и труда, чтить их память,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</w:rPr>
      </w:pPr>
      <w:r>
        <w:rPr>
          <w:b/>
          <w:sz w:val="28"/>
        </w:rPr>
        <w:t>Этапы реализации проекта</w:t>
      </w:r>
    </w:p>
    <w:p w:rsidR="00B043FB" w:rsidRPr="00502BFA" w:rsidRDefault="00B043FB" w:rsidP="00485A8D">
      <w:pPr>
        <w:ind w:left="-426" w:firstLine="284"/>
        <w:jc w:val="both"/>
        <w:outlineLvl w:val="0"/>
        <w:rPr>
          <w:sz w:val="28"/>
          <w:u w:val="single"/>
        </w:rPr>
      </w:pPr>
      <w:r w:rsidRPr="00502BFA">
        <w:rPr>
          <w:sz w:val="28"/>
          <w:u w:val="single"/>
          <w:lang w:val="en-US"/>
        </w:rPr>
        <w:t>I</w:t>
      </w:r>
      <w:r w:rsidRPr="00502BFA">
        <w:rPr>
          <w:sz w:val="28"/>
          <w:u w:val="single"/>
        </w:rPr>
        <w:t xml:space="preserve"> этап</w:t>
      </w:r>
    </w:p>
    <w:p w:rsidR="00B043FB" w:rsidRDefault="00B043FB" w:rsidP="00485A8D">
      <w:pPr>
        <w:numPr>
          <w:ilvl w:val="0"/>
          <w:numId w:val="18"/>
        </w:numPr>
        <w:ind w:left="-426" w:firstLine="284"/>
        <w:jc w:val="both"/>
        <w:rPr>
          <w:sz w:val="28"/>
        </w:rPr>
      </w:pPr>
      <w:r>
        <w:rPr>
          <w:sz w:val="28"/>
        </w:rPr>
        <w:t>Ознакомление с новыми образовательными программами и технологиями, нормативными документами по патриотическому воспитанию.</w:t>
      </w:r>
    </w:p>
    <w:p w:rsidR="00B043FB" w:rsidRDefault="00B043FB" w:rsidP="00485A8D">
      <w:pPr>
        <w:numPr>
          <w:ilvl w:val="0"/>
          <w:numId w:val="18"/>
        </w:numPr>
        <w:ind w:left="-426" w:firstLine="284"/>
        <w:jc w:val="both"/>
        <w:rPr>
          <w:sz w:val="28"/>
        </w:rPr>
      </w:pPr>
      <w:r>
        <w:rPr>
          <w:sz w:val="28"/>
        </w:rPr>
        <w:t>Внедрение и апробация образовательных программ и технологий</w:t>
      </w:r>
    </w:p>
    <w:p w:rsidR="00B043FB" w:rsidRPr="00502BFA" w:rsidRDefault="00B043FB" w:rsidP="00485A8D">
      <w:pPr>
        <w:ind w:left="-426" w:firstLine="284"/>
        <w:jc w:val="both"/>
        <w:outlineLvl w:val="0"/>
        <w:rPr>
          <w:sz w:val="28"/>
          <w:u w:val="single"/>
        </w:rPr>
      </w:pPr>
      <w:r w:rsidRPr="00502BFA">
        <w:rPr>
          <w:sz w:val="28"/>
          <w:u w:val="single"/>
          <w:lang w:val="en-US"/>
        </w:rPr>
        <w:t>II</w:t>
      </w:r>
      <w:r w:rsidRPr="00502BFA">
        <w:rPr>
          <w:sz w:val="28"/>
          <w:u w:val="single"/>
        </w:rPr>
        <w:t xml:space="preserve"> этап</w:t>
      </w:r>
    </w:p>
    <w:p w:rsidR="00B043FB" w:rsidRDefault="00B043FB" w:rsidP="00485A8D">
      <w:pPr>
        <w:numPr>
          <w:ilvl w:val="0"/>
          <w:numId w:val="19"/>
        </w:numPr>
        <w:ind w:left="-426" w:firstLine="284"/>
        <w:jc w:val="both"/>
        <w:rPr>
          <w:sz w:val="28"/>
        </w:rPr>
      </w:pPr>
      <w:r>
        <w:rPr>
          <w:sz w:val="28"/>
        </w:rPr>
        <w:lastRenderedPageBreak/>
        <w:t>Разработ</w:t>
      </w:r>
      <w:r w:rsidR="00ED660F">
        <w:rPr>
          <w:sz w:val="28"/>
        </w:rPr>
        <w:t>ка</w:t>
      </w:r>
      <w:r>
        <w:rPr>
          <w:sz w:val="28"/>
        </w:rPr>
        <w:t xml:space="preserve"> проект</w:t>
      </w:r>
      <w:r w:rsidR="00ED660F">
        <w:rPr>
          <w:sz w:val="28"/>
        </w:rPr>
        <w:t>а</w:t>
      </w:r>
      <w:r w:rsidR="00DD1C24">
        <w:rPr>
          <w:sz w:val="28"/>
        </w:rPr>
        <w:t xml:space="preserve"> «</w:t>
      </w:r>
      <w:r>
        <w:rPr>
          <w:sz w:val="28"/>
        </w:rPr>
        <w:t>Патриотическое воспитание дошкольников»</w:t>
      </w:r>
    </w:p>
    <w:p w:rsidR="00B043FB" w:rsidRDefault="00B043FB" w:rsidP="00485A8D">
      <w:pPr>
        <w:numPr>
          <w:ilvl w:val="0"/>
          <w:numId w:val="19"/>
        </w:numPr>
        <w:ind w:left="-426" w:firstLine="284"/>
        <w:jc w:val="both"/>
        <w:rPr>
          <w:sz w:val="28"/>
        </w:rPr>
      </w:pPr>
      <w:r>
        <w:rPr>
          <w:sz w:val="28"/>
        </w:rPr>
        <w:t>Разработ</w:t>
      </w:r>
      <w:r w:rsidR="00502BFA">
        <w:rPr>
          <w:sz w:val="28"/>
        </w:rPr>
        <w:t>ка</w:t>
      </w:r>
      <w:r>
        <w:rPr>
          <w:sz w:val="28"/>
        </w:rPr>
        <w:t xml:space="preserve"> модел</w:t>
      </w:r>
      <w:r w:rsidR="00502BFA">
        <w:rPr>
          <w:sz w:val="28"/>
        </w:rPr>
        <w:t>и</w:t>
      </w:r>
      <w:r>
        <w:rPr>
          <w:sz w:val="28"/>
        </w:rPr>
        <w:t xml:space="preserve"> предметно – развивающей среды (Музей «Моя малая Родина», лестничная педагогика).</w:t>
      </w:r>
    </w:p>
    <w:p w:rsidR="00B043FB" w:rsidRDefault="00B043FB" w:rsidP="00485A8D">
      <w:pPr>
        <w:numPr>
          <w:ilvl w:val="0"/>
          <w:numId w:val="19"/>
        </w:numPr>
        <w:ind w:left="-426" w:firstLine="284"/>
        <w:jc w:val="both"/>
        <w:rPr>
          <w:sz w:val="28"/>
        </w:rPr>
      </w:pPr>
      <w:r>
        <w:rPr>
          <w:sz w:val="28"/>
        </w:rPr>
        <w:t>Разработ</w:t>
      </w:r>
      <w:r w:rsidR="00502BFA">
        <w:rPr>
          <w:sz w:val="28"/>
        </w:rPr>
        <w:t>ка</w:t>
      </w:r>
      <w:r>
        <w:rPr>
          <w:sz w:val="28"/>
        </w:rPr>
        <w:t xml:space="preserve"> систем</w:t>
      </w:r>
      <w:r w:rsidR="00502BFA">
        <w:rPr>
          <w:sz w:val="28"/>
        </w:rPr>
        <w:t>ы</w:t>
      </w:r>
      <w:r w:rsidR="00485A8D">
        <w:rPr>
          <w:sz w:val="28"/>
        </w:rPr>
        <w:t xml:space="preserve"> </w:t>
      </w:r>
      <w:proofErr w:type="spellStart"/>
      <w:r>
        <w:rPr>
          <w:sz w:val="28"/>
        </w:rPr>
        <w:t>конрольно</w:t>
      </w:r>
      <w:proofErr w:type="spellEnd"/>
      <w:r>
        <w:rPr>
          <w:sz w:val="28"/>
        </w:rPr>
        <w:t xml:space="preserve"> – диагностической работы с целью индивидуализации воспитательно – образовательной работы с детьми</w:t>
      </w:r>
    </w:p>
    <w:p w:rsidR="00B043FB" w:rsidRPr="00502BFA" w:rsidRDefault="00B043FB" w:rsidP="00485A8D">
      <w:pPr>
        <w:ind w:left="-426" w:firstLine="284"/>
        <w:jc w:val="both"/>
        <w:rPr>
          <w:sz w:val="28"/>
          <w:u w:val="single"/>
        </w:rPr>
      </w:pPr>
      <w:r w:rsidRPr="00502BFA">
        <w:rPr>
          <w:sz w:val="28"/>
          <w:u w:val="single"/>
          <w:lang w:val="en-US"/>
        </w:rPr>
        <w:t>III</w:t>
      </w:r>
      <w:r w:rsidRPr="00502BFA">
        <w:rPr>
          <w:sz w:val="28"/>
          <w:u w:val="single"/>
        </w:rPr>
        <w:t xml:space="preserve"> этап</w:t>
      </w:r>
    </w:p>
    <w:p w:rsidR="00B043FB" w:rsidRDefault="00B043FB" w:rsidP="00485A8D">
      <w:pPr>
        <w:numPr>
          <w:ilvl w:val="0"/>
          <w:numId w:val="20"/>
        </w:numPr>
        <w:ind w:left="-426" w:firstLine="284"/>
        <w:jc w:val="both"/>
        <w:rPr>
          <w:sz w:val="28"/>
        </w:rPr>
      </w:pPr>
      <w:r>
        <w:rPr>
          <w:sz w:val="28"/>
        </w:rPr>
        <w:t>Апробация методов и приемов, стимулирующих развитие творчества у детей в нравственно – патриотическом воспитании.</w:t>
      </w:r>
    </w:p>
    <w:p w:rsidR="00B043FB" w:rsidRDefault="00B043FB" w:rsidP="00485A8D">
      <w:pPr>
        <w:numPr>
          <w:ilvl w:val="0"/>
          <w:numId w:val="20"/>
        </w:numPr>
        <w:ind w:left="-426" w:firstLine="284"/>
        <w:jc w:val="both"/>
        <w:rPr>
          <w:sz w:val="28"/>
        </w:rPr>
      </w:pPr>
      <w:r>
        <w:rPr>
          <w:sz w:val="28"/>
        </w:rPr>
        <w:t>Апробация авторских проектов.</w:t>
      </w:r>
    </w:p>
    <w:p w:rsidR="00B043FB" w:rsidRDefault="00B043FB" w:rsidP="00485A8D">
      <w:pPr>
        <w:numPr>
          <w:ilvl w:val="0"/>
          <w:numId w:val="20"/>
        </w:numPr>
        <w:ind w:left="-426" w:firstLine="284"/>
        <w:jc w:val="both"/>
        <w:rPr>
          <w:sz w:val="28"/>
        </w:rPr>
      </w:pPr>
      <w:r>
        <w:rPr>
          <w:sz w:val="28"/>
        </w:rPr>
        <w:t>Подготовка педагогов к обобщению собственного педагогического опыта.</w:t>
      </w:r>
    </w:p>
    <w:p w:rsidR="00B043FB" w:rsidRDefault="00B043FB" w:rsidP="00485A8D">
      <w:pPr>
        <w:numPr>
          <w:ilvl w:val="0"/>
          <w:numId w:val="20"/>
        </w:numPr>
        <w:ind w:left="-426" w:firstLine="284"/>
        <w:jc w:val="both"/>
        <w:rPr>
          <w:sz w:val="28"/>
        </w:rPr>
      </w:pPr>
      <w:r>
        <w:rPr>
          <w:sz w:val="28"/>
        </w:rPr>
        <w:t>Расширение связей с внешними социокультурными структурами, заключение договоров о сотрудничестве</w:t>
      </w:r>
      <w:r w:rsidR="00ED660F">
        <w:rPr>
          <w:sz w:val="28"/>
        </w:rPr>
        <w:t>.</w:t>
      </w:r>
    </w:p>
    <w:p w:rsidR="00B043FB" w:rsidRDefault="00B043FB" w:rsidP="00485A8D">
      <w:pPr>
        <w:numPr>
          <w:ilvl w:val="0"/>
          <w:numId w:val="20"/>
        </w:numPr>
        <w:ind w:left="-426" w:firstLine="284"/>
        <w:jc w:val="both"/>
        <w:rPr>
          <w:sz w:val="28"/>
        </w:rPr>
      </w:pPr>
      <w:r>
        <w:rPr>
          <w:sz w:val="28"/>
        </w:rPr>
        <w:t>Создание художественно – эстетической среды: организовать мини – галерею, уголки, приобрести оригинальные предметы (вечный огонь, флаги, картины, документы военных лет и т.п.)</w:t>
      </w:r>
    </w:p>
    <w:p w:rsidR="00B043FB" w:rsidRPr="00502BFA" w:rsidRDefault="00B043FB" w:rsidP="00485A8D">
      <w:pPr>
        <w:ind w:left="-426" w:firstLine="284"/>
        <w:jc w:val="both"/>
        <w:rPr>
          <w:sz w:val="28"/>
          <w:u w:val="single"/>
        </w:rPr>
      </w:pPr>
      <w:r w:rsidRPr="00502BFA">
        <w:rPr>
          <w:sz w:val="28"/>
          <w:u w:val="single"/>
          <w:lang w:val="en-US"/>
        </w:rPr>
        <w:t xml:space="preserve">IV </w:t>
      </w:r>
      <w:r w:rsidRPr="00502BFA">
        <w:rPr>
          <w:sz w:val="28"/>
          <w:u w:val="single"/>
        </w:rPr>
        <w:t>этап</w:t>
      </w:r>
    </w:p>
    <w:p w:rsidR="00B043FB" w:rsidRDefault="00B043FB" w:rsidP="00485A8D">
      <w:pPr>
        <w:numPr>
          <w:ilvl w:val="0"/>
          <w:numId w:val="21"/>
        </w:numPr>
        <w:ind w:left="-426" w:firstLine="284"/>
        <w:jc w:val="both"/>
        <w:rPr>
          <w:sz w:val="28"/>
        </w:rPr>
      </w:pPr>
      <w:r>
        <w:rPr>
          <w:sz w:val="28"/>
        </w:rPr>
        <w:t>Продолжение поиска механизмов повышения качества образовательного процесса во всех видах оздоровительной, познавательной и творческой деятельности на основе личностного, индивидуально ориентированного подхода.</w:t>
      </w:r>
    </w:p>
    <w:p w:rsidR="00B043FB" w:rsidRDefault="00B043FB" w:rsidP="00485A8D">
      <w:pPr>
        <w:numPr>
          <w:ilvl w:val="0"/>
          <w:numId w:val="21"/>
        </w:numPr>
        <w:ind w:left="-426" w:firstLine="284"/>
        <w:jc w:val="both"/>
        <w:rPr>
          <w:sz w:val="28"/>
        </w:rPr>
      </w:pPr>
      <w:r>
        <w:rPr>
          <w:sz w:val="28"/>
        </w:rPr>
        <w:t>Осуществление комплексной диагностики детей.</w:t>
      </w:r>
    </w:p>
    <w:p w:rsidR="00B043FB" w:rsidRDefault="00B043FB" w:rsidP="00485A8D">
      <w:pPr>
        <w:numPr>
          <w:ilvl w:val="0"/>
          <w:numId w:val="21"/>
        </w:numPr>
        <w:ind w:left="-426" w:firstLine="284"/>
        <w:jc w:val="both"/>
        <w:rPr>
          <w:sz w:val="28"/>
        </w:rPr>
      </w:pPr>
      <w:r>
        <w:rPr>
          <w:sz w:val="28"/>
        </w:rPr>
        <w:t>Подведение итогов работы. Обмен опытом.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</w:rPr>
      </w:pPr>
      <w:r>
        <w:rPr>
          <w:b/>
          <w:sz w:val="28"/>
        </w:rPr>
        <w:t>Ожидаемые результаты</w:t>
      </w:r>
    </w:p>
    <w:p w:rsidR="00B043FB" w:rsidRDefault="00B043FB" w:rsidP="00485A8D">
      <w:pPr>
        <w:numPr>
          <w:ilvl w:val="0"/>
          <w:numId w:val="17"/>
        </w:numPr>
        <w:ind w:left="-426" w:firstLine="284"/>
        <w:jc w:val="both"/>
        <w:rPr>
          <w:sz w:val="28"/>
        </w:rPr>
      </w:pPr>
      <w:r>
        <w:rPr>
          <w:sz w:val="28"/>
        </w:rPr>
        <w:t>Освоение воспитанниками общеразвивающей программы, программы «Патриотическое воспитание дошкольников».</w:t>
      </w:r>
    </w:p>
    <w:p w:rsidR="00B043FB" w:rsidRPr="000365D0" w:rsidRDefault="00B043FB" w:rsidP="00485A8D">
      <w:pPr>
        <w:numPr>
          <w:ilvl w:val="0"/>
          <w:numId w:val="17"/>
        </w:numPr>
        <w:ind w:left="-426" w:firstLine="284"/>
        <w:jc w:val="both"/>
        <w:rPr>
          <w:sz w:val="28"/>
        </w:rPr>
      </w:pPr>
      <w:r w:rsidRPr="000365D0">
        <w:rPr>
          <w:sz w:val="28"/>
        </w:rPr>
        <w:t xml:space="preserve">Овладение необходимыми </w:t>
      </w:r>
      <w:r w:rsidR="00502BFA" w:rsidRPr="000365D0">
        <w:rPr>
          <w:sz w:val="28"/>
        </w:rPr>
        <w:t>навыками и умениями</w:t>
      </w:r>
      <w:r w:rsidR="000365D0">
        <w:rPr>
          <w:sz w:val="28"/>
        </w:rPr>
        <w:t xml:space="preserve">, </w:t>
      </w:r>
      <w:r w:rsidRPr="000365D0">
        <w:rPr>
          <w:sz w:val="28"/>
        </w:rPr>
        <w:t>сформированность таких качеств как доброта, отзывчивость, толерантность, готовность к взаимодействию с детьми других национальностей, проявление заботы и внимания к ветеранам войны, труда, чтить их память.</w:t>
      </w:r>
    </w:p>
    <w:p w:rsidR="00B043FB" w:rsidRDefault="00B043FB" w:rsidP="00485A8D">
      <w:pPr>
        <w:ind w:left="-426" w:firstLine="284"/>
        <w:jc w:val="both"/>
        <w:outlineLvl w:val="0"/>
        <w:rPr>
          <w:b/>
          <w:sz w:val="28"/>
        </w:rPr>
      </w:pPr>
      <w:r>
        <w:rPr>
          <w:b/>
          <w:sz w:val="28"/>
        </w:rPr>
        <w:t>Выводы</w:t>
      </w:r>
    </w:p>
    <w:p w:rsidR="00B043FB" w:rsidRDefault="00B043FB" w:rsidP="00485A8D">
      <w:pPr>
        <w:ind w:left="-426" w:firstLine="284"/>
        <w:jc w:val="both"/>
        <w:rPr>
          <w:sz w:val="28"/>
        </w:rPr>
      </w:pPr>
      <w:r>
        <w:rPr>
          <w:sz w:val="28"/>
        </w:rPr>
        <w:t>Модель МДОУ «Детский сад – школа воспитания патриотов» и разработанный проект «Патриотическое воспитание дошкольников» способствуют</w:t>
      </w:r>
    </w:p>
    <w:p w:rsidR="00B043FB" w:rsidRDefault="00B043FB" w:rsidP="00485A8D">
      <w:pPr>
        <w:numPr>
          <w:ilvl w:val="0"/>
          <w:numId w:val="22"/>
        </w:numPr>
        <w:tabs>
          <w:tab w:val="left" w:pos="1080"/>
        </w:tabs>
        <w:ind w:left="-426" w:firstLine="284"/>
        <w:jc w:val="both"/>
        <w:rPr>
          <w:sz w:val="28"/>
        </w:rPr>
      </w:pPr>
      <w:r>
        <w:rPr>
          <w:sz w:val="28"/>
        </w:rPr>
        <w:t>раскрытию способностей ребенка дошкольника, воспитанию личности высоконравственного, творческого, компетентного гражданина России, принимающего судьбу Отечества как свою личную, осознающего ответственность за будущее своей страны;</w:t>
      </w:r>
    </w:p>
    <w:p w:rsidR="00B043FB" w:rsidRDefault="00B043FB" w:rsidP="00485A8D">
      <w:pPr>
        <w:numPr>
          <w:ilvl w:val="0"/>
          <w:numId w:val="22"/>
        </w:numPr>
        <w:tabs>
          <w:tab w:val="left" w:pos="1080"/>
        </w:tabs>
        <w:ind w:left="-426" w:firstLine="284"/>
        <w:jc w:val="both"/>
        <w:rPr>
          <w:sz w:val="28"/>
        </w:rPr>
      </w:pPr>
      <w:r>
        <w:rPr>
          <w:sz w:val="28"/>
        </w:rPr>
        <w:t xml:space="preserve">не только безболезненному переходу к обучению в школе, но и к жизни в современном обществе, готовности защищать Отчизну; </w:t>
      </w:r>
    </w:p>
    <w:p w:rsidR="00B043FB" w:rsidRDefault="00B043FB" w:rsidP="00485A8D">
      <w:pPr>
        <w:numPr>
          <w:ilvl w:val="0"/>
          <w:numId w:val="22"/>
        </w:numPr>
        <w:tabs>
          <w:tab w:val="left" w:pos="1080"/>
        </w:tabs>
        <w:ind w:left="-426" w:firstLine="284"/>
        <w:jc w:val="both"/>
        <w:rPr>
          <w:sz w:val="28"/>
        </w:rPr>
      </w:pPr>
      <w:r>
        <w:rPr>
          <w:sz w:val="28"/>
        </w:rPr>
        <w:t xml:space="preserve">активизации у родителей желания принимать активное участие в совместных мероприятиях, проводимых в условиях ДОУ, приобретать знания о своих близких – участниках ВОВ, донести эти сведения в доступной форме до детей, что способствует привитию дошкольникам чувства любви и гордости за </w:t>
      </w:r>
      <w:r>
        <w:rPr>
          <w:sz w:val="28"/>
        </w:rPr>
        <w:lastRenderedPageBreak/>
        <w:t>свою Родину, уважение к ветеранам войны и труда, к людям другой национальности.</w:t>
      </w:r>
    </w:p>
    <w:p w:rsidR="00B043FB" w:rsidRDefault="00B043FB" w:rsidP="000365D0">
      <w:pPr>
        <w:tabs>
          <w:tab w:val="left" w:pos="1080"/>
        </w:tabs>
        <w:ind w:left="709" w:firstLine="709"/>
        <w:jc w:val="both"/>
        <w:rPr>
          <w:b/>
          <w:sz w:val="28"/>
        </w:rPr>
      </w:pPr>
    </w:p>
    <w:p w:rsidR="00B043FB" w:rsidRDefault="00B043FB" w:rsidP="000365D0">
      <w:pPr>
        <w:tabs>
          <w:tab w:val="left" w:pos="1080"/>
        </w:tabs>
        <w:ind w:left="709" w:firstLine="709"/>
        <w:jc w:val="both"/>
        <w:rPr>
          <w:b/>
          <w:sz w:val="28"/>
        </w:rPr>
      </w:pPr>
    </w:p>
    <w:p w:rsidR="00B043FB" w:rsidRDefault="00B043FB" w:rsidP="000365D0">
      <w:pPr>
        <w:tabs>
          <w:tab w:val="left" w:pos="1080"/>
        </w:tabs>
        <w:ind w:left="709" w:firstLine="709"/>
        <w:jc w:val="both"/>
        <w:rPr>
          <w:b/>
          <w:sz w:val="28"/>
        </w:rPr>
      </w:pPr>
    </w:p>
    <w:p w:rsidR="00B043FB" w:rsidRDefault="00B043FB" w:rsidP="00485A8D">
      <w:p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Приложение 1</w:t>
      </w:r>
    </w:p>
    <w:p w:rsidR="00B043FB" w:rsidRDefault="00B043FB" w:rsidP="00485A8D">
      <w:p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Библиографический список</w:t>
      </w:r>
    </w:p>
    <w:p w:rsidR="00B07565" w:rsidRDefault="00B07565" w:rsidP="000365D0">
      <w:pPr>
        <w:tabs>
          <w:tab w:val="left" w:pos="1080"/>
        </w:tabs>
        <w:ind w:left="709" w:firstLine="709"/>
        <w:jc w:val="center"/>
        <w:rPr>
          <w:b/>
          <w:sz w:val="28"/>
        </w:rPr>
      </w:pPr>
    </w:p>
    <w:p w:rsidR="00B043FB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1. Аронов</w:t>
      </w:r>
      <w:r w:rsidR="00B043FB">
        <w:rPr>
          <w:sz w:val="28"/>
        </w:rPr>
        <w:t xml:space="preserve"> А. Воспитываем патриотизм // А.В. Аронов - Дошкольное воспитание, </w:t>
      </w:r>
      <w:r>
        <w:rPr>
          <w:sz w:val="28"/>
        </w:rPr>
        <w:t>1988. -</w:t>
      </w:r>
      <w:r w:rsidR="00B043FB">
        <w:rPr>
          <w:sz w:val="28"/>
        </w:rPr>
        <w:t xml:space="preserve"> № 2.- С. 10-13</w:t>
      </w:r>
    </w:p>
    <w:p w:rsidR="00B043FB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2. Буторина</w:t>
      </w:r>
      <w:r w:rsidR="00B043FB">
        <w:rPr>
          <w:sz w:val="28"/>
        </w:rPr>
        <w:t xml:space="preserve"> Т. С. Воспитание патриотизма средствами образования / Т. С. Буторина, Н. П. Овчинникова – СПб: КАРО, 2004.</w:t>
      </w:r>
    </w:p>
    <w:p w:rsidR="00B043FB" w:rsidRDefault="00B043FB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3. Пашкович А.П. Как воспитать </w:t>
      </w:r>
      <w:r w:rsidR="000365D0">
        <w:rPr>
          <w:sz w:val="28"/>
        </w:rPr>
        <w:t>патриота</w:t>
      </w:r>
      <w:r>
        <w:rPr>
          <w:sz w:val="28"/>
        </w:rPr>
        <w:t xml:space="preserve"> / А.П. Пашкович. – : СПб: КАРО, 2009</w:t>
      </w:r>
    </w:p>
    <w:p w:rsidR="00B043FB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4. Выгодский</w:t>
      </w:r>
      <w:r w:rsidR="00B043FB">
        <w:rPr>
          <w:sz w:val="28"/>
        </w:rPr>
        <w:t xml:space="preserve"> Л.С. Нравственное воспитание/ Л.С Выгодский Пед. психология. – М.,1991.</w:t>
      </w:r>
    </w:p>
    <w:p w:rsidR="00B043FB" w:rsidRDefault="00B043FB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5. Замостьянов А. Просвещение и патриотизм // А. Замостьянов Народное образование, 2002. - № 4.- С.183-189.</w:t>
      </w:r>
    </w:p>
    <w:p w:rsidR="00B043FB" w:rsidRDefault="00B043FB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6. Как научить детей любить Родину: Пособие по реализации государственной программы «Патриотическое воспитание граждан Российск</w:t>
      </w:r>
      <w:r w:rsidR="000365D0">
        <w:rPr>
          <w:sz w:val="28"/>
        </w:rPr>
        <w:t>ой Федерации на 2001-2005 годы»</w:t>
      </w:r>
      <w:r>
        <w:rPr>
          <w:sz w:val="28"/>
        </w:rPr>
        <w:t xml:space="preserve"> Авт. – сост.: Ю.Е.Антонов, Л.В.Левина, О.В.Розова, И.А.Щербакова. – М.: АРКТИ, 2003.</w:t>
      </w:r>
    </w:p>
    <w:p w:rsidR="00B043FB" w:rsidRDefault="00B043FB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 7. Касимова Т. А. Патриотическое воспитание школьников: Методическое пособие / Т. А. Касимова, Д. Е. Яковлев. – М.: Айрис-пресс, 2005.</w:t>
      </w:r>
    </w:p>
    <w:p w:rsidR="00B043FB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>8</w:t>
      </w:r>
      <w:r w:rsidR="00B043FB">
        <w:rPr>
          <w:sz w:val="28"/>
        </w:rPr>
        <w:t>. Патриотическое воспитание: система работы, планирование, конспекты уроков, разработки занятий</w:t>
      </w:r>
      <w:r>
        <w:rPr>
          <w:sz w:val="28"/>
        </w:rPr>
        <w:t>.А</w:t>
      </w:r>
      <w:r w:rsidR="00B043FB">
        <w:rPr>
          <w:sz w:val="28"/>
        </w:rPr>
        <w:t xml:space="preserve">вт. </w:t>
      </w:r>
      <w:r>
        <w:rPr>
          <w:sz w:val="28"/>
        </w:rPr>
        <w:t>- с</w:t>
      </w:r>
      <w:r w:rsidR="00B043FB">
        <w:rPr>
          <w:sz w:val="28"/>
        </w:rPr>
        <w:t>ост. И.А. Пашкевич – Москва: Учитель, 2008.</w:t>
      </w:r>
    </w:p>
    <w:p w:rsidR="00B043FB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9. </w:t>
      </w:r>
      <w:r w:rsidR="00B043FB">
        <w:rPr>
          <w:sz w:val="28"/>
        </w:rPr>
        <w:t xml:space="preserve">Дыбина О.В.   «Формирование ключевых компетенций у детей дошкольного возраста», Тольятти: ТГУ, </w:t>
      </w:r>
      <w:smartTag w:uri="urn:schemas-microsoft-com:office:smarttags" w:element="metricconverter">
        <w:smartTagPr>
          <w:attr w:name="ProductID" w:val="2009 г"/>
        </w:smartTagPr>
        <w:r w:rsidR="00B043FB">
          <w:rPr>
            <w:sz w:val="28"/>
          </w:rPr>
          <w:t>2009 г</w:t>
        </w:r>
      </w:smartTag>
      <w:r w:rsidR="00B043FB">
        <w:rPr>
          <w:sz w:val="28"/>
        </w:rPr>
        <w:t>.</w:t>
      </w:r>
    </w:p>
    <w:p w:rsidR="00B043FB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Зеленова</w:t>
      </w:r>
      <w:proofErr w:type="spellEnd"/>
      <w:r>
        <w:rPr>
          <w:sz w:val="28"/>
        </w:rPr>
        <w:t xml:space="preserve"> Н.Г.,</w:t>
      </w:r>
      <w:r w:rsidR="00B043FB">
        <w:rPr>
          <w:sz w:val="28"/>
        </w:rPr>
        <w:t xml:space="preserve"> Осипова Л.Е.  «Мы живём в   России», Великие </w:t>
      </w:r>
      <w:r>
        <w:rPr>
          <w:sz w:val="28"/>
        </w:rPr>
        <w:t>Луки,</w:t>
      </w:r>
      <w:r w:rsidR="00B043FB">
        <w:rPr>
          <w:sz w:val="28"/>
        </w:rPr>
        <w:t xml:space="preserve"> издательство «Скрипторий 2003</w:t>
      </w:r>
      <w:r>
        <w:rPr>
          <w:sz w:val="28"/>
        </w:rPr>
        <w:t>», 2010</w:t>
      </w:r>
      <w:r w:rsidR="00B043FB">
        <w:rPr>
          <w:sz w:val="28"/>
        </w:rPr>
        <w:t xml:space="preserve"> г.</w:t>
      </w:r>
    </w:p>
    <w:p w:rsidR="00B043FB" w:rsidRDefault="00B043FB" w:rsidP="00485A8D">
      <w:pPr>
        <w:tabs>
          <w:tab w:val="left" w:pos="1080"/>
        </w:tabs>
        <w:ind w:left="-426" w:firstLine="426"/>
        <w:jc w:val="both"/>
        <w:rPr>
          <w:sz w:val="28"/>
        </w:rPr>
      </w:pPr>
    </w:p>
    <w:p w:rsidR="000365D0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</w:p>
    <w:p w:rsidR="000365D0" w:rsidRDefault="000365D0" w:rsidP="00485A8D">
      <w:pPr>
        <w:tabs>
          <w:tab w:val="left" w:pos="1080"/>
        </w:tabs>
        <w:ind w:left="-426" w:firstLine="426"/>
        <w:jc w:val="both"/>
        <w:rPr>
          <w:sz w:val="28"/>
        </w:rPr>
      </w:pPr>
    </w:p>
    <w:p w:rsidR="00B043FB" w:rsidRDefault="00485A8D" w:rsidP="00485A8D">
      <w:pPr>
        <w:ind w:left="-426" w:firstLine="426"/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506F53" w:rsidRDefault="00506F53" w:rsidP="000365D0">
      <w:pPr>
        <w:ind w:left="709" w:firstLine="709"/>
        <w:jc w:val="both"/>
      </w:pPr>
    </w:p>
    <w:sectPr w:rsidR="00506F53" w:rsidSect="00ED660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B6C51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277FE5"/>
    <w:multiLevelType w:val="hybridMultilevel"/>
    <w:tmpl w:val="6A8A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AAB"/>
    <w:multiLevelType w:val="hybridMultilevel"/>
    <w:tmpl w:val="C9EA8E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001E0B"/>
    <w:multiLevelType w:val="hybridMultilevel"/>
    <w:tmpl w:val="8A44E1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D1773B"/>
    <w:multiLevelType w:val="hybridMultilevel"/>
    <w:tmpl w:val="5A54B046"/>
    <w:lvl w:ilvl="0" w:tplc="EF2C28B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607B3F"/>
    <w:multiLevelType w:val="hybridMultilevel"/>
    <w:tmpl w:val="FD9C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7BA"/>
    <w:multiLevelType w:val="hybridMultilevel"/>
    <w:tmpl w:val="D2B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0D79"/>
    <w:multiLevelType w:val="hybridMultilevel"/>
    <w:tmpl w:val="B41E6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BC015B"/>
    <w:multiLevelType w:val="hybridMultilevel"/>
    <w:tmpl w:val="69486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39BF"/>
    <w:multiLevelType w:val="hybridMultilevel"/>
    <w:tmpl w:val="654A2AF4"/>
    <w:lvl w:ilvl="0" w:tplc="8EA6112E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D4911D4"/>
    <w:multiLevelType w:val="hybridMultilevel"/>
    <w:tmpl w:val="4A40077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E3D08D7"/>
    <w:multiLevelType w:val="hybridMultilevel"/>
    <w:tmpl w:val="C21E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4EF"/>
    <w:multiLevelType w:val="hybridMultilevel"/>
    <w:tmpl w:val="405EDA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1C353B"/>
    <w:multiLevelType w:val="hybridMultilevel"/>
    <w:tmpl w:val="9BE65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FD4F3E"/>
    <w:multiLevelType w:val="hybridMultilevel"/>
    <w:tmpl w:val="83FC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2D29"/>
    <w:multiLevelType w:val="hybridMultilevel"/>
    <w:tmpl w:val="6536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41A8"/>
    <w:multiLevelType w:val="hybridMultilevel"/>
    <w:tmpl w:val="2532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203"/>
    <w:multiLevelType w:val="hybridMultilevel"/>
    <w:tmpl w:val="1E2C0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525DA9"/>
    <w:multiLevelType w:val="hybridMultilevel"/>
    <w:tmpl w:val="E75A0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FA52E8"/>
    <w:multiLevelType w:val="hybridMultilevel"/>
    <w:tmpl w:val="B4E67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E007F"/>
    <w:multiLevelType w:val="hybridMultilevel"/>
    <w:tmpl w:val="7CC6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B1737"/>
    <w:multiLevelType w:val="hybridMultilevel"/>
    <w:tmpl w:val="84540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6F43"/>
    <w:multiLevelType w:val="hybridMultilevel"/>
    <w:tmpl w:val="65866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20"/>
  </w:num>
  <w:num w:numId="9">
    <w:abstractNumId w:val="11"/>
  </w:num>
  <w:num w:numId="10">
    <w:abstractNumId w:val="14"/>
  </w:num>
  <w:num w:numId="11">
    <w:abstractNumId w:val="16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2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E4"/>
    <w:rsid w:val="000365D0"/>
    <w:rsid w:val="001129A6"/>
    <w:rsid w:val="002160BE"/>
    <w:rsid w:val="00226377"/>
    <w:rsid w:val="00442F31"/>
    <w:rsid w:val="00485A8D"/>
    <w:rsid w:val="00502BFA"/>
    <w:rsid w:val="00506F53"/>
    <w:rsid w:val="00557AFF"/>
    <w:rsid w:val="0060301D"/>
    <w:rsid w:val="007154A3"/>
    <w:rsid w:val="009F1644"/>
    <w:rsid w:val="00A45022"/>
    <w:rsid w:val="00B043FB"/>
    <w:rsid w:val="00B07565"/>
    <w:rsid w:val="00DD1C24"/>
    <w:rsid w:val="00DE6560"/>
    <w:rsid w:val="00E157E4"/>
    <w:rsid w:val="00ED660F"/>
    <w:rsid w:val="00F2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3FEE62-1EBD-4064-B915-BE95744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3FB"/>
    <w:pPr>
      <w:spacing w:before="100" w:beforeAutospacing="1" w:after="100" w:afterAutospacing="1"/>
    </w:pPr>
  </w:style>
  <w:style w:type="paragraph" w:styleId="2">
    <w:name w:val="List Bullet 2"/>
    <w:basedOn w:val="a"/>
    <w:semiHidden/>
    <w:unhideWhenUsed/>
    <w:rsid w:val="00B043FB"/>
    <w:pPr>
      <w:numPr>
        <w:numId w:val="1"/>
      </w:numPr>
    </w:pPr>
  </w:style>
  <w:style w:type="paragraph" w:styleId="a4">
    <w:name w:val="Body Text"/>
    <w:basedOn w:val="a"/>
    <w:link w:val="a5"/>
    <w:uiPriority w:val="99"/>
    <w:semiHidden/>
    <w:unhideWhenUsed/>
    <w:rsid w:val="00B043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4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B043FB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B04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043F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4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semiHidden/>
    <w:unhideWhenUsed/>
    <w:rsid w:val="00B043FB"/>
    <w:pPr>
      <w:ind w:firstLine="210"/>
    </w:pPr>
  </w:style>
  <w:style w:type="character" w:customStyle="1" w:styleId="21">
    <w:name w:val="Красная строка 2 Знак"/>
    <w:basedOn w:val="a9"/>
    <w:link w:val="20"/>
    <w:semiHidden/>
    <w:rsid w:val="00B04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</cp:revision>
  <dcterms:created xsi:type="dcterms:W3CDTF">2024-11-26T05:04:00Z</dcterms:created>
  <dcterms:modified xsi:type="dcterms:W3CDTF">2024-11-26T05:04:00Z</dcterms:modified>
</cp:coreProperties>
</file>