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39" w:rsidRPr="00637FDA" w:rsidRDefault="00554D39" w:rsidP="008E7E7E">
      <w:pPr>
        <w:jc w:val="center"/>
        <w:rPr>
          <w:rFonts w:ascii="Times New Roman" w:hAnsi="Times New Roman"/>
          <w:sz w:val="28"/>
          <w:szCs w:val="28"/>
        </w:rPr>
      </w:pPr>
      <w:r w:rsidRPr="00637FDA">
        <w:rPr>
          <w:rFonts w:ascii="Times New Roman" w:hAnsi="Times New Roman"/>
          <w:sz w:val="24"/>
          <w:szCs w:val="24"/>
        </w:rPr>
        <w:t xml:space="preserve">ГОСУДАРСТВЕННОЕ АВТОНОМНОЕ </w:t>
      </w:r>
      <w:r w:rsidR="002C3B6B" w:rsidRPr="00637FDA">
        <w:rPr>
          <w:rFonts w:ascii="Times New Roman" w:hAnsi="Times New Roman"/>
          <w:sz w:val="24"/>
          <w:szCs w:val="24"/>
        </w:rPr>
        <w:t xml:space="preserve">ПРОФЕССИОНАЛЬНОЕ </w:t>
      </w:r>
      <w:r w:rsidRPr="00637FDA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554D39" w:rsidRPr="00637FDA" w:rsidRDefault="00554D39" w:rsidP="004446ED">
      <w:pPr>
        <w:spacing w:after="0"/>
        <w:ind w:left="68"/>
        <w:jc w:val="center"/>
        <w:rPr>
          <w:rFonts w:ascii="Times New Roman" w:hAnsi="Times New Roman"/>
          <w:sz w:val="24"/>
          <w:szCs w:val="24"/>
        </w:rPr>
      </w:pPr>
      <w:r w:rsidRPr="00637FDA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554D39" w:rsidRPr="00637FDA" w:rsidRDefault="00554D39" w:rsidP="004446ED">
      <w:pPr>
        <w:spacing w:after="0"/>
        <w:ind w:left="68"/>
        <w:jc w:val="center"/>
        <w:rPr>
          <w:rFonts w:ascii="Times New Roman" w:hAnsi="Times New Roman"/>
          <w:sz w:val="24"/>
          <w:szCs w:val="24"/>
        </w:rPr>
      </w:pPr>
      <w:r w:rsidRPr="00637FDA">
        <w:rPr>
          <w:rFonts w:ascii="Times New Roman" w:hAnsi="Times New Roman"/>
          <w:sz w:val="24"/>
          <w:szCs w:val="24"/>
        </w:rPr>
        <w:t>«БАРАБИНСКИЙ МЕДИЦИНСКИЙ КОЛЛЕДЖ»</w:t>
      </w:r>
    </w:p>
    <w:p w:rsidR="004E1731" w:rsidRDefault="004E1731" w:rsidP="004446ED">
      <w:pPr>
        <w:spacing w:after="0"/>
        <w:ind w:left="68"/>
        <w:jc w:val="center"/>
        <w:rPr>
          <w:rFonts w:ascii="Times New Roman" w:hAnsi="Times New Roman"/>
          <w:sz w:val="24"/>
          <w:szCs w:val="24"/>
        </w:rPr>
      </w:pPr>
    </w:p>
    <w:p w:rsidR="004E1731" w:rsidRDefault="004E1731" w:rsidP="004446ED">
      <w:pPr>
        <w:spacing w:after="0"/>
        <w:ind w:left="68"/>
        <w:jc w:val="center"/>
        <w:rPr>
          <w:rFonts w:ascii="Times New Roman" w:hAnsi="Times New Roman"/>
          <w:sz w:val="24"/>
          <w:szCs w:val="24"/>
        </w:rPr>
      </w:pPr>
    </w:p>
    <w:p w:rsidR="008A00E2" w:rsidRDefault="008A00E2" w:rsidP="004446ED">
      <w:pPr>
        <w:spacing w:after="0"/>
        <w:ind w:left="68"/>
        <w:jc w:val="center"/>
        <w:rPr>
          <w:rFonts w:ascii="Times New Roman" w:hAnsi="Times New Roman"/>
          <w:sz w:val="24"/>
          <w:szCs w:val="24"/>
        </w:rPr>
      </w:pPr>
    </w:p>
    <w:p w:rsidR="007C5057" w:rsidRDefault="007C5057" w:rsidP="004446ED">
      <w:pPr>
        <w:spacing w:after="0"/>
        <w:ind w:left="68"/>
        <w:jc w:val="center"/>
        <w:rPr>
          <w:rFonts w:ascii="Times New Roman" w:hAnsi="Times New Roman"/>
          <w:sz w:val="24"/>
          <w:szCs w:val="24"/>
        </w:rPr>
      </w:pPr>
    </w:p>
    <w:p w:rsidR="007C5057" w:rsidRDefault="007C5057" w:rsidP="004446ED">
      <w:pPr>
        <w:spacing w:after="0"/>
        <w:ind w:left="68"/>
        <w:jc w:val="center"/>
        <w:rPr>
          <w:rFonts w:ascii="Times New Roman" w:hAnsi="Times New Roman"/>
          <w:sz w:val="24"/>
          <w:szCs w:val="24"/>
        </w:rPr>
      </w:pPr>
    </w:p>
    <w:p w:rsidR="004E1731" w:rsidRDefault="004E1731" w:rsidP="004446ED">
      <w:pPr>
        <w:spacing w:after="0"/>
        <w:ind w:left="68"/>
        <w:jc w:val="center"/>
        <w:rPr>
          <w:rFonts w:ascii="Times New Roman" w:hAnsi="Times New Roman"/>
          <w:sz w:val="24"/>
          <w:szCs w:val="24"/>
        </w:rPr>
      </w:pPr>
      <w:r w:rsidRPr="00637F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47B0971" wp14:editId="5F262484">
                <wp:simplePos x="0" y="0"/>
                <wp:positionH relativeFrom="column">
                  <wp:posOffset>2724114</wp:posOffset>
                </wp:positionH>
                <wp:positionV relativeFrom="paragraph">
                  <wp:posOffset>98808</wp:posOffset>
                </wp:positionV>
                <wp:extent cx="3314065" cy="1026544"/>
                <wp:effectExtent l="0" t="0" r="635" b="254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1026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F5" w:rsidRPr="004F62D7" w:rsidRDefault="007437F5" w:rsidP="00A64138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F62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Рассмотрено на заседании ЦМК </w:t>
                            </w:r>
                          </w:p>
                          <w:p w:rsidR="007437F5" w:rsidRPr="004F62D7" w:rsidRDefault="007437F5" w:rsidP="00A64138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437F5" w:rsidRPr="004F62D7" w:rsidRDefault="007437F5" w:rsidP="00A6413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F62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____</w:t>
                            </w:r>
                            <w:proofErr w:type="gramStart"/>
                            <w:r w:rsidRPr="004F62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 w:rsidRPr="004F62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  <w:p w:rsidR="007437F5" w:rsidRPr="004F62D7" w:rsidRDefault="007437F5" w:rsidP="00A6413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F62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редседатель_____________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О.А.Казак</w:t>
                            </w:r>
                            <w:proofErr w:type="spellEnd"/>
                          </w:p>
                          <w:p w:rsidR="007437F5" w:rsidRPr="004F62D7" w:rsidRDefault="007437F5" w:rsidP="00A6413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F62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4.5pt;margin-top:7.8pt;width:260.95pt;height:80.8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" stroked="f">
                <v:textbox>
                  <w:txbxContent>
                    <w:p w:rsidR="007437F5" w:rsidRPr="004F62D7" w:rsidRDefault="007437F5" w:rsidP="00A64138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F62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Рассмотрено на заседании ЦМК </w:t>
                      </w:r>
                    </w:p>
                    <w:p w:rsidR="007437F5" w:rsidRPr="004F62D7" w:rsidRDefault="007437F5" w:rsidP="00A64138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437F5" w:rsidRPr="004F62D7" w:rsidRDefault="007437F5" w:rsidP="00A6413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F62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____</w:t>
                      </w:r>
                      <w:proofErr w:type="gramStart"/>
                      <w:r w:rsidRPr="004F62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</w:t>
                      </w:r>
                      <w:proofErr w:type="gramEnd"/>
                      <w:r w:rsidRPr="004F62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</w:t>
                      </w:r>
                    </w:p>
                    <w:p w:rsidR="007437F5" w:rsidRPr="004F62D7" w:rsidRDefault="007437F5" w:rsidP="00A6413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F62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редседатель_____________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О.А.Казак</w:t>
                      </w:r>
                      <w:proofErr w:type="spellEnd"/>
                    </w:p>
                    <w:p w:rsidR="007437F5" w:rsidRPr="004F62D7" w:rsidRDefault="007437F5" w:rsidP="00A6413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F62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54D39" w:rsidRPr="00637FDA" w:rsidRDefault="00554D39" w:rsidP="004446ED">
      <w:pPr>
        <w:spacing w:after="0"/>
        <w:ind w:left="68"/>
        <w:jc w:val="center"/>
        <w:rPr>
          <w:rFonts w:ascii="Times New Roman" w:hAnsi="Times New Roman"/>
          <w:sz w:val="24"/>
          <w:szCs w:val="24"/>
        </w:rPr>
      </w:pPr>
    </w:p>
    <w:p w:rsidR="00554D39" w:rsidRPr="00637FDA" w:rsidRDefault="00554D39" w:rsidP="004446ED">
      <w:pPr>
        <w:spacing w:after="0"/>
        <w:ind w:left="68"/>
        <w:jc w:val="center"/>
        <w:rPr>
          <w:rFonts w:ascii="Times New Roman" w:hAnsi="Times New Roman"/>
          <w:sz w:val="24"/>
          <w:szCs w:val="24"/>
        </w:rPr>
      </w:pPr>
    </w:p>
    <w:p w:rsidR="00554D39" w:rsidRPr="00637FDA" w:rsidRDefault="00554D39" w:rsidP="004446ED">
      <w:pPr>
        <w:spacing w:after="0"/>
        <w:ind w:left="68"/>
        <w:jc w:val="center"/>
        <w:rPr>
          <w:rFonts w:ascii="Times New Roman" w:hAnsi="Times New Roman"/>
          <w:sz w:val="24"/>
          <w:szCs w:val="24"/>
        </w:rPr>
      </w:pPr>
    </w:p>
    <w:p w:rsidR="00554D39" w:rsidRPr="00637FDA" w:rsidRDefault="00554D39" w:rsidP="004446ED">
      <w:pPr>
        <w:spacing w:after="0"/>
        <w:ind w:left="68"/>
        <w:jc w:val="center"/>
        <w:rPr>
          <w:rFonts w:ascii="Times New Roman" w:hAnsi="Times New Roman"/>
          <w:sz w:val="24"/>
          <w:szCs w:val="24"/>
        </w:rPr>
      </w:pPr>
    </w:p>
    <w:p w:rsidR="00554D39" w:rsidRPr="00637FDA" w:rsidRDefault="00554D39" w:rsidP="004446ED">
      <w:pPr>
        <w:spacing w:after="0"/>
        <w:ind w:left="68"/>
        <w:jc w:val="center"/>
        <w:rPr>
          <w:rFonts w:ascii="Times New Roman" w:hAnsi="Times New Roman"/>
          <w:sz w:val="24"/>
          <w:szCs w:val="24"/>
        </w:rPr>
      </w:pPr>
    </w:p>
    <w:p w:rsidR="00554D39" w:rsidRPr="00637FDA" w:rsidRDefault="00554D39" w:rsidP="004446ED">
      <w:pPr>
        <w:spacing w:after="0"/>
        <w:ind w:left="68"/>
        <w:jc w:val="center"/>
        <w:rPr>
          <w:rFonts w:ascii="Times New Roman" w:hAnsi="Times New Roman"/>
          <w:sz w:val="24"/>
          <w:szCs w:val="24"/>
        </w:rPr>
      </w:pPr>
    </w:p>
    <w:p w:rsidR="00554D39" w:rsidRPr="00637FDA" w:rsidRDefault="00554D39" w:rsidP="004446ED">
      <w:pPr>
        <w:spacing w:after="0"/>
        <w:ind w:left="68"/>
        <w:jc w:val="center"/>
        <w:rPr>
          <w:rFonts w:ascii="Times New Roman" w:hAnsi="Times New Roman"/>
          <w:sz w:val="24"/>
          <w:szCs w:val="24"/>
        </w:rPr>
      </w:pPr>
    </w:p>
    <w:p w:rsidR="00554D39" w:rsidRPr="00637FDA" w:rsidRDefault="00554D39" w:rsidP="004446ED">
      <w:pPr>
        <w:spacing w:after="0"/>
        <w:ind w:left="68"/>
        <w:jc w:val="center"/>
        <w:rPr>
          <w:rFonts w:ascii="Times New Roman" w:hAnsi="Times New Roman"/>
          <w:sz w:val="24"/>
          <w:szCs w:val="24"/>
        </w:rPr>
      </w:pPr>
    </w:p>
    <w:p w:rsidR="00554D39" w:rsidRDefault="00554D39" w:rsidP="004446ED">
      <w:pPr>
        <w:spacing w:after="0"/>
        <w:ind w:left="68"/>
        <w:jc w:val="center"/>
        <w:rPr>
          <w:rFonts w:ascii="Times New Roman" w:hAnsi="Times New Roman"/>
          <w:sz w:val="28"/>
          <w:szCs w:val="28"/>
        </w:rPr>
      </w:pPr>
    </w:p>
    <w:p w:rsidR="004E1731" w:rsidRDefault="004E1731" w:rsidP="004446ED">
      <w:pPr>
        <w:spacing w:after="0"/>
        <w:ind w:left="68"/>
        <w:jc w:val="center"/>
        <w:rPr>
          <w:rFonts w:ascii="Times New Roman" w:hAnsi="Times New Roman"/>
          <w:sz w:val="28"/>
          <w:szCs w:val="28"/>
        </w:rPr>
      </w:pPr>
    </w:p>
    <w:p w:rsidR="00554D39" w:rsidRPr="004F62D7" w:rsidRDefault="00554D39" w:rsidP="004446ED">
      <w:pPr>
        <w:spacing w:after="0"/>
        <w:ind w:left="68"/>
        <w:jc w:val="center"/>
        <w:rPr>
          <w:rFonts w:ascii="Times New Roman" w:hAnsi="Times New Roman"/>
          <w:b/>
          <w:sz w:val="24"/>
          <w:szCs w:val="24"/>
        </w:rPr>
      </w:pPr>
      <w:r w:rsidRPr="004F62D7">
        <w:rPr>
          <w:rFonts w:ascii="Times New Roman" w:hAnsi="Times New Roman"/>
          <w:b/>
          <w:sz w:val="24"/>
          <w:szCs w:val="24"/>
        </w:rPr>
        <w:t xml:space="preserve">МЕТОДИЧЕСКАЯ РАЗРАБОТКА </w:t>
      </w:r>
    </w:p>
    <w:p w:rsidR="00554D39" w:rsidRPr="004F62D7" w:rsidRDefault="00554D39" w:rsidP="004446ED">
      <w:pPr>
        <w:spacing w:after="0"/>
        <w:ind w:left="68"/>
        <w:jc w:val="center"/>
        <w:rPr>
          <w:rFonts w:ascii="Times New Roman" w:hAnsi="Times New Roman"/>
          <w:b/>
          <w:sz w:val="24"/>
          <w:szCs w:val="24"/>
        </w:rPr>
      </w:pPr>
      <w:r w:rsidRPr="004F62D7">
        <w:rPr>
          <w:rFonts w:ascii="Times New Roman" w:hAnsi="Times New Roman"/>
          <w:b/>
          <w:sz w:val="24"/>
          <w:szCs w:val="24"/>
        </w:rPr>
        <w:t>ТЕОРЕТИЧЕСКОГО ЗАНЯТИЯ ДЛЯ ПРЕПОДАВАТЕЛЯ</w:t>
      </w:r>
    </w:p>
    <w:p w:rsidR="00554D39" w:rsidRPr="004F62D7" w:rsidRDefault="00554D39" w:rsidP="004446ED">
      <w:pPr>
        <w:spacing w:after="0"/>
        <w:ind w:left="68"/>
        <w:jc w:val="center"/>
        <w:rPr>
          <w:rFonts w:ascii="Times New Roman" w:hAnsi="Times New Roman"/>
          <w:sz w:val="24"/>
          <w:szCs w:val="24"/>
        </w:rPr>
      </w:pPr>
    </w:p>
    <w:p w:rsidR="002972C4" w:rsidRPr="004F62D7" w:rsidRDefault="002972C4" w:rsidP="004E1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2D7">
        <w:rPr>
          <w:rFonts w:ascii="Times New Roman" w:hAnsi="Times New Roman"/>
          <w:sz w:val="24"/>
          <w:szCs w:val="24"/>
        </w:rPr>
        <w:t>Специальность  31.02.01  Лечебное дело</w:t>
      </w:r>
    </w:p>
    <w:p w:rsidR="004E1731" w:rsidRPr="004F62D7" w:rsidRDefault="002972C4" w:rsidP="004E1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2D7">
        <w:rPr>
          <w:rFonts w:ascii="Times New Roman" w:hAnsi="Times New Roman"/>
          <w:sz w:val="24"/>
          <w:szCs w:val="24"/>
        </w:rPr>
        <w:t xml:space="preserve">Профессиональный модуль </w:t>
      </w:r>
      <w:r w:rsidR="00ED1750" w:rsidRPr="004F62D7">
        <w:rPr>
          <w:rFonts w:ascii="Times New Roman" w:hAnsi="Times New Roman"/>
          <w:sz w:val="24"/>
          <w:szCs w:val="24"/>
        </w:rPr>
        <w:t>01.</w:t>
      </w:r>
      <w:r w:rsidRPr="004F62D7">
        <w:rPr>
          <w:rFonts w:ascii="Times New Roman" w:hAnsi="Times New Roman"/>
          <w:sz w:val="24"/>
          <w:szCs w:val="24"/>
        </w:rPr>
        <w:t xml:space="preserve"> «Диагностическая деятельность»</w:t>
      </w:r>
      <w:r w:rsidR="004E1731" w:rsidRPr="004F62D7">
        <w:rPr>
          <w:rFonts w:ascii="Times New Roman" w:hAnsi="Times New Roman"/>
          <w:sz w:val="24"/>
          <w:szCs w:val="24"/>
        </w:rPr>
        <w:t xml:space="preserve"> </w:t>
      </w:r>
    </w:p>
    <w:p w:rsidR="004E1731" w:rsidRPr="004F62D7" w:rsidRDefault="004E1731" w:rsidP="004E17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F62D7">
        <w:rPr>
          <w:rFonts w:ascii="Times New Roman" w:hAnsi="Times New Roman"/>
          <w:sz w:val="24"/>
          <w:szCs w:val="24"/>
        </w:rPr>
        <w:t xml:space="preserve">Раздел 4.  Обследование пациентов, диагностика острых и хронических заболеваний в педиатрии </w:t>
      </w:r>
    </w:p>
    <w:p w:rsidR="00096DCC" w:rsidRPr="00096DCC" w:rsidRDefault="005A2263" w:rsidP="003537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2263">
        <w:rPr>
          <w:rFonts w:ascii="Times New Roman" w:hAnsi="Times New Roman"/>
          <w:sz w:val="24"/>
          <w:szCs w:val="24"/>
        </w:rPr>
        <w:t>Тема 4.</w:t>
      </w:r>
      <w:r w:rsidR="0035375C">
        <w:rPr>
          <w:rFonts w:ascii="Times New Roman" w:hAnsi="Times New Roman"/>
          <w:sz w:val="24"/>
          <w:szCs w:val="24"/>
        </w:rPr>
        <w:t>1</w:t>
      </w:r>
      <w:r w:rsidR="00096DCC">
        <w:rPr>
          <w:rFonts w:ascii="Times New Roman" w:hAnsi="Times New Roman"/>
          <w:sz w:val="24"/>
          <w:szCs w:val="24"/>
        </w:rPr>
        <w:t>3</w:t>
      </w:r>
      <w:r w:rsidRPr="005A2263">
        <w:rPr>
          <w:rFonts w:ascii="Times New Roman" w:hAnsi="Times New Roman"/>
          <w:sz w:val="24"/>
          <w:szCs w:val="24"/>
        </w:rPr>
        <w:t xml:space="preserve">. </w:t>
      </w:r>
      <w:r w:rsidR="00096DCC" w:rsidRPr="00096DCC">
        <w:rPr>
          <w:rFonts w:ascii="Times New Roman" w:hAnsi="Times New Roman"/>
          <w:sz w:val="24"/>
          <w:szCs w:val="24"/>
        </w:rPr>
        <w:t>Общие принципы кла</w:t>
      </w:r>
      <w:r w:rsidR="00096DCC" w:rsidRPr="00096DCC">
        <w:rPr>
          <w:rFonts w:ascii="Times New Roman" w:hAnsi="Times New Roman"/>
          <w:sz w:val="24"/>
          <w:szCs w:val="24"/>
        </w:rPr>
        <w:t>с</w:t>
      </w:r>
      <w:r w:rsidR="00096DCC" w:rsidRPr="00096DCC">
        <w:rPr>
          <w:rFonts w:ascii="Times New Roman" w:hAnsi="Times New Roman"/>
          <w:sz w:val="24"/>
          <w:szCs w:val="24"/>
        </w:rPr>
        <w:t>сификации, этиологии, патогенеза; клиническая картина, осложнения методы клинического, лабораторного, инструме</w:t>
      </w:r>
      <w:r w:rsidR="00096DCC" w:rsidRPr="00096DCC">
        <w:rPr>
          <w:rFonts w:ascii="Times New Roman" w:hAnsi="Times New Roman"/>
          <w:sz w:val="24"/>
          <w:szCs w:val="24"/>
        </w:rPr>
        <w:t>н</w:t>
      </w:r>
      <w:r w:rsidR="00096DCC" w:rsidRPr="00096DCC">
        <w:rPr>
          <w:rFonts w:ascii="Times New Roman" w:hAnsi="Times New Roman"/>
          <w:sz w:val="24"/>
          <w:szCs w:val="24"/>
        </w:rPr>
        <w:t>тального обследования при пневмонии и оформление медицинской документ</w:t>
      </w:r>
      <w:r w:rsidR="00096DCC" w:rsidRPr="00096DCC">
        <w:rPr>
          <w:rFonts w:ascii="Times New Roman" w:hAnsi="Times New Roman"/>
          <w:sz w:val="24"/>
          <w:szCs w:val="24"/>
        </w:rPr>
        <w:t>а</w:t>
      </w:r>
      <w:r w:rsidR="00096DCC" w:rsidRPr="00096DCC">
        <w:rPr>
          <w:rFonts w:ascii="Times New Roman" w:hAnsi="Times New Roman"/>
          <w:sz w:val="24"/>
          <w:szCs w:val="24"/>
        </w:rPr>
        <w:t xml:space="preserve">ции. </w:t>
      </w:r>
    </w:p>
    <w:p w:rsidR="002972C4" w:rsidRPr="004F62D7" w:rsidRDefault="002972C4" w:rsidP="003537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62D7">
        <w:rPr>
          <w:rFonts w:ascii="Times New Roman" w:hAnsi="Times New Roman"/>
          <w:sz w:val="24"/>
          <w:szCs w:val="24"/>
        </w:rPr>
        <w:t>Разработчик – преподаватель К</w:t>
      </w:r>
      <w:r w:rsidR="004E1731" w:rsidRPr="004F62D7">
        <w:rPr>
          <w:rFonts w:ascii="Times New Roman" w:hAnsi="Times New Roman"/>
          <w:sz w:val="24"/>
          <w:szCs w:val="24"/>
        </w:rPr>
        <w:t>алашникова</w:t>
      </w:r>
      <w:r w:rsidRPr="004F62D7">
        <w:rPr>
          <w:rFonts w:ascii="Times New Roman" w:hAnsi="Times New Roman"/>
          <w:sz w:val="24"/>
          <w:szCs w:val="24"/>
        </w:rPr>
        <w:t xml:space="preserve"> Елена </w:t>
      </w:r>
      <w:r w:rsidR="004E1731" w:rsidRPr="004F62D7">
        <w:rPr>
          <w:rFonts w:ascii="Times New Roman" w:hAnsi="Times New Roman"/>
          <w:sz w:val="24"/>
          <w:szCs w:val="24"/>
        </w:rPr>
        <w:t>Николае</w:t>
      </w:r>
      <w:r w:rsidRPr="004F62D7">
        <w:rPr>
          <w:rFonts w:ascii="Times New Roman" w:hAnsi="Times New Roman"/>
          <w:sz w:val="24"/>
          <w:szCs w:val="24"/>
        </w:rPr>
        <w:t>вна</w:t>
      </w:r>
    </w:p>
    <w:p w:rsidR="0012631D" w:rsidRPr="00637FDA" w:rsidRDefault="0012631D" w:rsidP="00932DC4">
      <w:pPr>
        <w:spacing w:after="0" w:line="360" w:lineRule="auto"/>
        <w:ind w:left="68"/>
        <w:rPr>
          <w:rFonts w:ascii="Times New Roman" w:hAnsi="Times New Roman"/>
          <w:sz w:val="28"/>
          <w:szCs w:val="28"/>
        </w:rPr>
      </w:pPr>
    </w:p>
    <w:p w:rsidR="002972C4" w:rsidRPr="00637FDA" w:rsidRDefault="002972C4" w:rsidP="00932DC4">
      <w:pPr>
        <w:spacing w:after="0" w:line="360" w:lineRule="auto"/>
        <w:ind w:left="68"/>
        <w:rPr>
          <w:rFonts w:ascii="Times New Roman" w:hAnsi="Times New Roman"/>
          <w:color w:val="FF0000"/>
          <w:sz w:val="28"/>
          <w:szCs w:val="28"/>
        </w:rPr>
      </w:pPr>
    </w:p>
    <w:p w:rsidR="0012631D" w:rsidRDefault="0012631D" w:rsidP="001263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52B7" w:rsidRDefault="00C152B7" w:rsidP="001263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52B7" w:rsidRDefault="00C152B7" w:rsidP="001263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52B7" w:rsidRDefault="00C152B7" w:rsidP="001263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52B7" w:rsidRDefault="00C152B7" w:rsidP="001263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52B7" w:rsidRPr="00637FDA" w:rsidRDefault="00C152B7" w:rsidP="0012631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54D39" w:rsidRPr="00637FDA" w:rsidRDefault="00554D39" w:rsidP="004446ED">
      <w:pPr>
        <w:spacing w:after="0"/>
        <w:ind w:left="68"/>
        <w:rPr>
          <w:rFonts w:ascii="Times New Roman" w:hAnsi="Times New Roman"/>
          <w:color w:val="FF0000"/>
          <w:sz w:val="28"/>
          <w:szCs w:val="28"/>
        </w:rPr>
      </w:pPr>
    </w:p>
    <w:p w:rsidR="00554D39" w:rsidRPr="004F62D7" w:rsidRDefault="00554D39" w:rsidP="006639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62D7">
        <w:rPr>
          <w:rFonts w:ascii="Times New Roman" w:hAnsi="Times New Roman"/>
          <w:sz w:val="24"/>
          <w:szCs w:val="24"/>
        </w:rPr>
        <w:t>201</w:t>
      </w:r>
      <w:r w:rsidR="006603DC" w:rsidRPr="004F62D7">
        <w:rPr>
          <w:rFonts w:ascii="Times New Roman" w:hAnsi="Times New Roman"/>
          <w:sz w:val="24"/>
          <w:szCs w:val="24"/>
        </w:rPr>
        <w:t>9</w:t>
      </w:r>
    </w:p>
    <w:p w:rsidR="00554D39" w:rsidRPr="005A6A9F" w:rsidRDefault="00554D39" w:rsidP="00A64138">
      <w:pPr>
        <w:jc w:val="center"/>
        <w:rPr>
          <w:rFonts w:ascii="Times New Roman" w:hAnsi="Times New Roman"/>
          <w:b/>
          <w:sz w:val="24"/>
          <w:szCs w:val="24"/>
        </w:rPr>
      </w:pPr>
      <w:r w:rsidRPr="00637FDA">
        <w:rPr>
          <w:rFonts w:ascii="Times New Roman" w:hAnsi="Times New Roman"/>
          <w:color w:val="FF0000"/>
          <w:sz w:val="28"/>
          <w:szCs w:val="28"/>
        </w:rPr>
        <w:br w:type="page"/>
      </w:r>
      <w:r w:rsidR="00A64138" w:rsidRPr="005A6A9F"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r w:rsidR="000A5C1F" w:rsidRPr="005A6A9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8A00E2" w:rsidRPr="00E55450" w:rsidTr="00CF5952">
        <w:tc>
          <w:tcPr>
            <w:tcW w:w="8897" w:type="dxa"/>
          </w:tcPr>
          <w:p w:rsidR="008A00E2" w:rsidRPr="00E55450" w:rsidRDefault="008A00E2" w:rsidP="008A00E2">
            <w:pPr>
              <w:keepNext/>
              <w:spacing w:after="0" w:line="240" w:lineRule="auto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bookmarkStart w:id="0" w:name="_Toc195242600"/>
            <w:r w:rsidRPr="00E55450">
              <w:rPr>
                <w:sz w:val="24"/>
                <w:szCs w:val="24"/>
              </w:rPr>
              <w:t>Методический лист</w:t>
            </w:r>
          </w:p>
        </w:tc>
        <w:tc>
          <w:tcPr>
            <w:tcW w:w="674" w:type="dxa"/>
          </w:tcPr>
          <w:p w:rsidR="008A00E2" w:rsidRPr="00E55450" w:rsidRDefault="008A00E2" w:rsidP="00E9143A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r w:rsidRPr="00E55450">
              <w:rPr>
                <w:sz w:val="24"/>
                <w:szCs w:val="24"/>
              </w:rPr>
              <w:t>3</w:t>
            </w:r>
          </w:p>
        </w:tc>
      </w:tr>
      <w:tr w:rsidR="008A00E2" w:rsidRPr="00E55450" w:rsidTr="00CF5952">
        <w:tc>
          <w:tcPr>
            <w:tcW w:w="8897" w:type="dxa"/>
          </w:tcPr>
          <w:p w:rsidR="008A00E2" w:rsidRPr="00E55450" w:rsidRDefault="008A00E2" w:rsidP="008A00E2">
            <w:pPr>
              <w:keepNext/>
              <w:spacing w:after="0" w:line="240" w:lineRule="auto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55450">
              <w:rPr>
                <w:sz w:val="24"/>
                <w:szCs w:val="24"/>
              </w:rPr>
              <w:t>Примерная</w:t>
            </w:r>
            <w:proofErr w:type="gramEnd"/>
            <w:r w:rsidRPr="00E55450">
              <w:rPr>
                <w:sz w:val="24"/>
                <w:szCs w:val="24"/>
              </w:rPr>
              <w:t xml:space="preserve"> </w:t>
            </w:r>
            <w:proofErr w:type="spellStart"/>
            <w:r w:rsidRPr="00E55450">
              <w:rPr>
                <w:sz w:val="24"/>
                <w:szCs w:val="24"/>
              </w:rPr>
              <w:t>хронокарта</w:t>
            </w:r>
            <w:proofErr w:type="spellEnd"/>
            <w:r w:rsidRPr="00E55450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674" w:type="dxa"/>
          </w:tcPr>
          <w:p w:rsidR="008A00E2" w:rsidRPr="00E55450" w:rsidRDefault="00F93686" w:rsidP="00E9143A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00E2" w:rsidRPr="00E55450" w:rsidTr="00CF5952">
        <w:tc>
          <w:tcPr>
            <w:tcW w:w="8897" w:type="dxa"/>
          </w:tcPr>
          <w:p w:rsidR="008A00E2" w:rsidRPr="00E55450" w:rsidRDefault="008A00E2" w:rsidP="008A00E2">
            <w:pPr>
              <w:keepNext/>
              <w:spacing w:after="0" w:line="240" w:lineRule="auto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r w:rsidRPr="00E55450">
              <w:rPr>
                <w:sz w:val="24"/>
                <w:szCs w:val="24"/>
              </w:rPr>
              <w:t>Исходный материал</w:t>
            </w:r>
          </w:p>
        </w:tc>
        <w:tc>
          <w:tcPr>
            <w:tcW w:w="674" w:type="dxa"/>
          </w:tcPr>
          <w:p w:rsidR="008A00E2" w:rsidRPr="00E55450" w:rsidRDefault="00F93686" w:rsidP="00E9143A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A00E2" w:rsidRPr="00E55450" w:rsidTr="00CF5952">
        <w:tc>
          <w:tcPr>
            <w:tcW w:w="8897" w:type="dxa"/>
          </w:tcPr>
          <w:p w:rsidR="008A00E2" w:rsidRPr="00E55450" w:rsidRDefault="008A00E2" w:rsidP="008A00E2">
            <w:pPr>
              <w:keepNext/>
              <w:spacing w:after="0" w:line="240" w:lineRule="auto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r w:rsidRPr="00E55450">
              <w:rPr>
                <w:sz w:val="24"/>
                <w:szCs w:val="24"/>
              </w:rPr>
              <w:t>Контроль знаний по предыдущей теме</w:t>
            </w:r>
          </w:p>
        </w:tc>
        <w:tc>
          <w:tcPr>
            <w:tcW w:w="674" w:type="dxa"/>
          </w:tcPr>
          <w:p w:rsidR="008A00E2" w:rsidRPr="00E55450" w:rsidRDefault="00F93686" w:rsidP="00E55450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A00E2" w:rsidRPr="00E55450" w:rsidTr="00CF5952">
        <w:tc>
          <w:tcPr>
            <w:tcW w:w="8897" w:type="dxa"/>
          </w:tcPr>
          <w:p w:rsidR="008A00E2" w:rsidRPr="00E55450" w:rsidRDefault="008A00E2" w:rsidP="008A00E2">
            <w:pPr>
              <w:keepNext/>
              <w:spacing w:after="0" w:line="240" w:lineRule="auto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r w:rsidRPr="00E55450">
              <w:rPr>
                <w:sz w:val="24"/>
                <w:szCs w:val="24"/>
              </w:rPr>
              <w:t>Задания для закрепления и предварительного контроля усвоения новых знаний</w:t>
            </w:r>
          </w:p>
        </w:tc>
        <w:tc>
          <w:tcPr>
            <w:tcW w:w="674" w:type="dxa"/>
          </w:tcPr>
          <w:p w:rsidR="008A00E2" w:rsidRPr="00E55450" w:rsidRDefault="00DB3AB8" w:rsidP="00F93686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</w:t>
            </w:r>
            <w:r w:rsidR="00F93686">
              <w:rPr>
                <w:sz w:val="24"/>
                <w:szCs w:val="24"/>
              </w:rPr>
              <w:t>2</w:t>
            </w:r>
          </w:p>
        </w:tc>
      </w:tr>
      <w:tr w:rsidR="008A00E2" w:rsidRPr="00E55450" w:rsidTr="00CF5952">
        <w:tc>
          <w:tcPr>
            <w:tcW w:w="8897" w:type="dxa"/>
          </w:tcPr>
          <w:p w:rsidR="008A00E2" w:rsidRPr="00E55450" w:rsidRDefault="008A00E2" w:rsidP="008A00E2">
            <w:pPr>
              <w:keepNext/>
              <w:spacing w:after="0" w:line="240" w:lineRule="auto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r w:rsidRPr="00E55450">
              <w:rPr>
                <w:sz w:val="24"/>
                <w:szCs w:val="24"/>
              </w:rPr>
              <w:t>Критерии оценки знаний студентов</w:t>
            </w:r>
          </w:p>
        </w:tc>
        <w:tc>
          <w:tcPr>
            <w:tcW w:w="674" w:type="dxa"/>
          </w:tcPr>
          <w:p w:rsidR="008A00E2" w:rsidRPr="00E55450" w:rsidRDefault="00DB3AB8" w:rsidP="00F93686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</w:t>
            </w:r>
            <w:r w:rsidR="00F93686">
              <w:rPr>
                <w:sz w:val="24"/>
                <w:szCs w:val="24"/>
              </w:rPr>
              <w:t>2</w:t>
            </w:r>
          </w:p>
        </w:tc>
      </w:tr>
      <w:tr w:rsidR="008A00E2" w:rsidRPr="00E55450" w:rsidTr="00CF5952">
        <w:tc>
          <w:tcPr>
            <w:tcW w:w="8897" w:type="dxa"/>
          </w:tcPr>
          <w:p w:rsidR="008A00E2" w:rsidRPr="00E55450" w:rsidRDefault="008A00E2" w:rsidP="008A00E2">
            <w:pPr>
              <w:keepNext/>
              <w:spacing w:after="0" w:line="240" w:lineRule="auto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r w:rsidRPr="00E55450">
              <w:rPr>
                <w:sz w:val="24"/>
                <w:szCs w:val="24"/>
              </w:rPr>
              <w:t>Задание для самостоятельной внеаудиторной работы студентов</w:t>
            </w:r>
          </w:p>
        </w:tc>
        <w:tc>
          <w:tcPr>
            <w:tcW w:w="674" w:type="dxa"/>
          </w:tcPr>
          <w:p w:rsidR="008A00E2" w:rsidRPr="00E55450" w:rsidRDefault="00DB3AB8" w:rsidP="00F93686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</w:t>
            </w:r>
            <w:r w:rsidR="00F93686">
              <w:rPr>
                <w:sz w:val="24"/>
                <w:szCs w:val="24"/>
              </w:rPr>
              <w:t>4</w:t>
            </w:r>
          </w:p>
        </w:tc>
      </w:tr>
      <w:tr w:rsidR="008A00E2" w:rsidTr="00CF5952">
        <w:tc>
          <w:tcPr>
            <w:tcW w:w="8897" w:type="dxa"/>
          </w:tcPr>
          <w:p w:rsidR="008A00E2" w:rsidRPr="00E55450" w:rsidRDefault="008A00E2" w:rsidP="008A00E2">
            <w:pPr>
              <w:keepNext/>
              <w:spacing w:after="0" w:line="240" w:lineRule="auto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r w:rsidRPr="00E55450">
              <w:rPr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674" w:type="dxa"/>
          </w:tcPr>
          <w:p w:rsidR="008A00E2" w:rsidRPr="00E55450" w:rsidRDefault="00DB3AB8" w:rsidP="00F93686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</w:t>
            </w:r>
            <w:r w:rsidR="00F93686">
              <w:rPr>
                <w:sz w:val="24"/>
                <w:szCs w:val="24"/>
              </w:rPr>
              <w:t>5</w:t>
            </w:r>
          </w:p>
        </w:tc>
      </w:tr>
    </w:tbl>
    <w:p w:rsidR="00781A0A" w:rsidRDefault="00781A0A" w:rsidP="00E9143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00E2" w:rsidRDefault="008A00E2" w:rsidP="00E9143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00E2" w:rsidRDefault="008A00E2" w:rsidP="00E9143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  <w:sectPr w:rsidR="008A00E2" w:rsidSect="008A00E2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9143A" w:rsidRPr="00637FDA" w:rsidRDefault="00E9143A" w:rsidP="00E9143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7FD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Выписка из рабочей программы</w:t>
      </w:r>
      <w:bookmarkEnd w:id="0"/>
    </w:p>
    <w:p w:rsidR="00781A0A" w:rsidRDefault="00C016E1" w:rsidP="00781A0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_Toc195242601"/>
      <w:r w:rsidRPr="00637FDA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профессионального модуля</w:t>
      </w:r>
      <w:r w:rsidR="00E9143A" w:rsidRPr="00637F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A6831" w:rsidRPr="00637F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01. </w:t>
      </w:r>
      <w:r w:rsidR="00E9143A" w:rsidRPr="00637FDA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637FDA">
        <w:rPr>
          <w:rFonts w:ascii="Times New Roman" w:hAnsi="Times New Roman"/>
          <w:b/>
          <w:bCs/>
          <w:sz w:val="24"/>
          <w:szCs w:val="24"/>
          <w:lang w:eastAsia="ru-RU"/>
        </w:rPr>
        <w:t>Диагностическая деятельность</w:t>
      </w:r>
      <w:r w:rsidR="00E9143A" w:rsidRPr="00637FDA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bookmarkEnd w:id="1"/>
      <w:r w:rsidR="00781A0A" w:rsidRPr="00781A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81A0A" w:rsidRPr="00637FDA">
        <w:rPr>
          <w:rFonts w:ascii="Times New Roman" w:hAnsi="Times New Roman"/>
          <w:b/>
          <w:bCs/>
          <w:sz w:val="24"/>
          <w:szCs w:val="24"/>
          <w:lang w:eastAsia="ru-RU"/>
        </w:rPr>
        <w:t>для специальности</w:t>
      </w:r>
    </w:p>
    <w:p w:rsidR="00781A0A" w:rsidRPr="00637FDA" w:rsidRDefault="00781A0A" w:rsidP="00781A0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7F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37FDA">
        <w:rPr>
          <w:rFonts w:ascii="Times New Roman" w:hAnsi="Times New Roman"/>
          <w:b/>
          <w:sz w:val="24"/>
          <w:szCs w:val="24"/>
        </w:rPr>
        <w:t>31.02.01  Лечебное дело</w:t>
      </w:r>
    </w:p>
    <w:tbl>
      <w:tblPr>
        <w:tblpPr w:leftFromText="180" w:rightFromText="180" w:vertAnchor="page" w:horzAnchor="margin" w:tblpY="56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403"/>
        <w:gridCol w:w="214"/>
        <w:gridCol w:w="4814"/>
        <w:gridCol w:w="814"/>
        <w:gridCol w:w="769"/>
      </w:tblGrid>
      <w:tr w:rsidR="008A00E2" w:rsidRPr="00404B76" w:rsidTr="004E280B">
        <w:trPr>
          <w:trHeight w:val="20"/>
        </w:trPr>
        <w:tc>
          <w:tcPr>
            <w:tcW w:w="1224" w:type="pct"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4B7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923" w:type="pct"/>
            <w:gridSpan w:val="3"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04B7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404B7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 (если предусмотрены)</w:t>
            </w:r>
            <w:proofErr w:type="gramEnd"/>
          </w:p>
        </w:tc>
        <w:tc>
          <w:tcPr>
            <w:tcW w:w="438" w:type="pct"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4B7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414" w:type="pct"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04B7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Уро-</w:t>
            </w:r>
            <w:proofErr w:type="spellStart"/>
            <w:r w:rsidRPr="00404B7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вень</w:t>
            </w:r>
            <w:proofErr w:type="spellEnd"/>
            <w:proofErr w:type="gramEnd"/>
            <w:r w:rsidRPr="00404B7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B7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освое-ния</w:t>
            </w:r>
            <w:proofErr w:type="spellEnd"/>
          </w:p>
        </w:tc>
      </w:tr>
      <w:tr w:rsidR="008A00E2" w:rsidRPr="00404B76" w:rsidTr="004E280B">
        <w:trPr>
          <w:trHeight w:val="20"/>
        </w:trPr>
        <w:tc>
          <w:tcPr>
            <w:tcW w:w="1224" w:type="pct"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4B7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3" w:type="pct"/>
            <w:gridSpan w:val="3"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4B7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" w:type="pct"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4B7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" w:type="pct"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4B7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A00E2" w:rsidRPr="00404B76" w:rsidTr="004E280B">
        <w:trPr>
          <w:trHeight w:val="20"/>
        </w:trPr>
        <w:tc>
          <w:tcPr>
            <w:tcW w:w="1224" w:type="pct"/>
            <w:vAlign w:val="center"/>
          </w:tcPr>
          <w:p w:rsidR="008A00E2" w:rsidRPr="009E4F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E4F7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Раздел 4.</w:t>
            </w:r>
          </w:p>
        </w:tc>
        <w:tc>
          <w:tcPr>
            <w:tcW w:w="2923" w:type="pct"/>
            <w:gridSpan w:val="3"/>
          </w:tcPr>
          <w:p w:rsidR="008A00E2" w:rsidRPr="00D45275" w:rsidRDefault="008A00E2" w:rsidP="008A00E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04B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E1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275">
              <w:rPr>
                <w:rFonts w:ascii="Times New Roman" w:hAnsi="Times New Roman"/>
                <w:sz w:val="20"/>
                <w:szCs w:val="20"/>
              </w:rPr>
              <w:t>Обследование пациентов, диагностика острых и хронических заболеваний в педиатрии</w:t>
            </w:r>
          </w:p>
        </w:tc>
        <w:tc>
          <w:tcPr>
            <w:tcW w:w="438" w:type="pct"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 w:val="restart"/>
            <w:shd w:val="clear" w:color="auto" w:fill="C0C0C0"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A00E2" w:rsidRPr="00404B76" w:rsidTr="004E280B">
        <w:trPr>
          <w:trHeight w:val="20"/>
        </w:trPr>
        <w:tc>
          <w:tcPr>
            <w:tcW w:w="1224" w:type="pct"/>
            <w:vMerge w:val="restart"/>
          </w:tcPr>
          <w:p w:rsidR="00096DCC" w:rsidRPr="00096DCC" w:rsidRDefault="00096DCC" w:rsidP="00096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DCC">
              <w:rPr>
                <w:rFonts w:ascii="Times New Roman" w:hAnsi="Times New Roman"/>
                <w:sz w:val="20"/>
                <w:szCs w:val="20"/>
              </w:rPr>
              <w:t>Тема 4.13. Общие принципы кла</w:t>
            </w:r>
            <w:r w:rsidRPr="00096DCC">
              <w:rPr>
                <w:rFonts w:ascii="Times New Roman" w:hAnsi="Times New Roman"/>
                <w:sz w:val="20"/>
                <w:szCs w:val="20"/>
              </w:rPr>
              <w:t>с</w:t>
            </w:r>
            <w:r w:rsidRPr="00096DCC">
              <w:rPr>
                <w:rFonts w:ascii="Times New Roman" w:hAnsi="Times New Roman"/>
                <w:sz w:val="20"/>
                <w:szCs w:val="20"/>
              </w:rPr>
              <w:t>сификации, этиологии, патогенеза; клиническая картина, осложнения методы клинического, лабораторного, инструме</w:t>
            </w:r>
            <w:r w:rsidRPr="00096DCC">
              <w:rPr>
                <w:rFonts w:ascii="Times New Roman" w:hAnsi="Times New Roman"/>
                <w:sz w:val="20"/>
                <w:szCs w:val="20"/>
              </w:rPr>
              <w:t>н</w:t>
            </w:r>
            <w:r w:rsidRPr="00096DCC">
              <w:rPr>
                <w:rFonts w:ascii="Times New Roman" w:hAnsi="Times New Roman"/>
                <w:sz w:val="20"/>
                <w:szCs w:val="20"/>
              </w:rPr>
              <w:t>тального обследования при пневмонии и оформление медицинской документ</w:t>
            </w:r>
            <w:r w:rsidRPr="00096DCC">
              <w:rPr>
                <w:rFonts w:ascii="Times New Roman" w:hAnsi="Times New Roman"/>
                <w:sz w:val="20"/>
                <w:szCs w:val="20"/>
              </w:rPr>
              <w:t>а</w:t>
            </w:r>
            <w:r w:rsidRPr="00096DCC">
              <w:rPr>
                <w:rFonts w:ascii="Times New Roman" w:hAnsi="Times New Roman"/>
                <w:sz w:val="20"/>
                <w:szCs w:val="20"/>
              </w:rPr>
              <w:t xml:space="preserve">ции. </w:t>
            </w:r>
          </w:p>
          <w:p w:rsidR="008A00E2" w:rsidRPr="00096DCC" w:rsidRDefault="008A00E2" w:rsidP="00096DCC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3" w:type="pct"/>
            <w:gridSpan w:val="3"/>
          </w:tcPr>
          <w:p w:rsidR="008A00E2" w:rsidRPr="00404B76" w:rsidRDefault="008A00E2" w:rsidP="008A00E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4B7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38" w:type="pct"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4E280B" w:rsidRPr="00404B76" w:rsidTr="00CB6487">
        <w:trPr>
          <w:trHeight w:val="377"/>
        </w:trPr>
        <w:tc>
          <w:tcPr>
            <w:tcW w:w="1224" w:type="pct"/>
            <w:vMerge/>
          </w:tcPr>
          <w:p w:rsidR="004E280B" w:rsidRPr="00404B76" w:rsidRDefault="004E280B" w:rsidP="004E280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</w:tcPr>
          <w:p w:rsidR="004E280B" w:rsidRPr="00404B76" w:rsidRDefault="004E280B" w:rsidP="004E280B">
            <w:pPr>
              <w:pStyle w:val="af"/>
              <w:jc w:val="both"/>
              <w:rPr>
                <w:bCs/>
                <w:sz w:val="20"/>
                <w:szCs w:val="20"/>
              </w:rPr>
            </w:pPr>
            <w:r w:rsidRPr="00404B7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06" w:type="pct"/>
            <w:gridSpan w:val="2"/>
          </w:tcPr>
          <w:p w:rsidR="004E280B" w:rsidRPr="004E280B" w:rsidRDefault="004E280B" w:rsidP="00CB64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80B">
              <w:rPr>
                <w:rFonts w:ascii="Times New Roman" w:hAnsi="Times New Roman"/>
                <w:sz w:val="20"/>
                <w:szCs w:val="20"/>
              </w:rPr>
              <w:t>Основные и дополнительные методы обследования, согласно существующей схеме</w:t>
            </w:r>
          </w:p>
        </w:tc>
        <w:tc>
          <w:tcPr>
            <w:tcW w:w="438" w:type="pct"/>
            <w:vMerge w:val="restart"/>
          </w:tcPr>
          <w:p w:rsidR="004E280B" w:rsidRPr="00404B76" w:rsidRDefault="004E280B" w:rsidP="004E280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4B7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4E280B" w:rsidRPr="00404B76" w:rsidRDefault="004E280B" w:rsidP="004E280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04B7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4E280B" w:rsidRPr="00404B76" w:rsidTr="00CB6487">
        <w:trPr>
          <w:trHeight w:val="186"/>
        </w:trPr>
        <w:tc>
          <w:tcPr>
            <w:tcW w:w="1224" w:type="pct"/>
            <w:vMerge/>
          </w:tcPr>
          <w:p w:rsidR="004E280B" w:rsidRPr="00404B76" w:rsidRDefault="004E280B" w:rsidP="004E280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4E280B" w:rsidRPr="00404B76" w:rsidRDefault="004E280B" w:rsidP="004E280B">
            <w:pPr>
              <w:pStyle w:val="af"/>
              <w:jc w:val="both"/>
              <w:rPr>
                <w:bCs/>
                <w:sz w:val="20"/>
                <w:szCs w:val="20"/>
              </w:rPr>
            </w:pPr>
            <w:r w:rsidRPr="00404B7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06" w:type="pct"/>
            <w:gridSpan w:val="2"/>
            <w:tcBorders>
              <w:bottom w:val="single" w:sz="4" w:space="0" w:color="auto"/>
            </w:tcBorders>
          </w:tcPr>
          <w:p w:rsidR="004E280B" w:rsidRPr="004E280B" w:rsidRDefault="004E280B" w:rsidP="00CB64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80B">
              <w:rPr>
                <w:rFonts w:ascii="Times New Roman" w:hAnsi="Times New Roman"/>
                <w:sz w:val="20"/>
                <w:szCs w:val="20"/>
              </w:rPr>
              <w:t xml:space="preserve">Этиология, патогенез, </w:t>
            </w:r>
            <w:proofErr w:type="spellStart"/>
            <w:r w:rsidRPr="004E280B">
              <w:rPr>
                <w:rFonts w:ascii="Times New Roman" w:hAnsi="Times New Roman"/>
                <w:sz w:val="20"/>
                <w:szCs w:val="20"/>
              </w:rPr>
              <w:t>патанатомия</w:t>
            </w:r>
            <w:proofErr w:type="spellEnd"/>
          </w:p>
        </w:tc>
        <w:tc>
          <w:tcPr>
            <w:tcW w:w="438" w:type="pct"/>
            <w:vMerge/>
            <w:tcBorders>
              <w:bottom w:val="single" w:sz="4" w:space="0" w:color="auto"/>
            </w:tcBorders>
          </w:tcPr>
          <w:p w:rsidR="004E280B" w:rsidRPr="00404B76" w:rsidRDefault="004E280B" w:rsidP="004E280B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4E280B" w:rsidRPr="00404B76" w:rsidRDefault="004E280B" w:rsidP="004E280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04B7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4E280B" w:rsidRPr="00404B76" w:rsidTr="00CB6487">
        <w:trPr>
          <w:trHeight w:val="361"/>
        </w:trPr>
        <w:tc>
          <w:tcPr>
            <w:tcW w:w="1224" w:type="pct"/>
            <w:vMerge/>
          </w:tcPr>
          <w:p w:rsidR="004E280B" w:rsidRPr="00404B76" w:rsidRDefault="004E280B" w:rsidP="004E280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4E280B" w:rsidRPr="00404B76" w:rsidRDefault="004E280B" w:rsidP="004E280B">
            <w:pPr>
              <w:pStyle w:val="af"/>
              <w:jc w:val="both"/>
              <w:rPr>
                <w:bCs/>
                <w:sz w:val="20"/>
                <w:szCs w:val="20"/>
              </w:rPr>
            </w:pPr>
            <w:r w:rsidRPr="00404B7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706" w:type="pct"/>
            <w:gridSpan w:val="2"/>
            <w:tcBorders>
              <w:bottom w:val="single" w:sz="4" w:space="0" w:color="auto"/>
            </w:tcBorders>
          </w:tcPr>
          <w:p w:rsidR="004E280B" w:rsidRPr="004E280B" w:rsidRDefault="004E280B" w:rsidP="00CB64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80B">
              <w:rPr>
                <w:rFonts w:ascii="Times New Roman" w:hAnsi="Times New Roman"/>
                <w:sz w:val="20"/>
                <w:szCs w:val="20"/>
              </w:rPr>
              <w:t>Клиническая картина, особенности течения, осложнения при  пневмонии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4E280B" w:rsidRPr="00404B76" w:rsidRDefault="004E280B" w:rsidP="004E280B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4E280B" w:rsidRPr="00404B76" w:rsidRDefault="004E280B" w:rsidP="004E280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04B7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4E280B" w:rsidRPr="00404B76" w:rsidTr="00CB6487">
        <w:trPr>
          <w:trHeight w:val="169"/>
        </w:trPr>
        <w:tc>
          <w:tcPr>
            <w:tcW w:w="1224" w:type="pct"/>
            <w:vMerge/>
          </w:tcPr>
          <w:p w:rsidR="004E280B" w:rsidRPr="00404B76" w:rsidRDefault="004E280B" w:rsidP="004E280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4E280B" w:rsidRPr="00404B76" w:rsidRDefault="004E280B" w:rsidP="004E280B">
            <w:pPr>
              <w:pStyle w:val="af"/>
              <w:jc w:val="both"/>
              <w:rPr>
                <w:bCs/>
                <w:sz w:val="20"/>
                <w:szCs w:val="20"/>
              </w:rPr>
            </w:pPr>
            <w:r w:rsidRPr="00404B7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706" w:type="pct"/>
            <w:gridSpan w:val="2"/>
            <w:tcBorders>
              <w:bottom w:val="single" w:sz="4" w:space="0" w:color="auto"/>
            </w:tcBorders>
          </w:tcPr>
          <w:p w:rsidR="004E280B" w:rsidRPr="004E280B" w:rsidRDefault="004E280B" w:rsidP="00CB6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80B">
              <w:rPr>
                <w:rFonts w:ascii="Times New Roman" w:hAnsi="Times New Roman"/>
                <w:sz w:val="20"/>
                <w:szCs w:val="20"/>
              </w:rPr>
              <w:t>Общие принципы классификации.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4E280B" w:rsidRPr="00404B76" w:rsidRDefault="004E280B" w:rsidP="004E280B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4E280B" w:rsidRPr="00404B76" w:rsidRDefault="004E280B" w:rsidP="004E280B">
            <w:pPr>
              <w:jc w:val="center"/>
              <w:rPr>
                <w:sz w:val="20"/>
                <w:szCs w:val="20"/>
              </w:rPr>
            </w:pPr>
            <w:r w:rsidRPr="00404B7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4E280B" w:rsidRPr="00404B76" w:rsidTr="00CB6487">
        <w:trPr>
          <w:trHeight w:val="120"/>
        </w:trPr>
        <w:tc>
          <w:tcPr>
            <w:tcW w:w="1224" w:type="pct"/>
            <w:vMerge/>
          </w:tcPr>
          <w:p w:rsidR="004E280B" w:rsidRPr="00404B76" w:rsidRDefault="004E280B" w:rsidP="004E280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4E280B" w:rsidRPr="00404B76" w:rsidRDefault="004E280B" w:rsidP="004E280B">
            <w:pPr>
              <w:pStyle w:val="af"/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706" w:type="pct"/>
            <w:gridSpan w:val="2"/>
            <w:tcBorders>
              <w:bottom w:val="single" w:sz="4" w:space="0" w:color="auto"/>
            </w:tcBorders>
          </w:tcPr>
          <w:p w:rsidR="004E280B" w:rsidRPr="004E280B" w:rsidRDefault="004E280B" w:rsidP="00CB6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80B">
              <w:rPr>
                <w:rFonts w:ascii="Times New Roman" w:hAnsi="Times New Roman"/>
                <w:sz w:val="20"/>
                <w:szCs w:val="20"/>
              </w:rPr>
              <w:t>Клиника, диагностика пневмонии у детей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4E280B" w:rsidRPr="00404B76" w:rsidRDefault="004E280B" w:rsidP="004E28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4E280B" w:rsidRDefault="004E280B" w:rsidP="004E280B">
            <w:pPr>
              <w:jc w:val="center"/>
            </w:pPr>
            <w:r w:rsidRPr="00891CD2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4E280B" w:rsidRPr="00404B76" w:rsidTr="004E280B">
        <w:trPr>
          <w:trHeight w:val="212"/>
        </w:trPr>
        <w:tc>
          <w:tcPr>
            <w:tcW w:w="1224" w:type="pct"/>
            <w:vMerge/>
          </w:tcPr>
          <w:p w:rsidR="004E280B" w:rsidRPr="00404B76" w:rsidRDefault="004E280B" w:rsidP="004E280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4E280B" w:rsidRPr="00404B76" w:rsidRDefault="004E280B" w:rsidP="004E280B">
            <w:pPr>
              <w:pStyle w:val="af"/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706" w:type="pct"/>
            <w:gridSpan w:val="2"/>
            <w:tcBorders>
              <w:bottom w:val="single" w:sz="4" w:space="0" w:color="auto"/>
            </w:tcBorders>
          </w:tcPr>
          <w:p w:rsidR="004E280B" w:rsidRPr="004E280B" w:rsidRDefault="004E280B" w:rsidP="00CB6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80B">
              <w:rPr>
                <w:rFonts w:ascii="Times New Roman" w:hAnsi="Times New Roman"/>
                <w:sz w:val="20"/>
                <w:szCs w:val="20"/>
              </w:rPr>
              <w:t>Проведение амбулаторного приёма детей, постановка предварительного диагноза, назначение и проведение исследования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4E280B" w:rsidRPr="00404B76" w:rsidRDefault="004E280B" w:rsidP="004E28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4E280B" w:rsidRDefault="004E280B" w:rsidP="004E280B">
            <w:pPr>
              <w:jc w:val="center"/>
            </w:pPr>
            <w:r w:rsidRPr="00891CD2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4E280B" w:rsidRPr="00404B76" w:rsidTr="004E280B">
        <w:trPr>
          <w:trHeight w:val="587"/>
        </w:trPr>
        <w:tc>
          <w:tcPr>
            <w:tcW w:w="1224" w:type="pct"/>
            <w:vMerge/>
          </w:tcPr>
          <w:p w:rsidR="004E280B" w:rsidRPr="00404B76" w:rsidRDefault="004E280B" w:rsidP="004E280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4E280B" w:rsidRPr="00404B76" w:rsidRDefault="004E280B" w:rsidP="004E280B">
            <w:pPr>
              <w:pStyle w:val="af"/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706" w:type="pct"/>
            <w:gridSpan w:val="2"/>
            <w:tcBorders>
              <w:bottom w:val="single" w:sz="4" w:space="0" w:color="auto"/>
            </w:tcBorders>
          </w:tcPr>
          <w:p w:rsidR="004E280B" w:rsidRPr="004E280B" w:rsidRDefault="004E280B" w:rsidP="00CB64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80B">
              <w:rPr>
                <w:rFonts w:ascii="Times New Roman" w:hAnsi="Times New Roman"/>
                <w:sz w:val="20"/>
                <w:szCs w:val="20"/>
              </w:rPr>
              <w:t>Оформление медицинской документации.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4E280B" w:rsidRPr="00404B76" w:rsidRDefault="004E280B" w:rsidP="004E28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4E280B" w:rsidRDefault="004E280B" w:rsidP="004E280B">
            <w:pPr>
              <w:jc w:val="center"/>
            </w:pPr>
            <w:r w:rsidRPr="00891CD2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8A00E2" w:rsidRPr="00404B76" w:rsidTr="004E280B">
        <w:trPr>
          <w:trHeight w:val="20"/>
        </w:trPr>
        <w:tc>
          <w:tcPr>
            <w:tcW w:w="1224" w:type="pct"/>
            <w:vMerge/>
          </w:tcPr>
          <w:p w:rsidR="008A00E2" w:rsidRPr="00BA524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23" w:type="pct"/>
            <w:gridSpan w:val="3"/>
          </w:tcPr>
          <w:p w:rsidR="008A00E2" w:rsidRPr="00404B76" w:rsidRDefault="008A00E2" w:rsidP="008A00E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4B7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438" w:type="pct"/>
            <w:vMerge w:val="restart"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04B7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8A00E2" w:rsidRPr="00404B76" w:rsidRDefault="008A00E2" w:rsidP="008A00E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 w:val="restart"/>
            <w:shd w:val="clear" w:color="auto" w:fill="C0C0C0"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A00E2" w:rsidRPr="00404B76" w:rsidTr="004E280B">
        <w:trPr>
          <w:trHeight w:val="20"/>
        </w:trPr>
        <w:tc>
          <w:tcPr>
            <w:tcW w:w="1224" w:type="pct"/>
            <w:vMerge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23" w:type="pct"/>
            <w:gridSpan w:val="3"/>
          </w:tcPr>
          <w:p w:rsidR="008A00E2" w:rsidRPr="00404B76" w:rsidRDefault="008A00E2" w:rsidP="008A00E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  <w:shd w:val="clear" w:color="auto" w:fill="C0C0C0"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A00E2" w:rsidRPr="00404B76" w:rsidTr="004E280B">
        <w:trPr>
          <w:trHeight w:val="235"/>
        </w:trPr>
        <w:tc>
          <w:tcPr>
            <w:tcW w:w="1224" w:type="pct"/>
            <w:vMerge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23" w:type="pct"/>
            <w:gridSpan w:val="3"/>
          </w:tcPr>
          <w:p w:rsidR="008A00E2" w:rsidRPr="00404B76" w:rsidRDefault="008A00E2" w:rsidP="008A00E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4B7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438" w:type="pct"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04B7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8A00E2" w:rsidRPr="00404B76" w:rsidRDefault="008A00E2" w:rsidP="008A00E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  <w:shd w:val="clear" w:color="auto" w:fill="C0C0C0"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A00E2" w:rsidRPr="00404B76" w:rsidTr="004E280B">
        <w:trPr>
          <w:trHeight w:val="1550"/>
        </w:trPr>
        <w:tc>
          <w:tcPr>
            <w:tcW w:w="1224" w:type="pct"/>
            <w:vMerge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2"/>
          </w:tcPr>
          <w:p w:rsidR="008A00E2" w:rsidRPr="00404B76" w:rsidRDefault="008A00E2" w:rsidP="00CB6487">
            <w:pPr>
              <w:pStyle w:val="a3"/>
              <w:tabs>
                <w:tab w:val="left" w:pos="3896"/>
              </w:tabs>
              <w:spacing w:after="0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4.</w:t>
            </w:r>
            <w:r w:rsidR="008C1BEF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 w:rsidR="00CB6487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91" w:type="pct"/>
          </w:tcPr>
          <w:p w:rsidR="008A00E2" w:rsidRPr="004E280B" w:rsidRDefault="004E280B" w:rsidP="008A00E2">
            <w:pPr>
              <w:pStyle w:val="a3"/>
              <w:tabs>
                <w:tab w:val="left" w:pos="3896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E280B">
              <w:rPr>
                <w:rFonts w:ascii="Times New Roman" w:hAnsi="Times New Roman"/>
                <w:bCs/>
                <w:sz w:val="20"/>
                <w:szCs w:val="20"/>
              </w:rPr>
              <w:t>Планирование обследования пациентов с интерпретацией р</w:t>
            </w:r>
            <w:r w:rsidRPr="004E280B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E280B">
              <w:rPr>
                <w:rFonts w:ascii="Times New Roman" w:hAnsi="Times New Roman"/>
                <w:bCs/>
                <w:sz w:val="20"/>
                <w:szCs w:val="20"/>
              </w:rPr>
              <w:t>зультатов лабораторных и инструментальных методов диагностики, осуществление сбора анамнеза для формулировки предварительного диагноза с оценкой состояния здоровья детей разного возраста с пневмонией</w:t>
            </w:r>
            <w:r w:rsidRPr="004E280B">
              <w:rPr>
                <w:rFonts w:ascii="Times New Roman" w:hAnsi="Times New Roman"/>
                <w:sz w:val="20"/>
                <w:szCs w:val="20"/>
              </w:rPr>
              <w:t xml:space="preserve"> и оформлением медицинской док</w:t>
            </w:r>
            <w:r w:rsidRPr="004E28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E280B">
              <w:rPr>
                <w:rFonts w:ascii="Times New Roman" w:hAnsi="Times New Roman"/>
                <w:sz w:val="20"/>
                <w:szCs w:val="20"/>
              </w:rPr>
              <w:t>ментации</w:t>
            </w:r>
          </w:p>
        </w:tc>
        <w:tc>
          <w:tcPr>
            <w:tcW w:w="438" w:type="pct"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04B7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pct"/>
            <w:vMerge/>
            <w:shd w:val="clear" w:color="auto" w:fill="C0C0C0"/>
          </w:tcPr>
          <w:p w:rsidR="008A00E2" w:rsidRPr="00404B76" w:rsidRDefault="008A00E2" w:rsidP="008A00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8C1BEF" w:rsidRDefault="008C1BEF" w:rsidP="00384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BEF" w:rsidRDefault="008C1BEF" w:rsidP="00384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BEF" w:rsidRDefault="008C1BEF" w:rsidP="00384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BEF" w:rsidRDefault="008C1BEF" w:rsidP="00384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FF0" w:rsidRDefault="00564FF0" w:rsidP="00384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D39" w:rsidRPr="00FF54D0" w:rsidRDefault="00554D39" w:rsidP="00384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4D0">
        <w:rPr>
          <w:rFonts w:ascii="Times New Roman" w:hAnsi="Times New Roman"/>
          <w:b/>
          <w:sz w:val="24"/>
          <w:szCs w:val="24"/>
        </w:rPr>
        <w:lastRenderedPageBreak/>
        <w:t>МЕТОДИЧЕСКИЙ ЛИСТ</w:t>
      </w:r>
    </w:p>
    <w:p w:rsidR="00C40269" w:rsidRPr="00FF54D0" w:rsidRDefault="00C40269" w:rsidP="0038443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A48BB" w:rsidRPr="00FF54D0" w:rsidRDefault="00DE2F13" w:rsidP="00781A0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4D0">
        <w:rPr>
          <w:rFonts w:ascii="Times New Roman" w:hAnsi="Times New Roman"/>
          <w:b/>
          <w:sz w:val="24"/>
          <w:szCs w:val="24"/>
          <w:lang w:eastAsia="ru-RU"/>
        </w:rPr>
        <w:t xml:space="preserve">Тип </w:t>
      </w:r>
      <w:r w:rsidR="00554D39" w:rsidRPr="00FF54D0">
        <w:rPr>
          <w:rFonts w:ascii="Times New Roman" w:hAnsi="Times New Roman"/>
          <w:b/>
          <w:sz w:val="24"/>
          <w:szCs w:val="24"/>
          <w:lang w:eastAsia="ru-RU"/>
        </w:rPr>
        <w:t>занятия –</w:t>
      </w:r>
      <w:r w:rsidR="00C016E1" w:rsidRPr="00FF54D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016E1" w:rsidRPr="00FF54D0">
        <w:rPr>
          <w:rFonts w:ascii="Times New Roman" w:eastAsia="Times New Roman" w:hAnsi="Times New Roman"/>
          <w:sz w:val="24"/>
          <w:szCs w:val="24"/>
          <w:lang w:eastAsia="ru-RU"/>
        </w:rPr>
        <w:t>комбинированное занятие</w:t>
      </w:r>
      <w:r w:rsidR="006A48BB" w:rsidRPr="00FF54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384F" w:rsidRPr="00FF54D0" w:rsidRDefault="001D384F" w:rsidP="00781A0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4D0">
        <w:rPr>
          <w:rFonts w:ascii="Times New Roman" w:eastAsia="Times New Roman" w:hAnsi="Times New Roman"/>
          <w:b/>
          <w:sz w:val="24"/>
          <w:szCs w:val="24"/>
          <w:lang w:eastAsia="ru-RU"/>
        </w:rPr>
        <w:t>Вид занятия</w:t>
      </w:r>
      <w:r w:rsidRPr="00FF54D0">
        <w:rPr>
          <w:rFonts w:ascii="Times New Roman" w:eastAsia="Times New Roman" w:hAnsi="Times New Roman"/>
          <w:sz w:val="24"/>
          <w:szCs w:val="24"/>
          <w:lang w:eastAsia="ru-RU"/>
        </w:rPr>
        <w:t xml:space="preserve"> - текущая</w:t>
      </w:r>
      <w:r w:rsidR="00B15EBB" w:rsidRPr="00FF54D0">
        <w:rPr>
          <w:rFonts w:ascii="Times New Roman" w:eastAsia="Times New Roman" w:hAnsi="Times New Roman"/>
          <w:sz w:val="24"/>
          <w:szCs w:val="24"/>
          <w:lang w:eastAsia="ru-RU"/>
        </w:rPr>
        <w:t xml:space="preserve"> лекция</w:t>
      </w:r>
      <w:r w:rsidRPr="00FF54D0">
        <w:rPr>
          <w:rFonts w:ascii="Times New Roman" w:eastAsia="Times New Roman" w:hAnsi="Times New Roman"/>
          <w:sz w:val="24"/>
          <w:szCs w:val="24"/>
          <w:lang w:eastAsia="ru-RU"/>
        </w:rPr>
        <w:t xml:space="preserve">, с демонстрацией наглядных пособий, </w:t>
      </w:r>
      <w:r w:rsidR="00B15EBB" w:rsidRPr="00FF54D0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информационных технологий.</w:t>
      </w:r>
    </w:p>
    <w:p w:rsidR="00554D39" w:rsidRPr="00FF54D0" w:rsidRDefault="00554D39" w:rsidP="00781A0A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FF54D0">
        <w:rPr>
          <w:rFonts w:ascii="Times New Roman" w:hAnsi="Times New Roman"/>
          <w:b/>
          <w:sz w:val="24"/>
          <w:szCs w:val="24"/>
          <w:lang w:eastAsia="ru-RU"/>
        </w:rPr>
        <w:t xml:space="preserve">Продолжительность – </w:t>
      </w:r>
      <w:r w:rsidRPr="00FF54D0">
        <w:rPr>
          <w:rFonts w:ascii="Times New Roman" w:hAnsi="Times New Roman"/>
          <w:sz w:val="24"/>
          <w:szCs w:val="24"/>
          <w:lang w:eastAsia="ru-RU"/>
        </w:rPr>
        <w:t>90 мин.</w:t>
      </w:r>
    </w:p>
    <w:p w:rsidR="008A00E2" w:rsidRDefault="008A00E2" w:rsidP="004B71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54D39" w:rsidRDefault="00554D39" w:rsidP="004B71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54D0">
        <w:rPr>
          <w:rFonts w:ascii="Times New Roman" w:hAnsi="Times New Roman"/>
          <w:b/>
          <w:sz w:val="24"/>
          <w:szCs w:val="24"/>
          <w:lang w:eastAsia="ru-RU"/>
        </w:rPr>
        <w:t>ЦЕЛИ ЗАНЯТИЯ</w:t>
      </w:r>
    </w:p>
    <w:p w:rsidR="00554D39" w:rsidRDefault="00554D39" w:rsidP="00EF4373">
      <w:pPr>
        <w:numPr>
          <w:ilvl w:val="0"/>
          <w:numId w:val="1"/>
        </w:numPr>
        <w:tabs>
          <w:tab w:val="num" w:pos="0"/>
        </w:tabs>
        <w:spacing w:after="0"/>
        <w:ind w:left="0"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FF54D0">
        <w:rPr>
          <w:rFonts w:ascii="Times New Roman" w:hAnsi="Times New Roman"/>
          <w:b/>
          <w:sz w:val="24"/>
          <w:szCs w:val="24"/>
          <w:lang w:eastAsia="ru-RU"/>
        </w:rPr>
        <w:t>Учебные цели:</w:t>
      </w:r>
    </w:p>
    <w:p w:rsidR="00EF4373" w:rsidRPr="00EF4373" w:rsidRDefault="00EF4373" w:rsidP="00EF43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F4373">
        <w:rPr>
          <w:rFonts w:ascii="Times New Roman" w:hAnsi="Times New Roman"/>
          <w:sz w:val="24"/>
          <w:szCs w:val="24"/>
        </w:rPr>
        <w:t>- формирование профессиональных  компетенций:</w:t>
      </w:r>
    </w:p>
    <w:p w:rsidR="00EF4373" w:rsidRDefault="00EF4373" w:rsidP="00EF4373">
      <w:pPr>
        <w:spacing w:after="0"/>
        <w:ind w:firstLine="567"/>
        <w:jc w:val="both"/>
        <w:rPr>
          <w:rFonts w:ascii="Verdana" w:hAnsi="Verdana"/>
          <w:i/>
          <w:iCs/>
          <w:color w:val="000000"/>
          <w:sz w:val="24"/>
          <w:szCs w:val="24"/>
        </w:rPr>
      </w:pPr>
      <w:r w:rsidRPr="00FF54D0">
        <w:rPr>
          <w:rFonts w:ascii="Times New Roman" w:hAnsi="Times New Roman"/>
          <w:sz w:val="24"/>
          <w:szCs w:val="24"/>
          <w:lang w:eastAsia="ru-RU"/>
        </w:rPr>
        <w:t xml:space="preserve">ПК 1.1. Планировать обследование пациентов </w:t>
      </w:r>
      <w:r>
        <w:rPr>
          <w:rFonts w:ascii="Times New Roman" w:hAnsi="Times New Roman"/>
          <w:sz w:val="24"/>
          <w:szCs w:val="24"/>
          <w:lang w:eastAsia="ru-RU"/>
        </w:rPr>
        <w:t>различных возрастных групп;</w:t>
      </w:r>
      <w:r w:rsidRPr="00FF54D0">
        <w:rPr>
          <w:rFonts w:ascii="Verdana" w:hAnsi="Verdana"/>
          <w:i/>
          <w:iCs/>
          <w:color w:val="000000"/>
          <w:sz w:val="24"/>
          <w:szCs w:val="24"/>
        </w:rPr>
        <w:t xml:space="preserve"> </w:t>
      </w:r>
    </w:p>
    <w:p w:rsidR="00EF4373" w:rsidRPr="00A00F7B" w:rsidRDefault="00EF4373" w:rsidP="00EF4373">
      <w:pPr>
        <w:spacing w:after="0"/>
        <w:ind w:firstLine="567"/>
        <w:jc w:val="both"/>
        <w:rPr>
          <w:sz w:val="24"/>
          <w:szCs w:val="24"/>
        </w:rPr>
      </w:pPr>
      <w:r w:rsidRPr="00FF54D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ПК 1.3. Проводить диагностику острых и хронических заболеваний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EF4373" w:rsidRDefault="00EF4373" w:rsidP="009E4F76">
      <w:pPr>
        <w:pStyle w:val="af"/>
        <w:spacing w:after="0"/>
        <w:ind w:firstLine="567"/>
        <w:jc w:val="both"/>
        <w:rPr>
          <w:rFonts w:eastAsia="Times New Roman"/>
          <w:szCs w:val="24"/>
        </w:rPr>
      </w:pPr>
      <w:r>
        <w:rPr>
          <w:szCs w:val="24"/>
        </w:rPr>
        <w:t>- ф</w:t>
      </w:r>
      <w:r w:rsidRPr="00A00F7B">
        <w:rPr>
          <w:szCs w:val="24"/>
        </w:rPr>
        <w:t>ормирование знаний:</w:t>
      </w:r>
      <w:r w:rsidRPr="00EF4373">
        <w:rPr>
          <w:szCs w:val="24"/>
        </w:rPr>
        <w:t xml:space="preserve"> </w:t>
      </w:r>
      <w:r>
        <w:rPr>
          <w:szCs w:val="24"/>
        </w:rPr>
        <w:t xml:space="preserve">о </w:t>
      </w:r>
      <w:r w:rsidR="00781A0A">
        <w:rPr>
          <w:szCs w:val="24"/>
        </w:rPr>
        <w:t xml:space="preserve">диагностике </w:t>
      </w:r>
      <w:r w:rsidR="00096DCC">
        <w:rPr>
          <w:szCs w:val="24"/>
        </w:rPr>
        <w:t>пневмонии</w:t>
      </w:r>
      <w:r w:rsidR="008474BC">
        <w:rPr>
          <w:szCs w:val="24"/>
        </w:rPr>
        <w:t xml:space="preserve"> у детей</w:t>
      </w:r>
      <w:r w:rsidR="00781A0A">
        <w:rPr>
          <w:szCs w:val="24"/>
        </w:rPr>
        <w:t xml:space="preserve"> (с</w:t>
      </w:r>
      <w:r w:rsidR="009E4F76" w:rsidRPr="00CD631E">
        <w:rPr>
          <w:bCs/>
        </w:rPr>
        <w:t>убъективны</w:t>
      </w:r>
      <w:r w:rsidR="00781A0A">
        <w:rPr>
          <w:bCs/>
        </w:rPr>
        <w:t>х</w:t>
      </w:r>
      <w:r w:rsidR="009E4F76" w:rsidRPr="00CD631E">
        <w:rPr>
          <w:bCs/>
        </w:rPr>
        <w:t>, объективны</w:t>
      </w:r>
      <w:r w:rsidR="00781A0A">
        <w:rPr>
          <w:bCs/>
        </w:rPr>
        <w:t>х</w:t>
      </w:r>
      <w:r w:rsidR="009E4F76" w:rsidRPr="00CD631E">
        <w:rPr>
          <w:bCs/>
        </w:rPr>
        <w:t>, лабораторны</w:t>
      </w:r>
      <w:r w:rsidR="00781A0A">
        <w:rPr>
          <w:bCs/>
        </w:rPr>
        <w:t>х</w:t>
      </w:r>
      <w:r w:rsidR="009E4F76" w:rsidRPr="00CD631E">
        <w:rPr>
          <w:bCs/>
        </w:rPr>
        <w:t>, инструментальны</w:t>
      </w:r>
      <w:r w:rsidR="00781A0A">
        <w:rPr>
          <w:bCs/>
        </w:rPr>
        <w:t>х</w:t>
      </w:r>
      <w:r w:rsidR="009E4F76" w:rsidRPr="00CD631E">
        <w:rPr>
          <w:bCs/>
        </w:rPr>
        <w:t xml:space="preserve"> метод</w:t>
      </w:r>
      <w:r w:rsidR="00781A0A">
        <w:rPr>
          <w:bCs/>
        </w:rPr>
        <w:t>ах</w:t>
      </w:r>
      <w:r w:rsidR="009E4F76" w:rsidRPr="00CD631E">
        <w:rPr>
          <w:bCs/>
        </w:rPr>
        <w:t xml:space="preserve"> исследования пациентов</w:t>
      </w:r>
      <w:r w:rsidR="00781A0A">
        <w:rPr>
          <w:bCs/>
        </w:rPr>
        <w:t>)</w:t>
      </w:r>
      <w:r w:rsidR="009E4F76">
        <w:t xml:space="preserve">, </w:t>
      </w:r>
      <w:r w:rsidR="00781A0A">
        <w:rPr>
          <w:bCs/>
        </w:rPr>
        <w:t>к</w:t>
      </w:r>
      <w:r w:rsidR="009E4F76" w:rsidRPr="00CD631E">
        <w:rPr>
          <w:bCs/>
        </w:rPr>
        <w:t>лассификаци</w:t>
      </w:r>
      <w:r w:rsidR="00781A0A">
        <w:rPr>
          <w:bCs/>
        </w:rPr>
        <w:t>и</w:t>
      </w:r>
      <w:r w:rsidR="009E4F76" w:rsidRPr="00CD631E">
        <w:t xml:space="preserve"> </w:t>
      </w:r>
      <w:r w:rsidR="00096DCC">
        <w:rPr>
          <w:szCs w:val="24"/>
        </w:rPr>
        <w:t>пневмоний</w:t>
      </w:r>
      <w:r w:rsidR="009E4F76">
        <w:t xml:space="preserve">, </w:t>
      </w:r>
      <w:r w:rsidR="00781A0A">
        <w:rPr>
          <w:bCs/>
        </w:rPr>
        <w:t>с</w:t>
      </w:r>
      <w:r w:rsidR="009E4F76" w:rsidRPr="00CD631E">
        <w:rPr>
          <w:bCs/>
        </w:rPr>
        <w:t>имптом</w:t>
      </w:r>
      <w:r w:rsidR="00781A0A">
        <w:rPr>
          <w:bCs/>
        </w:rPr>
        <w:t>ах</w:t>
      </w:r>
      <w:r w:rsidR="009E4F76" w:rsidRPr="00CD631E">
        <w:rPr>
          <w:bCs/>
        </w:rPr>
        <w:t>, синдром</w:t>
      </w:r>
      <w:r w:rsidR="00781A0A">
        <w:rPr>
          <w:bCs/>
        </w:rPr>
        <w:t xml:space="preserve">ах в клинике </w:t>
      </w:r>
      <w:r w:rsidR="00096DCC">
        <w:rPr>
          <w:szCs w:val="24"/>
        </w:rPr>
        <w:t>пневмонии</w:t>
      </w:r>
      <w:r w:rsidR="008474BC">
        <w:rPr>
          <w:szCs w:val="24"/>
        </w:rPr>
        <w:t xml:space="preserve"> у детей</w:t>
      </w:r>
      <w:r w:rsidRPr="0039680C">
        <w:rPr>
          <w:rFonts w:eastAsia="Times New Roman"/>
          <w:szCs w:val="24"/>
        </w:rPr>
        <w:t xml:space="preserve">. </w:t>
      </w:r>
    </w:p>
    <w:p w:rsidR="00554D39" w:rsidRPr="00FF54D0" w:rsidRDefault="00554D39" w:rsidP="00B20F0E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54D0">
        <w:rPr>
          <w:rFonts w:ascii="Times New Roman" w:hAnsi="Times New Roman"/>
          <w:b/>
          <w:sz w:val="24"/>
          <w:szCs w:val="24"/>
          <w:lang w:eastAsia="ru-RU"/>
        </w:rPr>
        <w:t>2. Развивающие цели:</w:t>
      </w:r>
    </w:p>
    <w:p w:rsidR="003F0284" w:rsidRPr="00FF54D0" w:rsidRDefault="00554D39" w:rsidP="00B20F0E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4D0">
        <w:rPr>
          <w:rFonts w:ascii="Times New Roman" w:hAnsi="Times New Roman"/>
          <w:sz w:val="24"/>
          <w:szCs w:val="24"/>
          <w:lang w:eastAsia="ru-RU"/>
        </w:rPr>
        <w:t xml:space="preserve">- способствовать развитию у студентов </w:t>
      </w:r>
      <w:proofErr w:type="gramStart"/>
      <w:r w:rsidR="003F0284" w:rsidRPr="00FF54D0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="003F0284" w:rsidRPr="00FF54D0">
        <w:rPr>
          <w:rFonts w:ascii="Times New Roman" w:hAnsi="Times New Roman"/>
          <w:sz w:val="24"/>
          <w:szCs w:val="24"/>
          <w:lang w:eastAsia="ru-RU"/>
        </w:rPr>
        <w:t xml:space="preserve"> 1. Понимать сущность и социальную значимость</w:t>
      </w:r>
      <w:r w:rsidRPr="00FF54D0">
        <w:rPr>
          <w:rFonts w:ascii="Times New Roman" w:hAnsi="Times New Roman"/>
          <w:sz w:val="24"/>
          <w:szCs w:val="24"/>
          <w:lang w:eastAsia="ru-RU"/>
        </w:rPr>
        <w:t xml:space="preserve"> своей будущей профессии, </w:t>
      </w:r>
      <w:r w:rsidR="003F0284" w:rsidRPr="00FF54D0">
        <w:rPr>
          <w:rFonts w:ascii="Times New Roman" w:hAnsi="Times New Roman"/>
          <w:sz w:val="24"/>
          <w:szCs w:val="24"/>
          <w:lang w:eastAsia="ru-RU"/>
        </w:rPr>
        <w:t>проявлять устойчивый интерес</w:t>
      </w:r>
      <w:r w:rsidRPr="00FF54D0">
        <w:rPr>
          <w:rFonts w:ascii="Times New Roman" w:hAnsi="Times New Roman"/>
          <w:sz w:val="24"/>
          <w:szCs w:val="24"/>
          <w:lang w:eastAsia="ru-RU"/>
        </w:rPr>
        <w:t xml:space="preserve"> к ней</w:t>
      </w:r>
      <w:r w:rsidR="003F0284" w:rsidRPr="00FF54D0">
        <w:rPr>
          <w:rFonts w:ascii="Times New Roman" w:hAnsi="Times New Roman"/>
          <w:sz w:val="24"/>
          <w:szCs w:val="24"/>
          <w:lang w:eastAsia="ru-RU"/>
        </w:rPr>
        <w:t>.</w:t>
      </w:r>
    </w:p>
    <w:p w:rsidR="00EF4373" w:rsidRPr="00EF4373" w:rsidRDefault="00EF4373" w:rsidP="00B20F0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4373">
        <w:rPr>
          <w:rFonts w:ascii="Times New Roman" w:hAnsi="Times New Roman"/>
          <w:b/>
          <w:sz w:val="24"/>
          <w:szCs w:val="24"/>
        </w:rPr>
        <w:t>3. Воспитательные цели:</w:t>
      </w:r>
    </w:p>
    <w:p w:rsidR="00EF4373" w:rsidRPr="00EF4373" w:rsidRDefault="00EF4373" w:rsidP="00B20F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4373">
        <w:rPr>
          <w:rFonts w:ascii="Times New Roman" w:hAnsi="Times New Roman"/>
          <w:sz w:val="24"/>
          <w:szCs w:val="24"/>
        </w:rPr>
        <w:t>- формирование общих компетенций: организовывать собственную деятельность, выбирать типовые методы и способы выполнения профессиональных задач, оценивать их эффективность и качество (</w:t>
      </w:r>
      <w:proofErr w:type="gramStart"/>
      <w:r w:rsidRPr="00EF4373">
        <w:rPr>
          <w:rFonts w:ascii="Times New Roman" w:hAnsi="Times New Roman"/>
          <w:sz w:val="24"/>
          <w:szCs w:val="24"/>
        </w:rPr>
        <w:t>ОК</w:t>
      </w:r>
      <w:proofErr w:type="gramEnd"/>
      <w:r w:rsidRPr="00EF4373">
        <w:rPr>
          <w:rFonts w:ascii="Times New Roman" w:hAnsi="Times New Roman"/>
          <w:sz w:val="24"/>
          <w:szCs w:val="24"/>
        </w:rPr>
        <w:t xml:space="preserve"> 2); </w:t>
      </w:r>
    </w:p>
    <w:p w:rsidR="00554D39" w:rsidRPr="00FF54D0" w:rsidRDefault="00554D39" w:rsidP="00B20F0E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F54D0">
        <w:rPr>
          <w:rFonts w:ascii="Times New Roman" w:hAnsi="Times New Roman"/>
          <w:b/>
          <w:sz w:val="24"/>
          <w:szCs w:val="24"/>
          <w:lang w:eastAsia="ru-RU"/>
        </w:rPr>
        <w:t>Методы обучения</w:t>
      </w:r>
      <w:r w:rsidRPr="00FF54D0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="003F0284" w:rsidRPr="00FF5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4D0">
        <w:rPr>
          <w:rFonts w:ascii="Times New Roman" w:hAnsi="Times New Roman"/>
          <w:sz w:val="24"/>
          <w:szCs w:val="24"/>
          <w:lang w:eastAsia="ru-RU"/>
        </w:rPr>
        <w:t>объяснительно-иллюстративный, репродуктивный.</w:t>
      </w:r>
      <w:r w:rsidR="003F0284" w:rsidRPr="00FF54D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166E7" w:rsidRPr="00FF54D0" w:rsidRDefault="00554D39" w:rsidP="00B20F0E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4D0">
        <w:rPr>
          <w:rFonts w:ascii="Times New Roman" w:hAnsi="Times New Roman"/>
          <w:b/>
          <w:sz w:val="24"/>
          <w:szCs w:val="24"/>
          <w:lang w:eastAsia="ru-RU"/>
        </w:rPr>
        <w:t>Место проведения занятия</w:t>
      </w:r>
      <w:r w:rsidR="00A05E91" w:rsidRPr="00FF54D0">
        <w:rPr>
          <w:rFonts w:ascii="Times New Roman" w:hAnsi="Times New Roman"/>
          <w:sz w:val="24"/>
          <w:szCs w:val="24"/>
          <w:lang w:eastAsia="ru-RU"/>
        </w:rPr>
        <w:t xml:space="preserve"> – аудитория колледжа</w:t>
      </w:r>
      <w:r w:rsidR="00BD5880" w:rsidRPr="00FF5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5E91" w:rsidRPr="00FF54D0">
        <w:rPr>
          <w:rFonts w:ascii="Times New Roman" w:hAnsi="Times New Roman"/>
          <w:sz w:val="24"/>
          <w:szCs w:val="24"/>
          <w:lang w:eastAsia="ru-RU"/>
        </w:rPr>
        <w:t>№</w:t>
      </w:r>
      <w:r w:rsidR="00BD5880" w:rsidRPr="00FF5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5E91" w:rsidRPr="00FF54D0">
        <w:rPr>
          <w:rFonts w:ascii="Times New Roman" w:hAnsi="Times New Roman"/>
          <w:sz w:val="24"/>
          <w:szCs w:val="24"/>
          <w:lang w:eastAsia="ru-RU"/>
        </w:rPr>
        <w:t>3</w:t>
      </w:r>
      <w:r w:rsidR="00DE1430" w:rsidRPr="00FF54D0">
        <w:rPr>
          <w:rFonts w:ascii="Times New Roman" w:hAnsi="Times New Roman"/>
          <w:sz w:val="24"/>
          <w:szCs w:val="24"/>
          <w:lang w:eastAsia="ru-RU"/>
        </w:rPr>
        <w:t>5</w:t>
      </w:r>
      <w:r w:rsidR="00BD5880" w:rsidRPr="00FF54D0">
        <w:rPr>
          <w:rFonts w:ascii="Times New Roman" w:hAnsi="Times New Roman"/>
          <w:sz w:val="24"/>
          <w:szCs w:val="24"/>
          <w:lang w:eastAsia="ru-RU"/>
        </w:rPr>
        <w:t>.</w:t>
      </w:r>
    </w:p>
    <w:p w:rsidR="00376816" w:rsidRPr="00637FDA" w:rsidRDefault="00376816" w:rsidP="00D03132">
      <w:pPr>
        <w:tabs>
          <w:tab w:val="num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447D" w:rsidRDefault="000D28FC" w:rsidP="000D28F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A6006">
        <w:rPr>
          <w:rFonts w:ascii="Times New Roman" w:eastAsia="Times New Roman" w:hAnsi="Times New Roman"/>
          <w:b/>
          <w:sz w:val="24"/>
          <w:szCs w:val="24"/>
        </w:rPr>
        <w:t>МОТИВАЦИЯ</w:t>
      </w:r>
    </w:p>
    <w:p w:rsidR="00EA6006" w:rsidRPr="00EA6006" w:rsidRDefault="00EA6006" w:rsidP="000D28F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3686" w:rsidRDefault="00CB6487" w:rsidP="00CB6487">
      <w:pPr>
        <w:tabs>
          <w:tab w:val="left" w:pos="1819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Toc195242604"/>
      <w:r w:rsidRPr="00CB6487">
        <w:rPr>
          <w:rFonts w:ascii="Times New Roman" w:hAnsi="Times New Roman"/>
          <w:sz w:val="24"/>
          <w:szCs w:val="24"/>
        </w:rPr>
        <w:t xml:space="preserve">Пневмония, или воспаление легких, — острое инфекционное заболевание детей и подростков, преимущественно (на 75–80%) бактериальной природы, характеризующееся очаговым поражением респираторных отделов легких и наличием дыхательных расстройств и </w:t>
      </w:r>
      <w:proofErr w:type="spellStart"/>
      <w:r w:rsidRPr="00CB6487">
        <w:rPr>
          <w:rFonts w:ascii="Times New Roman" w:hAnsi="Times New Roman"/>
          <w:sz w:val="24"/>
          <w:szCs w:val="24"/>
        </w:rPr>
        <w:t>вну</w:t>
      </w:r>
      <w:r w:rsidR="00F93686">
        <w:rPr>
          <w:rFonts w:ascii="Times New Roman" w:hAnsi="Times New Roman"/>
          <w:sz w:val="24"/>
          <w:szCs w:val="24"/>
        </w:rPr>
        <w:t>триальвеолярной</w:t>
      </w:r>
      <w:proofErr w:type="spellEnd"/>
      <w:r w:rsidR="00F93686">
        <w:rPr>
          <w:rFonts w:ascii="Times New Roman" w:hAnsi="Times New Roman"/>
          <w:sz w:val="24"/>
          <w:szCs w:val="24"/>
        </w:rPr>
        <w:t xml:space="preserve"> экссудации</w:t>
      </w:r>
      <w:r w:rsidRPr="00CB6487">
        <w:rPr>
          <w:rFonts w:ascii="Times New Roman" w:hAnsi="Times New Roman"/>
          <w:sz w:val="24"/>
          <w:szCs w:val="24"/>
        </w:rPr>
        <w:t xml:space="preserve">. В нашей стране в инфекционной патологии детского возраста острые пневмонии занимают значительное место, определяя показатели качества жизни, здоровья и смертности детей, причем в первую очередь это касается новорожденных и детей раннего возраста. </w:t>
      </w:r>
    </w:p>
    <w:p w:rsidR="00F93686" w:rsidRDefault="00CB6487" w:rsidP="00CB6487">
      <w:pPr>
        <w:tabs>
          <w:tab w:val="left" w:pos="181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B6487">
        <w:rPr>
          <w:rFonts w:ascii="Times New Roman" w:hAnsi="Times New Roman"/>
          <w:sz w:val="24"/>
          <w:szCs w:val="24"/>
        </w:rPr>
        <w:t>Эксперты Европейского респираторного общества отмечают, что даже в экономически развитых странах острые инфекции респираторного тракта среди детей остаются одной из основных причин заболеваемос</w:t>
      </w:r>
      <w:r w:rsidR="00F93686">
        <w:rPr>
          <w:rFonts w:ascii="Times New Roman" w:hAnsi="Times New Roman"/>
          <w:sz w:val="24"/>
          <w:szCs w:val="24"/>
        </w:rPr>
        <w:t>ти и смертности</w:t>
      </w:r>
      <w:r w:rsidRPr="00CB6487">
        <w:rPr>
          <w:rFonts w:ascii="Times New Roman" w:hAnsi="Times New Roman"/>
          <w:sz w:val="24"/>
          <w:szCs w:val="24"/>
        </w:rPr>
        <w:t>. В 2014 г. среди всего населения РФ из 507 031 случая заболеваний внебольничной пневмонией (ВП) (заболеваемость 354,1 на 100 000 населения) на детей и подростков до 17 лет пришлось 181 313 случаев (заболеваемость 678,7 на 100 000 населе</w:t>
      </w:r>
      <w:r w:rsidR="00F93686">
        <w:rPr>
          <w:rFonts w:ascii="Times New Roman" w:hAnsi="Times New Roman"/>
          <w:sz w:val="24"/>
          <w:szCs w:val="24"/>
        </w:rPr>
        <w:t>ния)</w:t>
      </w:r>
      <w:r w:rsidRPr="00CB6487">
        <w:rPr>
          <w:rFonts w:ascii="Times New Roman" w:hAnsi="Times New Roman"/>
          <w:sz w:val="24"/>
          <w:szCs w:val="24"/>
        </w:rPr>
        <w:t xml:space="preserve">. </w:t>
      </w:r>
      <w:r w:rsidR="00F93686">
        <w:rPr>
          <w:rFonts w:ascii="Times New Roman" w:hAnsi="Times New Roman"/>
          <w:sz w:val="24"/>
          <w:szCs w:val="24"/>
        </w:rPr>
        <w:t>Таким образом, в последние годы</w:t>
      </w:r>
      <w:r w:rsidRPr="00CB6487">
        <w:rPr>
          <w:rFonts w:ascii="Times New Roman" w:hAnsi="Times New Roman"/>
          <w:sz w:val="24"/>
          <w:szCs w:val="24"/>
        </w:rPr>
        <w:t xml:space="preserve"> заболеваемость только одной ВП, не говоря уже о других видах пневмонии, среди детей и подростков оказалась выше заболеваемости населения в целом. Доля пневмоний в общей массе острых респираторных заболеваний в РФ составляет 1,8% у детей до 1 года, 1% в возрасте 1–9 лет и 0,4% — у подростков. </w:t>
      </w:r>
      <w:r w:rsidRPr="00CB6487">
        <w:rPr>
          <w:rFonts w:ascii="Times New Roman" w:hAnsi="Times New Roman"/>
          <w:sz w:val="24"/>
          <w:szCs w:val="24"/>
        </w:rPr>
        <w:lastRenderedPageBreak/>
        <w:t xml:space="preserve">Причем в течение года заболеваемость ВП минимальна в июле–сентябре, повышается в октябре–декабре, достигает максимума в январе–апреле и снова снижается в мае–июне. То есть заболеваемость ВП коррелирует с сезонным повышением уровня острых </w:t>
      </w:r>
      <w:r w:rsidR="00F93686">
        <w:rPr>
          <w:rFonts w:ascii="Times New Roman" w:hAnsi="Times New Roman"/>
          <w:sz w:val="24"/>
          <w:szCs w:val="24"/>
        </w:rPr>
        <w:t>респираторных заболеваний</w:t>
      </w:r>
      <w:r w:rsidRPr="00CB6487">
        <w:rPr>
          <w:rFonts w:ascii="Times New Roman" w:hAnsi="Times New Roman"/>
          <w:sz w:val="24"/>
          <w:szCs w:val="24"/>
        </w:rPr>
        <w:t xml:space="preserve">, чего нельзя сказать о врожденных пневмониях и внутрибольничных пневмониях. </w:t>
      </w:r>
    </w:p>
    <w:p w:rsidR="00F93686" w:rsidRDefault="00CB6487" w:rsidP="00CB6487">
      <w:pPr>
        <w:tabs>
          <w:tab w:val="left" w:pos="181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B6487">
        <w:rPr>
          <w:rFonts w:ascii="Times New Roman" w:hAnsi="Times New Roman"/>
          <w:sz w:val="24"/>
          <w:szCs w:val="24"/>
        </w:rPr>
        <w:t xml:space="preserve">Частота внутрибольничных (госпитальных, </w:t>
      </w:r>
      <w:proofErr w:type="spellStart"/>
      <w:r w:rsidRPr="00CB6487">
        <w:rPr>
          <w:rFonts w:ascii="Times New Roman" w:hAnsi="Times New Roman"/>
          <w:sz w:val="24"/>
          <w:szCs w:val="24"/>
        </w:rPr>
        <w:t>нозокомиальных</w:t>
      </w:r>
      <w:proofErr w:type="spellEnd"/>
      <w:r w:rsidRPr="00CB6487">
        <w:rPr>
          <w:rFonts w:ascii="Times New Roman" w:hAnsi="Times New Roman"/>
          <w:sz w:val="24"/>
          <w:szCs w:val="24"/>
        </w:rPr>
        <w:t xml:space="preserve">) пневмоний в большей степени зависит от контингента больных, находящихся в стационарах, условий пребывания ребенка в стационаре и возраста детей и составляет до 27% случаев всех </w:t>
      </w:r>
      <w:proofErr w:type="spellStart"/>
      <w:r w:rsidRPr="00CB6487">
        <w:rPr>
          <w:rFonts w:ascii="Times New Roman" w:hAnsi="Times New Roman"/>
          <w:sz w:val="24"/>
          <w:szCs w:val="24"/>
        </w:rPr>
        <w:t>нозокомиальных</w:t>
      </w:r>
      <w:proofErr w:type="spellEnd"/>
      <w:r w:rsidRPr="00CB6487">
        <w:rPr>
          <w:rFonts w:ascii="Times New Roman" w:hAnsi="Times New Roman"/>
          <w:sz w:val="24"/>
          <w:szCs w:val="24"/>
        </w:rPr>
        <w:t xml:space="preserve"> инфекций. При этом максимальная частота госпитальных пневмоний также отмечается у новорожденных и недоношенных детей и у детей раннего возраста, а также у детей, перенесших операции, травмы, ожоги и т.д., что подчеркивает важность иммунобиологического фона у ребенка для развития этого инфекционного осложнения его пребывания в стационаре. Частота врожденных пневмоний составляет около 1% среди доношенных и около 10% среди недоношенных детей. У новорожденных, находящихся в отделении реанимации и на искусственной вентиляции легких (ИВЛ), заболеваемость </w:t>
      </w:r>
      <w:proofErr w:type="spellStart"/>
      <w:r w:rsidRPr="00CB6487">
        <w:rPr>
          <w:rFonts w:ascii="Times New Roman" w:hAnsi="Times New Roman"/>
          <w:sz w:val="24"/>
          <w:szCs w:val="24"/>
        </w:rPr>
        <w:t>нозокомиальной</w:t>
      </w:r>
      <w:proofErr w:type="spellEnd"/>
      <w:r w:rsidRPr="00CB6487">
        <w:rPr>
          <w:rFonts w:ascii="Times New Roman" w:hAnsi="Times New Roman"/>
          <w:sz w:val="24"/>
          <w:szCs w:val="24"/>
        </w:rPr>
        <w:t xml:space="preserve"> (госпитальной) пневмонией варьирует в широких пределах и может достигать 40–45%. </w:t>
      </w:r>
    </w:p>
    <w:p w:rsidR="00F93686" w:rsidRDefault="00CB6487" w:rsidP="00CB6487">
      <w:pPr>
        <w:tabs>
          <w:tab w:val="left" w:pos="181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B6487">
        <w:rPr>
          <w:rFonts w:ascii="Times New Roman" w:hAnsi="Times New Roman"/>
          <w:sz w:val="24"/>
          <w:szCs w:val="24"/>
        </w:rPr>
        <w:t xml:space="preserve">Смертность от пневмоний (вместе с гриппом) в РФ в среднем составляет около 15 на 100 000 населения. Причем наивысшая смертность была отмечена среди детей </w:t>
      </w:r>
      <w:proofErr w:type="gramStart"/>
      <w:r w:rsidRPr="00CB6487">
        <w:rPr>
          <w:rFonts w:ascii="Times New Roman" w:hAnsi="Times New Roman"/>
          <w:sz w:val="24"/>
          <w:szCs w:val="24"/>
        </w:rPr>
        <w:t>в первые</w:t>
      </w:r>
      <w:proofErr w:type="gramEnd"/>
      <w:r w:rsidRPr="00CB6487">
        <w:rPr>
          <w:rFonts w:ascii="Times New Roman" w:hAnsi="Times New Roman"/>
          <w:sz w:val="24"/>
          <w:szCs w:val="24"/>
        </w:rPr>
        <w:t xml:space="preserve"> 4 года жизни и достигала 30,1 на 100 000 населения, наименьшая (0,8 на 100 000 населения) отмечалась в возрасте старше 10 лет (у подростков). </w:t>
      </w:r>
    </w:p>
    <w:p w:rsidR="00F93686" w:rsidRDefault="00CB6487" w:rsidP="00CB6487">
      <w:pPr>
        <w:tabs>
          <w:tab w:val="left" w:pos="181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B6487">
        <w:rPr>
          <w:rFonts w:ascii="Times New Roman" w:hAnsi="Times New Roman"/>
          <w:sz w:val="24"/>
          <w:szCs w:val="24"/>
        </w:rPr>
        <w:t xml:space="preserve">В последние годы произошло значительное снижение смертности от пневмонии среди детей первого года жизни: с 16,1 в 1995 г. до 2,7 в 2012 г. на 10 000 родившихся живыми детей. При этом в 24% случаев пневмония выступала не в качестве основной причины смерти, а в качестве конкурирующей причины смерти больных детей. Но необходимо учитывать, что данные о смертности от пневмонии по регионам РФ имеют значительный разброс показателей — от </w:t>
      </w:r>
      <w:r w:rsidR="00F93686">
        <w:rPr>
          <w:rFonts w:ascii="Times New Roman" w:hAnsi="Times New Roman"/>
          <w:sz w:val="24"/>
          <w:szCs w:val="24"/>
        </w:rPr>
        <w:t>0 до 13,7 на 10 000 детей</w:t>
      </w:r>
      <w:r w:rsidRPr="00CB6487">
        <w:rPr>
          <w:rFonts w:ascii="Times New Roman" w:hAnsi="Times New Roman"/>
          <w:sz w:val="24"/>
          <w:szCs w:val="24"/>
        </w:rPr>
        <w:t xml:space="preserve">. </w:t>
      </w:r>
    </w:p>
    <w:p w:rsidR="008A00E2" w:rsidRDefault="00CB6487" w:rsidP="00CB6487">
      <w:pPr>
        <w:tabs>
          <w:tab w:val="left" w:pos="181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B6487">
        <w:rPr>
          <w:rFonts w:ascii="Times New Roman" w:hAnsi="Times New Roman"/>
          <w:sz w:val="24"/>
          <w:szCs w:val="24"/>
        </w:rPr>
        <w:t xml:space="preserve">Смертность от госпитальной пневмонии, по данным Национальной системы наблюдения за </w:t>
      </w:r>
      <w:proofErr w:type="spellStart"/>
      <w:r w:rsidRPr="00CB6487">
        <w:rPr>
          <w:rFonts w:ascii="Times New Roman" w:hAnsi="Times New Roman"/>
          <w:sz w:val="24"/>
          <w:szCs w:val="24"/>
        </w:rPr>
        <w:t>нозокомиальными</w:t>
      </w:r>
      <w:proofErr w:type="spellEnd"/>
      <w:r w:rsidRPr="00CB6487">
        <w:rPr>
          <w:rFonts w:ascii="Times New Roman" w:hAnsi="Times New Roman"/>
          <w:sz w:val="24"/>
          <w:szCs w:val="24"/>
        </w:rPr>
        <w:t xml:space="preserve"> инфекциями США, на рубеже прошлого века и нынешнего составляла 33–37%. В Российской Федерации смертность детей от госпитальной пневмонии не изучалась</w:t>
      </w:r>
      <w:r w:rsidR="00F93686">
        <w:rPr>
          <w:rFonts w:ascii="Times New Roman" w:hAnsi="Times New Roman"/>
          <w:sz w:val="24"/>
          <w:szCs w:val="24"/>
        </w:rPr>
        <w:t>.</w:t>
      </w:r>
    </w:p>
    <w:p w:rsidR="00F93686" w:rsidRDefault="00F93686" w:rsidP="00CB6487">
      <w:pPr>
        <w:tabs>
          <w:tab w:val="left" w:pos="181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3686" w:rsidRDefault="00F93686" w:rsidP="00CB6487">
      <w:pPr>
        <w:tabs>
          <w:tab w:val="left" w:pos="181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3686" w:rsidRDefault="00F93686" w:rsidP="00CB6487">
      <w:pPr>
        <w:tabs>
          <w:tab w:val="left" w:pos="181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3686" w:rsidRDefault="00F93686" w:rsidP="00CB6487">
      <w:pPr>
        <w:tabs>
          <w:tab w:val="left" w:pos="181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3686" w:rsidRDefault="00F93686" w:rsidP="00CB6487">
      <w:pPr>
        <w:tabs>
          <w:tab w:val="left" w:pos="1819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40A19" w:rsidRDefault="00540A19" w:rsidP="00CB6487">
      <w:pPr>
        <w:tabs>
          <w:tab w:val="left" w:pos="1819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40A19" w:rsidRPr="00CB6487" w:rsidRDefault="00540A19" w:rsidP="00CB6487">
      <w:pPr>
        <w:tabs>
          <w:tab w:val="left" w:pos="1819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4D39" w:rsidRDefault="00554D39" w:rsidP="001C7275">
      <w:pPr>
        <w:tabs>
          <w:tab w:val="left" w:pos="1819"/>
        </w:tabs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637FD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ПРИМЕРНАЯ</w:t>
      </w:r>
      <w:proofErr w:type="gramEnd"/>
      <w:r w:rsidRPr="00637F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ХРОНОКАРТА  ТЕОРЕТИЧЕСКОГО  ЗАНЯТИЯ</w:t>
      </w:r>
      <w:bookmarkEnd w:id="2"/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45"/>
        <w:gridCol w:w="689"/>
        <w:gridCol w:w="1927"/>
        <w:gridCol w:w="1514"/>
        <w:gridCol w:w="1240"/>
        <w:gridCol w:w="1236"/>
      </w:tblGrid>
      <w:tr w:rsidR="003B0590" w:rsidRPr="00637FDA" w:rsidTr="000E6079">
        <w:tc>
          <w:tcPr>
            <w:tcW w:w="291" w:type="pct"/>
            <w:vMerge w:val="restar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/№</w:t>
            </w:r>
          </w:p>
        </w:tc>
        <w:tc>
          <w:tcPr>
            <w:tcW w:w="1113" w:type="pct"/>
            <w:vMerge w:val="restar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этапа</w:t>
            </w:r>
          </w:p>
        </w:tc>
        <w:tc>
          <w:tcPr>
            <w:tcW w:w="375" w:type="pct"/>
            <w:vMerge w:val="restar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049" w:type="pct"/>
            <w:vMerge w:val="restar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Цель этапа</w:t>
            </w:r>
          </w:p>
        </w:tc>
        <w:tc>
          <w:tcPr>
            <w:tcW w:w="1499" w:type="pct"/>
            <w:gridSpan w:val="2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Деятельность</w:t>
            </w:r>
          </w:p>
        </w:tc>
        <w:tc>
          <w:tcPr>
            <w:tcW w:w="673" w:type="pct"/>
            <w:vMerge w:val="restar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Оснащение</w:t>
            </w:r>
          </w:p>
        </w:tc>
      </w:tr>
      <w:tr w:rsidR="003B0590" w:rsidRPr="00637FDA" w:rsidTr="000E6079">
        <w:tc>
          <w:tcPr>
            <w:tcW w:w="291" w:type="pct"/>
            <w:vMerge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13" w:type="pct"/>
            <w:vMerge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vMerge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49" w:type="pct"/>
            <w:vMerge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4" w:type="pc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преподавателя</w:t>
            </w:r>
          </w:p>
        </w:tc>
        <w:tc>
          <w:tcPr>
            <w:tcW w:w="675" w:type="pc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студентов</w:t>
            </w:r>
          </w:p>
        </w:tc>
        <w:tc>
          <w:tcPr>
            <w:tcW w:w="673" w:type="pct"/>
            <w:vMerge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B0590" w:rsidRPr="00637FDA" w:rsidTr="000E6079">
        <w:tc>
          <w:tcPr>
            <w:tcW w:w="291" w:type="pc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-1-</w:t>
            </w:r>
          </w:p>
        </w:tc>
        <w:tc>
          <w:tcPr>
            <w:tcW w:w="1113" w:type="pc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-2-</w:t>
            </w:r>
          </w:p>
        </w:tc>
        <w:tc>
          <w:tcPr>
            <w:tcW w:w="375" w:type="pc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-3-</w:t>
            </w:r>
          </w:p>
        </w:tc>
        <w:tc>
          <w:tcPr>
            <w:tcW w:w="1049" w:type="pc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-4-</w:t>
            </w:r>
          </w:p>
        </w:tc>
        <w:tc>
          <w:tcPr>
            <w:tcW w:w="824" w:type="pc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-5-</w:t>
            </w:r>
          </w:p>
        </w:tc>
        <w:tc>
          <w:tcPr>
            <w:tcW w:w="675" w:type="pc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-6-</w:t>
            </w:r>
          </w:p>
        </w:tc>
        <w:tc>
          <w:tcPr>
            <w:tcW w:w="673" w:type="pc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-7-</w:t>
            </w:r>
          </w:p>
        </w:tc>
      </w:tr>
      <w:tr w:rsidR="003B0590" w:rsidRPr="00637FDA" w:rsidTr="000D28FC">
        <w:trPr>
          <w:trHeight w:val="2346"/>
        </w:trPr>
        <w:tc>
          <w:tcPr>
            <w:tcW w:w="291" w:type="pct"/>
          </w:tcPr>
          <w:p w:rsidR="003B0590" w:rsidRPr="00637FDA" w:rsidRDefault="003B0590" w:rsidP="00194E4F">
            <w:pPr>
              <w:numPr>
                <w:ilvl w:val="0"/>
                <w:numId w:val="2"/>
              </w:num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3" w:type="pc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Организационный этап</w:t>
            </w:r>
          </w:p>
        </w:tc>
        <w:tc>
          <w:tcPr>
            <w:tcW w:w="375" w:type="pc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9" w:type="pct"/>
          </w:tcPr>
          <w:p w:rsidR="003B0590" w:rsidRPr="00637FDA" w:rsidRDefault="003B0590" w:rsidP="000D28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28F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Организация начала занятия, формирование </w:t>
            </w:r>
            <w:proofErr w:type="gramStart"/>
            <w:r w:rsidR="000D28FC" w:rsidRPr="000D28FC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="000D28FC" w:rsidRPr="000D28FC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  <w:t xml:space="preserve"> 2. Организов</w:t>
            </w:r>
            <w:r w:rsidR="000D28FC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  <w:t>ывать собственную деятельность,</w:t>
            </w:r>
            <w:r w:rsidR="000D28FC" w:rsidRPr="00EF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8FC" w:rsidRPr="000D28FC">
              <w:rPr>
                <w:rFonts w:ascii="Times New Roman" w:hAnsi="Times New Roman"/>
                <w:sz w:val="16"/>
                <w:szCs w:val="16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824" w:type="pct"/>
          </w:tcPr>
          <w:p w:rsidR="003B0590" w:rsidRPr="00637FDA" w:rsidRDefault="003B0590" w:rsidP="008912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Отмечает отсутствующих студентов в журнале</w:t>
            </w:r>
          </w:p>
        </w:tc>
        <w:tc>
          <w:tcPr>
            <w:tcW w:w="675" w:type="pct"/>
          </w:tcPr>
          <w:p w:rsidR="003B0590" w:rsidRPr="00637FDA" w:rsidRDefault="003B0590" w:rsidP="008912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FD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Староста  называет отсутствующих студентов. Студенты  приводят в соответствие внешний вид, готовят рабочие места. </w:t>
            </w:r>
          </w:p>
        </w:tc>
        <w:tc>
          <w:tcPr>
            <w:tcW w:w="673" w:type="pct"/>
          </w:tcPr>
          <w:p w:rsidR="003B0590" w:rsidRPr="00637FDA" w:rsidRDefault="003B0590" w:rsidP="008912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Журнал, тетради для конспектов</w:t>
            </w:r>
          </w:p>
          <w:p w:rsidR="003B0590" w:rsidRPr="00637FDA" w:rsidRDefault="003B0590" w:rsidP="008912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5FE3" w:rsidRPr="00637FDA" w:rsidTr="00DD4050">
        <w:trPr>
          <w:trHeight w:val="3982"/>
        </w:trPr>
        <w:tc>
          <w:tcPr>
            <w:tcW w:w="291" w:type="pct"/>
          </w:tcPr>
          <w:p w:rsidR="001C5FE3" w:rsidRPr="00637FDA" w:rsidRDefault="001C5FE3" w:rsidP="00194E4F">
            <w:pPr>
              <w:numPr>
                <w:ilvl w:val="0"/>
                <w:numId w:val="2"/>
              </w:num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3" w:type="pct"/>
          </w:tcPr>
          <w:p w:rsidR="001C5FE3" w:rsidRPr="00637FDA" w:rsidRDefault="001C5FE3" w:rsidP="001C5F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Контроль базовых знаний по </w:t>
            </w:r>
            <w:proofErr w:type="gramStart"/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предыдущей</w:t>
            </w:r>
            <w:proofErr w:type="gramEnd"/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C5FE3" w:rsidRPr="00096DCC" w:rsidRDefault="00DD4050" w:rsidP="00096D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96DCC">
              <w:rPr>
                <w:rFonts w:ascii="Times New Roman" w:hAnsi="Times New Roman"/>
                <w:sz w:val="20"/>
                <w:szCs w:val="20"/>
              </w:rPr>
              <w:t xml:space="preserve">Теме </w:t>
            </w:r>
            <w:r w:rsidR="0035375C" w:rsidRPr="00096DCC">
              <w:rPr>
                <w:rFonts w:ascii="Times New Roman" w:hAnsi="Times New Roman"/>
                <w:sz w:val="20"/>
                <w:szCs w:val="20"/>
              </w:rPr>
              <w:t>4.1</w:t>
            </w:r>
            <w:r w:rsidR="00096DCC" w:rsidRPr="00096DCC">
              <w:rPr>
                <w:rFonts w:ascii="Times New Roman" w:hAnsi="Times New Roman"/>
                <w:sz w:val="20"/>
                <w:szCs w:val="20"/>
              </w:rPr>
              <w:t>2</w:t>
            </w:r>
            <w:r w:rsidR="0035375C" w:rsidRPr="00096DCC">
              <w:rPr>
                <w:rFonts w:ascii="Times New Roman" w:hAnsi="Times New Roman"/>
                <w:sz w:val="20"/>
                <w:szCs w:val="20"/>
              </w:rPr>
              <w:t xml:space="preserve">.  Общие принципы классификации, этиологии, патогенеза; клиническая картина, осложнения методы клинического, лабораторного, инструментального обследования при </w:t>
            </w:r>
            <w:r w:rsidR="00096DCC" w:rsidRPr="00096DCC">
              <w:rPr>
                <w:rFonts w:ascii="Times New Roman" w:hAnsi="Times New Roman"/>
                <w:sz w:val="20"/>
                <w:szCs w:val="20"/>
              </w:rPr>
              <w:t>бронхитах у детей</w:t>
            </w:r>
            <w:r w:rsidR="0035375C" w:rsidRPr="00096DCC">
              <w:rPr>
                <w:rFonts w:ascii="Times New Roman" w:hAnsi="Times New Roman"/>
                <w:sz w:val="20"/>
                <w:szCs w:val="20"/>
              </w:rPr>
              <w:t xml:space="preserve"> и оформление медицинской документации.</w:t>
            </w:r>
          </w:p>
        </w:tc>
        <w:tc>
          <w:tcPr>
            <w:tcW w:w="375" w:type="pct"/>
          </w:tcPr>
          <w:p w:rsidR="001C5FE3" w:rsidRPr="00637FDA" w:rsidRDefault="001C5FE3" w:rsidP="001C5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1049" w:type="pct"/>
          </w:tcPr>
          <w:p w:rsidR="001C5FE3" w:rsidRPr="00096DCC" w:rsidRDefault="001C5FE3" w:rsidP="001C5F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Оценка уровня </w:t>
            </w:r>
            <w:proofErr w:type="spellStart"/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базовых знаний по </w:t>
            </w:r>
            <w:r w:rsidRPr="00096D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теме </w:t>
            </w:r>
            <w:r w:rsidR="00951C46" w:rsidRPr="00096DCC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  <w:r w:rsidR="008C1BEF" w:rsidRPr="00096D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096DCC" w:rsidRPr="00096DC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51C46" w:rsidRPr="00096DC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C5FE3" w:rsidRPr="00637FDA" w:rsidRDefault="001C5FE3" w:rsidP="00096D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096D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Этиология, патогенез, патологическая анатомия, клиническая картина, особенности течения, осложнения, методы клинического, лабораторного, инструментального обследования у </w:t>
            </w:r>
            <w:r w:rsidR="00951C46" w:rsidRPr="00096DCC">
              <w:rPr>
                <w:rFonts w:ascii="Times New Roman" w:hAnsi="Times New Roman"/>
                <w:sz w:val="20"/>
                <w:szCs w:val="20"/>
                <w:lang w:eastAsia="ru-RU"/>
              </w:rPr>
              <w:t>детей</w:t>
            </w:r>
            <w:r w:rsidRPr="00096D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</w:t>
            </w:r>
            <w:r w:rsidR="00096DCC" w:rsidRPr="00096DCC">
              <w:rPr>
                <w:rFonts w:ascii="Times New Roman" w:hAnsi="Times New Roman"/>
                <w:sz w:val="20"/>
                <w:szCs w:val="20"/>
                <w:lang w:eastAsia="ru-RU"/>
              </w:rPr>
              <w:t>бронхитом</w:t>
            </w:r>
            <w:r w:rsidR="00951C46" w:rsidRPr="00096DC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824" w:type="pct"/>
          </w:tcPr>
          <w:p w:rsidR="001C5FE3" w:rsidRPr="00637FDA" w:rsidRDefault="001C5FE3" w:rsidP="001C5F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Инструктирует и проводит контроль</w:t>
            </w:r>
          </w:p>
        </w:tc>
        <w:tc>
          <w:tcPr>
            <w:tcW w:w="675" w:type="pct"/>
          </w:tcPr>
          <w:p w:rsidR="001C5FE3" w:rsidRPr="00637FDA" w:rsidRDefault="001C5FE3" w:rsidP="001C5F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Дают устный  ответ на контрольные вопросы </w:t>
            </w:r>
          </w:p>
        </w:tc>
        <w:tc>
          <w:tcPr>
            <w:tcW w:w="673" w:type="pct"/>
          </w:tcPr>
          <w:p w:rsidR="001C5FE3" w:rsidRPr="00637FDA" w:rsidRDefault="001C5FE3" w:rsidP="001C5F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1 </w:t>
            </w:r>
          </w:p>
          <w:p w:rsidR="001C5FE3" w:rsidRPr="00637FDA" w:rsidRDefault="001C5FE3" w:rsidP="001C5F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0590" w:rsidRPr="00637FDA" w:rsidTr="000E6079">
        <w:tc>
          <w:tcPr>
            <w:tcW w:w="291" w:type="pct"/>
          </w:tcPr>
          <w:p w:rsidR="003B0590" w:rsidRPr="00637FDA" w:rsidRDefault="003B0590" w:rsidP="00194E4F">
            <w:pPr>
              <w:numPr>
                <w:ilvl w:val="0"/>
                <w:numId w:val="2"/>
              </w:num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3" w:type="pc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Мотивационный этап и целеполагание</w:t>
            </w:r>
          </w:p>
        </w:tc>
        <w:tc>
          <w:tcPr>
            <w:tcW w:w="375" w:type="pc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2-3</w:t>
            </w:r>
          </w:p>
        </w:tc>
        <w:tc>
          <w:tcPr>
            <w:tcW w:w="1049" w:type="pct"/>
          </w:tcPr>
          <w:p w:rsidR="003B0590" w:rsidRPr="00637FDA" w:rsidRDefault="003B0590" w:rsidP="008912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Развитие интереса к будущей профессии, понимания сущности и социальной значимости (</w:t>
            </w:r>
            <w:proofErr w:type="gramStart"/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ОК</w:t>
            </w:r>
            <w:proofErr w:type="gramEnd"/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1),  установка приоритетов при изучении темы</w:t>
            </w:r>
          </w:p>
        </w:tc>
        <w:tc>
          <w:tcPr>
            <w:tcW w:w="824" w:type="pct"/>
          </w:tcPr>
          <w:p w:rsidR="003B0590" w:rsidRPr="00637FDA" w:rsidRDefault="003B0590" w:rsidP="008912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Объясняет студентам важность изучения данной темы, озвучивает цели занятия</w:t>
            </w:r>
          </w:p>
        </w:tc>
        <w:tc>
          <w:tcPr>
            <w:tcW w:w="675" w:type="pct"/>
          </w:tcPr>
          <w:p w:rsidR="003B0590" w:rsidRPr="00637FDA" w:rsidRDefault="003B0590" w:rsidP="00F65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Слушают, задают вопросы, записывают название темы</w:t>
            </w:r>
          </w:p>
        </w:tc>
        <w:tc>
          <w:tcPr>
            <w:tcW w:w="673" w:type="pct"/>
          </w:tcPr>
          <w:p w:rsidR="003B0590" w:rsidRPr="00637FDA" w:rsidRDefault="003B0590" w:rsidP="00177D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Методичес</w:t>
            </w:r>
            <w:proofErr w:type="spellEnd"/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-кая</w:t>
            </w:r>
            <w:proofErr w:type="gramEnd"/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разработка, презентация, </w:t>
            </w:r>
            <w:r w:rsidR="00177D36">
              <w:rPr>
                <w:rFonts w:ascii="Times New Roman" w:hAnsi="Times New Roman"/>
                <w:sz w:val="18"/>
                <w:szCs w:val="18"/>
                <w:lang w:eastAsia="ru-RU"/>
              </w:rPr>
              <w:t>проектор</w:t>
            </w: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, компьютер</w:t>
            </w:r>
          </w:p>
        </w:tc>
      </w:tr>
      <w:tr w:rsidR="003B0590" w:rsidRPr="00637FDA" w:rsidTr="0039680C">
        <w:trPr>
          <w:trHeight w:val="1685"/>
        </w:trPr>
        <w:tc>
          <w:tcPr>
            <w:tcW w:w="291" w:type="pct"/>
          </w:tcPr>
          <w:p w:rsidR="003B0590" w:rsidRPr="00637FDA" w:rsidRDefault="003B0590" w:rsidP="00194E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3" w:type="pc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Изложение исходной информации</w:t>
            </w:r>
          </w:p>
        </w:tc>
        <w:tc>
          <w:tcPr>
            <w:tcW w:w="375" w:type="pc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72-75</w:t>
            </w:r>
          </w:p>
        </w:tc>
        <w:tc>
          <w:tcPr>
            <w:tcW w:w="1049" w:type="pct"/>
          </w:tcPr>
          <w:p w:rsidR="003B0590" w:rsidRDefault="003B0590" w:rsidP="004046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FD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="000D28F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37FDA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 знаний</w:t>
            </w:r>
            <w:r w:rsidRPr="000D28FC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3B0590" w:rsidRDefault="003B0590" w:rsidP="003968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FDA">
              <w:rPr>
                <w:rFonts w:ascii="Times New Roman" w:hAnsi="Times New Roman"/>
                <w:sz w:val="16"/>
                <w:szCs w:val="16"/>
                <w:lang w:eastAsia="ru-RU"/>
              </w:rPr>
              <w:t>- формирование  ПК 1.1. Планировать обследование пациентов различных возрастных групп.</w:t>
            </w:r>
          </w:p>
          <w:p w:rsidR="0039680C" w:rsidRPr="00637FDA" w:rsidRDefault="0039680C" w:rsidP="0039680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  <w:t xml:space="preserve">- формирование </w:t>
            </w:r>
            <w:r w:rsidRPr="0039680C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  <w:t>ПК 1.3. Проводить диагностику острых и хронических заболеваний</w:t>
            </w:r>
          </w:p>
        </w:tc>
        <w:tc>
          <w:tcPr>
            <w:tcW w:w="824" w:type="pct"/>
          </w:tcPr>
          <w:p w:rsidR="003B0590" w:rsidRPr="00637FDA" w:rsidRDefault="003B0590" w:rsidP="00604D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Излагает новый материал, демонстрирует слайды</w:t>
            </w:r>
          </w:p>
        </w:tc>
        <w:tc>
          <w:tcPr>
            <w:tcW w:w="675" w:type="pct"/>
          </w:tcPr>
          <w:p w:rsidR="003B0590" w:rsidRPr="00637FDA" w:rsidRDefault="003B0590" w:rsidP="00216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Слушают, изучают слайды, муляжи, конспектируют</w:t>
            </w:r>
          </w:p>
        </w:tc>
        <w:tc>
          <w:tcPr>
            <w:tcW w:w="673" w:type="pct"/>
          </w:tcPr>
          <w:p w:rsidR="003B0590" w:rsidRPr="00637FDA" w:rsidRDefault="003B0590" w:rsidP="000E6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Методичес</w:t>
            </w:r>
            <w:proofErr w:type="spellEnd"/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-кая</w:t>
            </w:r>
            <w:proofErr w:type="gramEnd"/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разработка, презентация, </w:t>
            </w:r>
            <w:r w:rsidR="000E6079">
              <w:rPr>
                <w:rFonts w:ascii="Times New Roman" w:hAnsi="Times New Roman"/>
                <w:sz w:val="18"/>
                <w:szCs w:val="18"/>
                <w:lang w:eastAsia="ru-RU"/>
              </w:rPr>
              <w:t>проектор</w:t>
            </w: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, компьютер</w:t>
            </w:r>
          </w:p>
        </w:tc>
      </w:tr>
      <w:tr w:rsidR="003B0590" w:rsidRPr="00637FDA" w:rsidTr="000E6079">
        <w:tc>
          <w:tcPr>
            <w:tcW w:w="291" w:type="pct"/>
          </w:tcPr>
          <w:p w:rsidR="003B0590" w:rsidRPr="00637FDA" w:rsidRDefault="003B0590" w:rsidP="00194E4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3" w:type="pc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Выполнение заданий для закрепления знаний Предварительный контроль новых знаний</w:t>
            </w:r>
          </w:p>
        </w:tc>
        <w:tc>
          <w:tcPr>
            <w:tcW w:w="375" w:type="pc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1049" w:type="pct"/>
          </w:tcPr>
          <w:p w:rsidR="003B0590" w:rsidRPr="00637FDA" w:rsidRDefault="003B0590" w:rsidP="004976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Закрепление, систематизация, обобщение знаний</w:t>
            </w:r>
          </w:p>
        </w:tc>
        <w:tc>
          <w:tcPr>
            <w:tcW w:w="824" w:type="pct"/>
          </w:tcPr>
          <w:p w:rsidR="003B0590" w:rsidRPr="00637FDA" w:rsidRDefault="003B0590" w:rsidP="008912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Контролирует усвоение ключевых моментов</w:t>
            </w:r>
          </w:p>
        </w:tc>
        <w:tc>
          <w:tcPr>
            <w:tcW w:w="675" w:type="pct"/>
          </w:tcPr>
          <w:p w:rsidR="003B0590" w:rsidRPr="00637FDA" w:rsidRDefault="003B0590" w:rsidP="00C746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FDA">
              <w:rPr>
                <w:rFonts w:ascii="Times New Roman" w:hAnsi="Times New Roman"/>
                <w:sz w:val="16"/>
                <w:szCs w:val="16"/>
                <w:lang w:eastAsia="ru-RU"/>
              </w:rPr>
              <w:t>Отвечают на контрольные вопросы по наиболее проблемным моментам</w:t>
            </w:r>
          </w:p>
        </w:tc>
        <w:tc>
          <w:tcPr>
            <w:tcW w:w="673" w:type="pct"/>
          </w:tcPr>
          <w:p w:rsidR="003B0590" w:rsidRPr="00637FDA" w:rsidRDefault="003B0590" w:rsidP="003537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35375C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3B0590" w:rsidRPr="00637FDA" w:rsidTr="000E6079">
        <w:tc>
          <w:tcPr>
            <w:tcW w:w="291" w:type="pct"/>
          </w:tcPr>
          <w:p w:rsidR="003B0590" w:rsidRPr="00637FDA" w:rsidRDefault="003B0590" w:rsidP="00194E4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3" w:type="pct"/>
          </w:tcPr>
          <w:p w:rsidR="003B0590" w:rsidRPr="00637FDA" w:rsidRDefault="003B0590" w:rsidP="000A5C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Подведение итогов занятия</w:t>
            </w:r>
          </w:p>
        </w:tc>
        <w:tc>
          <w:tcPr>
            <w:tcW w:w="375" w:type="pct"/>
          </w:tcPr>
          <w:p w:rsidR="003B0590" w:rsidRPr="00637FDA" w:rsidRDefault="003B0590" w:rsidP="000A5C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1049" w:type="pct"/>
          </w:tcPr>
          <w:p w:rsidR="003B0590" w:rsidRPr="00637FDA" w:rsidRDefault="003B0590" w:rsidP="00B248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FDA">
              <w:rPr>
                <w:rFonts w:ascii="Times New Roman" w:hAnsi="Times New Roman"/>
                <w:sz w:val="16"/>
                <w:szCs w:val="16"/>
                <w:lang w:eastAsia="ru-RU"/>
              </w:rPr>
              <w:t>Оценивает работу группы в целом. Объявляет оценки, мотивирует студентов, выделяет наиболее подготовленных</w:t>
            </w:r>
          </w:p>
        </w:tc>
        <w:tc>
          <w:tcPr>
            <w:tcW w:w="824" w:type="pct"/>
          </w:tcPr>
          <w:p w:rsidR="003B0590" w:rsidRPr="00637FDA" w:rsidRDefault="003B0590" w:rsidP="000A5C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FDA">
              <w:rPr>
                <w:rFonts w:ascii="Times New Roman" w:hAnsi="Times New Roman"/>
                <w:sz w:val="16"/>
                <w:szCs w:val="16"/>
                <w:lang w:eastAsia="ru-RU"/>
              </w:rPr>
              <w:t>Слушают, участвуют в обсуждении, задают вопросы</w:t>
            </w:r>
          </w:p>
        </w:tc>
        <w:tc>
          <w:tcPr>
            <w:tcW w:w="675" w:type="pct"/>
          </w:tcPr>
          <w:p w:rsidR="003B0590" w:rsidRPr="00637FDA" w:rsidRDefault="003B0590" w:rsidP="000A5C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FDA"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эмоциональной устойчивости, дисциплинированности</w:t>
            </w:r>
          </w:p>
        </w:tc>
        <w:tc>
          <w:tcPr>
            <w:tcW w:w="673" w:type="pct"/>
          </w:tcPr>
          <w:p w:rsidR="003B0590" w:rsidRPr="00637FDA" w:rsidRDefault="003B0590" w:rsidP="000A5C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FDA">
              <w:rPr>
                <w:rFonts w:ascii="Times New Roman" w:hAnsi="Times New Roman"/>
                <w:sz w:val="16"/>
                <w:szCs w:val="16"/>
                <w:lang w:eastAsia="ru-RU"/>
              </w:rPr>
              <w:t>Журнал</w:t>
            </w:r>
          </w:p>
          <w:p w:rsidR="003B0590" w:rsidRPr="00637FDA" w:rsidRDefault="003B0590" w:rsidP="000A5C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B0590" w:rsidRPr="00637FDA" w:rsidRDefault="003B0590" w:rsidP="000A5C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B0590" w:rsidRPr="00637FDA" w:rsidTr="000E6079">
        <w:tc>
          <w:tcPr>
            <w:tcW w:w="291" w:type="pct"/>
          </w:tcPr>
          <w:p w:rsidR="003B0590" w:rsidRPr="00637FDA" w:rsidRDefault="003B0590" w:rsidP="00194E4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3" w:type="pc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Задание для самостоятельной </w:t>
            </w:r>
            <w:r w:rsidRPr="00637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внеаудиторной  работы студентов</w:t>
            </w:r>
          </w:p>
        </w:tc>
        <w:tc>
          <w:tcPr>
            <w:tcW w:w="375" w:type="pct"/>
          </w:tcPr>
          <w:p w:rsidR="003B0590" w:rsidRPr="00637FDA" w:rsidRDefault="003B0590" w:rsidP="008912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1-2</w:t>
            </w:r>
          </w:p>
        </w:tc>
        <w:tc>
          <w:tcPr>
            <w:tcW w:w="1049" w:type="pct"/>
          </w:tcPr>
          <w:p w:rsidR="003B0590" w:rsidRPr="00637FDA" w:rsidRDefault="003B0590" w:rsidP="008912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Формирование и закрепление знаний </w:t>
            </w:r>
          </w:p>
        </w:tc>
        <w:tc>
          <w:tcPr>
            <w:tcW w:w="824" w:type="pct"/>
          </w:tcPr>
          <w:p w:rsidR="003B0590" w:rsidRPr="00637FDA" w:rsidRDefault="003B0590" w:rsidP="008912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FD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Дает задание для самостоятельной </w:t>
            </w:r>
            <w:r w:rsidRPr="00637FDA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внеаудиторной работы студентов, инструктирует о правильности выполнения, критериях оценивания</w:t>
            </w:r>
          </w:p>
        </w:tc>
        <w:tc>
          <w:tcPr>
            <w:tcW w:w="675" w:type="pct"/>
          </w:tcPr>
          <w:p w:rsidR="003B0590" w:rsidRPr="00637FDA" w:rsidRDefault="003B0590" w:rsidP="008912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Записывают задание</w:t>
            </w:r>
          </w:p>
        </w:tc>
        <w:tc>
          <w:tcPr>
            <w:tcW w:w="673" w:type="pct"/>
          </w:tcPr>
          <w:p w:rsidR="003B0590" w:rsidRPr="00637FDA" w:rsidRDefault="003B0590" w:rsidP="003537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7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35375C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3475C6" w:rsidRDefault="003475C6" w:rsidP="008C07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D39" w:rsidRPr="008C0705" w:rsidRDefault="00554D39" w:rsidP="008C07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705">
        <w:rPr>
          <w:rFonts w:ascii="Times New Roman" w:hAnsi="Times New Roman"/>
          <w:b/>
          <w:sz w:val="24"/>
          <w:szCs w:val="24"/>
        </w:rPr>
        <w:t>ИСХОДНЫЙ МАТЕРИАЛ</w:t>
      </w:r>
    </w:p>
    <w:p w:rsidR="00096DCC" w:rsidRDefault="00096DCC" w:rsidP="00096D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2263">
        <w:rPr>
          <w:rFonts w:ascii="Times New Roman" w:hAnsi="Times New Roman"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>13</w:t>
      </w:r>
      <w:r w:rsidRPr="005A2263">
        <w:rPr>
          <w:rFonts w:ascii="Times New Roman" w:hAnsi="Times New Roman"/>
          <w:sz w:val="24"/>
          <w:szCs w:val="24"/>
        </w:rPr>
        <w:t xml:space="preserve">. </w:t>
      </w:r>
      <w:r w:rsidRPr="00096DCC">
        <w:rPr>
          <w:rFonts w:ascii="Times New Roman" w:hAnsi="Times New Roman"/>
          <w:sz w:val="24"/>
          <w:szCs w:val="24"/>
        </w:rPr>
        <w:t>Общие принципы кла</w:t>
      </w:r>
      <w:r w:rsidRPr="00096DCC">
        <w:rPr>
          <w:rFonts w:ascii="Times New Roman" w:hAnsi="Times New Roman"/>
          <w:sz w:val="24"/>
          <w:szCs w:val="24"/>
        </w:rPr>
        <w:t>с</w:t>
      </w:r>
      <w:r w:rsidRPr="00096DCC">
        <w:rPr>
          <w:rFonts w:ascii="Times New Roman" w:hAnsi="Times New Roman"/>
          <w:sz w:val="24"/>
          <w:szCs w:val="24"/>
        </w:rPr>
        <w:t>сификации, этиологии, патогенеза; клиническая картина, осложнения методы клинического, лабораторного, инструме</w:t>
      </w:r>
      <w:r w:rsidRPr="00096DCC">
        <w:rPr>
          <w:rFonts w:ascii="Times New Roman" w:hAnsi="Times New Roman"/>
          <w:sz w:val="24"/>
          <w:szCs w:val="24"/>
        </w:rPr>
        <w:t>н</w:t>
      </w:r>
      <w:r w:rsidRPr="00096DCC">
        <w:rPr>
          <w:rFonts w:ascii="Times New Roman" w:hAnsi="Times New Roman"/>
          <w:sz w:val="24"/>
          <w:szCs w:val="24"/>
        </w:rPr>
        <w:t>тального обследования при пневмонии и оформление медицинской документ</w:t>
      </w:r>
      <w:r w:rsidRPr="00096DCC">
        <w:rPr>
          <w:rFonts w:ascii="Times New Roman" w:hAnsi="Times New Roman"/>
          <w:sz w:val="24"/>
          <w:szCs w:val="24"/>
        </w:rPr>
        <w:t>а</w:t>
      </w:r>
      <w:r w:rsidRPr="00096DCC">
        <w:rPr>
          <w:rFonts w:ascii="Times New Roman" w:hAnsi="Times New Roman"/>
          <w:sz w:val="24"/>
          <w:szCs w:val="24"/>
        </w:rPr>
        <w:t xml:space="preserve">ции. </w:t>
      </w:r>
    </w:p>
    <w:p w:rsidR="00AC270D" w:rsidRPr="00096DCC" w:rsidRDefault="00AC270D" w:rsidP="00096D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270D" w:rsidRPr="00AC270D" w:rsidRDefault="00AC270D" w:rsidP="00AC270D">
      <w:pPr>
        <w:pStyle w:val="af"/>
        <w:numPr>
          <w:ilvl w:val="0"/>
          <w:numId w:val="16"/>
        </w:numPr>
        <w:spacing w:after="0"/>
        <w:ind w:left="0" w:firstLine="567"/>
        <w:jc w:val="both"/>
        <w:rPr>
          <w:b/>
        </w:rPr>
      </w:pPr>
      <w:r w:rsidRPr="00AC270D">
        <w:rPr>
          <w:b/>
        </w:rPr>
        <w:t xml:space="preserve">Министерство Здравоохранения Российской Федерации </w:t>
      </w:r>
    </w:p>
    <w:p w:rsidR="00AC270D" w:rsidRPr="00AC270D" w:rsidRDefault="00AC270D" w:rsidP="00AC270D">
      <w:pPr>
        <w:pStyle w:val="af"/>
        <w:numPr>
          <w:ilvl w:val="0"/>
          <w:numId w:val="16"/>
        </w:numPr>
        <w:spacing w:after="0"/>
        <w:ind w:left="0" w:firstLine="567"/>
        <w:jc w:val="both"/>
        <w:rPr>
          <w:b/>
        </w:rPr>
      </w:pPr>
      <w:r w:rsidRPr="00AC270D">
        <w:rPr>
          <w:b/>
        </w:rPr>
        <w:t xml:space="preserve">Союз Педиатров России </w:t>
      </w:r>
    </w:p>
    <w:p w:rsidR="00AC270D" w:rsidRPr="00AC270D" w:rsidRDefault="00AC270D" w:rsidP="00AC270D">
      <w:pPr>
        <w:pStyle w:val="af"/>
        <w:numPr>
          <w:ilvl w:val="0"/>
          <w:numId w:val="16"/>
        </w:numPr>
        <w:spacing w:after="0"/>
        <w:ind w:left="0" w:firstLine="567"/>
        <w:jc w:val="both"/>
        <w:rPr>
          <w:b/>
        </w:rPr>
      </w:pPr>
      <w:r w:rsidRPr="00AC270D">
        <w:rPr>
          <w:b/>
        </w:rPr>
        <w:t xml:space="preserve">Российское Общество скорой медицинской помощи </w:t>
      </w:r>
    </w:p>
    <w:p w:rsidR="00AC270D" w:rsidRPr="00AC270D" w:rsidRDefault="00AC270D" w:rsidP="00AC270D">
      <w:pPr>
        <w:pStyle w:val="af"/>
        <w:numPr>
          <w:ilvl w:val="0"/>
          <w:numId w:val="16"/>
        </w:numPr>
        <w:spacing w:after="0"/>
        <w:ind w:left="0" w:firstLine="567"/>
        <w:jc w:val="both"/>
        <w:rPr>
          <w:b/>
        </w:rPr>
      </w:pPr>
      <w:r w:rsidRPr="00AC270D">
        <w:rPr>
          <w:b/>
        </w:rPr>
        <w:t xml:space="preserve">Федеральные клинические рекомендации по оказанию скорой медицинской помощи при внебольничной пневмонии у детей </w:t>
      </w:r>
    </w:p>
    <w:p w:rsidR="00AC270D" w:rsidRDefault="00AC270D" w:rsidP="00FF54D0">
      <w:pPr>
        <w:pStyle w:val="af"/>
        <w:spacing w:after="0"/>
        <w:ind w:firstLine="567"/>
        <w:jc w:val="both"/>
      </w:pPr>
      <w:r w:rsidRPr="00D32AF6">
        <w:rPr>
          <w:b/>
        </w:rPr>
        <w:t>Главный внештатный специалист педиатр Минздрава России</w:t>
      </w:r>
      <w:r>
        <w:t xml:space="preserve"> академик РАН А.А. Баранов </w:t>
      </w:r>
    </w:p>
    <w:p w:rsidR="00AC270D" w:rsidRDefault="00AC270D" w:rsidP="00FF54D0">
      <w:pPr>
        <w:pStyle w:val="af"/>
        <w:spacing w:after="0"/>
        <w:ind w:firstLine="567"/>
        <w:jc w:val="both"/>
      </w:pPr>
      <w:r w:rsidRPr="00D32AF6">
        <w:rPr>
          <w:b/>
        </w:rPr>
        <w:t>Главный внештатный специалист по скорой медицинской помощи Минздрава России</w:t>
      </w:r>
      <w:r>
        <w:t xml:space="preserve"> академик РАН </w:t>
      </w:r>
      <w:proofErr w:type="spellStart"/>
      <w:r>
        <w:t>С.Ф.Багненко</w:t>
      </w:r>
      <w:proofErr w:type="spellEnd"/>
      <w:r>
        <w:t xml:space="preserve"> </w:t>
      </w:r>
    </w:p>
    <w:p w:rsidR="00096DCC" w:rsidRDefault="00AC270D" w:rsidP="00FF54D0">
      <w:pPr>
        <w:pStyle w:val="af"/>
        <w:spacing w:after="0"/>
        <w:ind w:firstLine="567"/>
        <w:jc w:val="both"/>
        <w:rPr>
          <w:b/>
        </w:rPr>
      </w:pPr>
      <w:r>
        <w:t>2015 г.</w:t>
      </w:r>
    </w:p>
    <w:p w:rsidR="00AC270D" w:rsidRPr="00AC270D" w:rsidRDefault="00AC270D" w:rsidP="00AC270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AC270D">
        <w:rPr>
          <w:rFonts w:ascii="Times New Roman" w:hAnsi="Times New Roman"/>
          <w:sz w:val="24"/>
          <w:szCs w:val="24"/>
          <w:lang w:val="en-US"/>
        </w:rPr>
        <w:t xml:space="preserve">ID: URL: </w:t>
      </w:r>
      <w:hyperlink r:id="rId10" w:history="1">
        <w:r w:rsidRPr="00370774">
          <w:rPr>
            <w:rStyle w:val="ae"/>
            <w:rFonts w:ascii="Times New Roman" w:hAnsi="Times New Roman"/>
            <w:sz w:val="24"/>
            <w:szCs w:val="24"/>
            <w:lang w:val="en-US"/>
          </w:rPr>
          <w:t>http://www.pediatr-russia.ru/sites/default/files/file/kr_vnebp.pdf</w:t>
        </w:r>
      </w:hyperlink>
      <w:r w:rsidRPr="00AC270D">
        <w:rPr>
          <w:rFonts w:ascii="Times New Roman" w:hAnsi="Times New Roman"/>
          <w:sz w:val="24"/>
          <w:szCs w:val="24"/>
          <w:lang w:val="en-US"/>
        </w:rPr>
        <w:t xml:space="preserve"> . </w:t>
      </w:r>
    </w:p>
    <w:p w:rsidR="00AC270D" w:rsidRPr="00AC270D" w:rsidRDefault="00AC270D" w:rsidP="00FF54D0">
      <w:pPr>
        <w:pStyle w:val="af"/>
        <w:spacing w:after="0"/>
        <w:ind w:firstLine="567"/>
        <w:jc w:val="both"/>
        <w:rPr>
          <w:b/>
          <w:lang w:val="en-US"/>
        </w:rPr>
      </w:pPr>
    </w:p>
    <w:p w:rsidR="000039FB" w:rsidRDefault="00E56540" w:rsidP="00FF54D0">
      <w:pPr>
        <w:pStyle w:val="af"/>
        <w:spacing w:after="0"/>
        <w:ind w:firstLine="567"/>
        <w:jc w:val="both"/>
        <w:rPr>
          <w:b/>
        </w:rPr>
      </w:pPr>
      <w:r>
        <w:rPr>
          <w:b/>
        </w:rPr>
        <w:t>П</w:t>
      </w:r>
      <w:r w:rsidR="000039FB">
        <w:rPr>
          <w:b/>
        </w:rPr>
        <w:t>лан изложения материала:</w:t>
      </w:r>
    </w:p>
    <w:p w:rsidR="00D32AF6" w:rsidRDefault="00011893" w:rsidP="00FF54D0">
      <w:pPr>
        <w:pStyle w:val="af"/>
        <w:spacing w:after="0"/>
        <w:ind w:firstLine="567"/>
        <w:jc w:val="both"/>
      </w:pPr>
      <w:r w:rsidRPr="00011893">
        <w:t>О</w:t>
      </w:r>
      <w:r>
        <w:t>пределение</w:t>
      </w:r>
    </w:p>
    <w:p w:rsidR="00011893" w:rsidRDefault="00011893" w:rsidP="00FF54D0">
      <w:pPr>
        <w:pStyle w:val="af"/>
        <w:spacing w:after="0"/>
        <w:ind w:firstLine="567"/>
        <w:jc w:val="both"/>
      </w:pPr>
      <w:r>
        <w:t>Код по МКБ-10</w:t>
      </w:r>
    </w:p>
    <w:p w:rsidR="00011893" w:rsidRDefault="00011893" w:rsidP="00FF54D0">
      <w:pPr>
        <w:pStyle w:val="af"/>
        <w:spacing w:after="0"/>
        <w:ind w:firstLine="567"/>
        <w:jc w:val="both"/>
      </w:pPr>
      <w:r>
        <w:t>Этиология и патогенез</w:t>
      </w:r>
    </w:p>
    <w:p w:rsidR="00011893" w:rsidRDefault="00011893" w:rsidP="00FF54D0">
      <w:pPr>
        <w:pStyle w:val="af"/>
        <w:spacing w:after="0"/>
        <w:ind w:firstLine="567"/>
        <w:jc w:val="both"/>
      </w:pPr>
      <w:r>
        <w:t>Классификация</w:t>
      </w:r>
    </w:p>
    <w:p w:rsidR="00011893" w:rsidRDefault="00011893" w:rsidP="00FF54D0">
      <w:pPr>
        <w:pStyle w:val="af"/>
        <w:spacing w:after="0"/>
        <w:ind w:firstLine="567"/>
        <w:jc w:val="both"/>
      </w:pPr>
      <w:r>
        <w:t>Клиническая картина</w:t>
      </w:r>
    </w:p>
    <w:p w:rsidR="00011893" w:rsidRDefault="00011893" w:rsidP="00FF54D0">
      <w:pPr>
        <w:pStyle w:val="af"/>
        <w:spacing w:after="0"/>
        <w:ind w:firstLine="567"/>
        <w:jc w:val="both"/>
      </w:pPr>
      <w:r>
        <w:t>Клинические проявления осложнений</w:t>
      </w:r>
    </w:p>
    <w:p w:rsidR="00011893" w:rsidRDefault="00011893" w:rsidP="00FF54D0">
      <w:pPr>
        <w:pStyle w:val="af"/>
        <w:spacing w:after="0"/>
        <w:ind w:firstLine="567"/>
        <w:jc w:val="both"/>
      </w:pPr>
      <w:r>
        <w:t>Диагностика</w:t>
      </w:r>
    </w:p>
    <w:p w:rsidR="00011893" w:rsidRDefault="00011893" w:rsidP="00FF54D0">
      <w:pPr>
        <w:pStyle w:val="af"/>
        <w:spacing w:after="0"/>
        <w:ind w:firstLine="567"/>
        <w:jc w:val="both"/>
      </w:pPr>
      <w:r>
        <w:t>Дифференциальная диагностика</w:t>
      </w:r>
    </w:p>
    <w:p w:rsidR="00011893" w:rsidRPr="00011893" w:rsidRDefault="00011893" w:rsidP="00FF54D0">
      <w:pPr>
        <w:pStyle w:val="af"/>
        <w:spacing w:after="0"/>
        <w:ind w:firstLine="567"/>
        <w:jc w:val="both"/>
      </w:pPr>
    </w:p>
    <w:p w:rsidR="00D32AF6" w:rsidRPr="00D32AF6" w:rsidRDefault="00D32AF6" w:rsidP="00D32AF6">
      <w:pPr>
        <w:pStyle w:val="af"/>
        <w:spacing w:after="0"/>
        <w:jc w:val="center"/>
        <w:rPr>
          <w:b/>
        </w:rPr>
      </w:pPr>
      <w:r w:rsidRPr="00D32AF6">
        <w:rPr>
          <w:b/>
        </w:rPr>
        <w:t>Рейтинговая схема для оценки силы рекомендаций:</w:t>
      </w:r>
    </w:p>
    <w:p w:rsidR="00D32AF6" w:rsidRDefault="00D32AF6" w:rsidP="00D32AF6">
      <w:pPr>
        <w:pStyle w:val="af"/>
        <w:spacing w:after="0"/>
        <w:jc w:val="right"/>
      </w:pPr>
      <w: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3"/>
        <w:gridCol w:w="8504"/>
      </w:tblGrid>
      <w:tr w:rsidR="00D32AF6" w:rsidTr="00D32AF6">
        <w:tc>
          <w:tcPr>
            <w:tcW w:w="731" w:type="dxa"/>
            <w:vAlign w:val="center"/>
          </w:tcPr>
          <w:p w:rsidR="00D32AF6" w:rsidRPr="00D32AF6" w:rsidRDefault="00D32AF6" w:rsidP="00D32AF6">
            <w:pPr>
              <w:pStyle w:val="af"/>
              <w:spacing w:after="0" w:line="240" w:lineRule="auto"/>
              <w:jc w:val="center"/>
              <w:rPr>
                <w:b/>
              </w:rPr>
            </w:pPr>
            <w:r w:rsidRPr="00D32AF6">
              <w:rPr>
                <w:b/>
              </w:rPr>
              <w:t>Сила</w:t>
            </w:r>
          </w:p>
        </w:tc>
        <w:tc>
          <w:tcPr>
            <w:tcW w:w="8556" w:type="dxa"/>
            <w:vAlign w:val="center"/>
          </w:tcPr>
          <w:p w:rsidR="00D32AF6" w:rsidRPr="00D32AF6" w:rsidRDefault="00D32AF6" w:rsidP="00D32AF6">
            <w:pPr>
              <w:pStyle w:val="af"/>
              <w:spacing w:after="0" w:line="240" w:lineRule="auto"/>
              <w:jc w:val="center"/>
              <w:rPr>
                <w:b/>
              </w:rPr>
            </w:pPr>
            <w:r w:rsidRPr="00D32AF6">
              <w:rPr>
                <w:b/>
              </w:rPr>
              <w:t>Описание</w:t>
            </w:r>
          </w:p>
        </w:tc>
      </w:tr>
      <w:tr w:rsidR="00D32AF6" w:rsidTr="00D32AF6">
        <w:tc>
          <w:tcPr>
            <w:tcW w:w="731" w:type="dxa"/>
            <w:vAlign w:val="center"/>
          </w:tcPr>
          <w:p w:rsidR="00D32AF6" w:rsidRPr="00D32AF6" w:rsidRDefault="00D32AF6" w:rsidP="00D32AF6">
            <w:pPr>
              <w:pStyle w:val="af"/>
              <w:spacing w:after="0" w:line="240" w:lineRule="auto"/>
              <w:jc w:val="center"/>
              <w:rPr>
                <w:b/>
              </w:rPr>
            </w:pPr>
            <w:r w:rsidRPr="00D32AF6">
              <w:rPr>
                <w:b/>
              </w:rPr>
              <w:t>А</w:t>
            </w:r>
          </w:p>
        </w:tc>
        <w:tc>
          <w:tcPr>
            <w:tcW w:w="8556" w:type="dxa"/>
          </w:tcPr>
          <w:p w:rsidR="00D32AF6" w:rsidRDefault="00D32AF6" w:rsidP="00D32AF6">
            <w:pPr>
              <w:pStyle w:val="af"/>
              <w:spacing w:after="0" w:line="240" w:lineRule="auto"/>
            </w:pPr>
            <w:r>
              <w:t xml:space="preserve">По меньшей </w:t>
            </w:r>
            <w:proofErr w:type="gramStart"/>
            <w:r>
              <w:t>мере</w:t>
            </w:r>
            <w:proofErr w:type="gramEnd"/>
            <w:r>
              <w:t xml:space="preserve"> один мета-анализ, систематический обзор или РКИ, оцененные как 1++ , напрямую применимые к целевой популяции и демонстрирующие устойчивость результатов </w:t>
            </w:r>
          </w:p>
          <w:p w:rsidR="00D32AF6" w:rsidRDefault="00D32AF6" w:rsidP="00D32AF6">
            <w:pPr>
              <w:pStyle w:val="af"/>
              <w:spacing w:after="0" w:line="240" w:lineRule="auto"/>
            </w:pPr>
            <w:r>
              <w:t xml:space="preserve">или </w:t>
            </w:r>
          </w:p>
          <w:p w:rsidR="00D32AF6" w:rsidRDefault="00D32AF6" w:rsidP="00D32AF6">
            <w:pPr>
              <w:pStyle w:val="af"/>
              <w:spacing w:after="0" w:line="240" w:lineRule="auto"/>
              <w:rPr>
                <w:b/>
              </w:rPr>
            </w:pPr>
            <w:r>
              <w:t>группа доказательств, включающая результаты исследований, оцененные как 1+, напрямую применимые к целевой популяции и демонстрирующие общую устойчивость результатов</w:t>
            </w:r>
          </w:p>
        </w:tc>
      </w:tr>
      <w:tr w:rsidR="00D32AF6" w:rsidTr="00D32AF6">
        <w:tc>
          <w:tcPr>
            <w:tcW w:w="731" w:type="dxa"/>
            <w:vAlign w:val="center"/>
          </w:tcPr>
          <w:p w:rsidR="00D32AF6" w:rsidRPr="00D32AF6" w:rsidRDefault="00D32AF6" w:rsidP="00D32AF6">
            <w:pPr>
              <w:pStyle w:val="af"/>
              <w:spacing w:after="0" w:line="240" w:lineRule="auto"/>
              <w:jc w:val="center"/>
              <w:rPr>
                <w:b/>
              </w:rPr>
            </w:pPr>
            <w:r w:rsidRPr="00D32AF6">
              <w:rPr>
                <w:b/>
              </w:rPr>
              <w:t>В</w:t>
            </w:r>
          </w:p>
        </w:tc>
        <w:tc>
          <w:tcPr>
            <w:tcW w:w="8556" w:type="dxa"/>
          </w:tcPr>
          <w:p w:rsidR="00D32AF6" w:rsidRDefault="00D32AF6" w:rsidP="00D32AF6">
            <w:pPr>
              <w:pStyle w:val="af"/>
              <w:spacing w:after="0" w:line="240" w:lineRule="auto"/>
            </w:pPr>
            <w:r>
              <w:t xml:space="preserve">Группа доказательств, включающая результаты исследований, оцененные как 2++, напрямую применимые к целевой популяции и демонстрирующие общую устойчивость результатов </w:t>
            </w:r>
          </w:p>
          <w:p w:rsidR="00D32AF6" w:rsidRDefault="00D32AF6" w:rsidP="00D32AF6">
            <w:pPr>
              <w:pStyle w:val="af"/>
              <w:spacing w:after="0" w:line="240" w:lineRule="auto"/>
            </w:pPr>
            <w:r>
              <w:lastRenderedPageBreak/>
              <w:t xml:space="preserve">или </w:t>
            </w:r>
          </w:p>
          <w:p w:rsidR="00D32AF6" w:rsidRDefault="00D32AF6" w:rsidP="00D32AF6">
            <w:pPr>
              <w:pStyle w:val="af"/>
              <w:spacing w:after="0" w:line="240" w:lineRule="auto"/>
              <w:rPr>
                <w:b/>
              </w:rPr>
            </w:pPr>
            <w:r>
              <w:t>экстраполированные доказательства из исследований, оцененных как 1++ или 1+</w:t>
            </w:r>
          </w:p>
        </w:tc>
      </w:tr>
      <w:tr w:rsidR="00D32AF6" w:rsidTr="00D32AF6">
        <w:tc>
          <w:tcPr>
            <w:tcW w:w="731" w:type="dxa"/>
            <w:vAlign w:val="center"/>
          </w:tcPr>
          <w:p w:rsidR="00D32AF6" w:rsidRPr="00D32AF6" w:rsidRDefault="00D32AF6" w:rsidP="00D32AF6">
            <w:pPr>
              <w:pStyle w:val="af"/>
              <w:spacing w:after="0" w:line="240" w:lineRule="auto"/>
              <w:jc w:val="center"/>
              <w:rPr>
                <w:b/>
              </w:rPr>
            </w:pPr>
            <w:r w:rsidRPr="00D32AF6">
              <w:rPr>
                <w:b/>
              </w:rPr>
              <w:lastRenderedPageBreak/>
              <w:t>С</w:t>
            </w:r>
          </w:p>
        </w:tc>
        <w:tc>
          <w:tcPr>
            <w:tcW w:w="8556" w:type="dxa"/>
          </w:tcPr>
          <w:p w:rsidR="00D32AF6" w:rsidRDefault="00D32AF6" w:rsidP="00D32AF6">
            <w:pPr>
              <w:pStyle w:val="af"/>
              <w:spacing w:after="0" w:line="240" w:lineRule="auto"/>
            </w:pPr>
            <w:r>
              <w:t xml:space="preserve">Группа доказательств, включающая результаты исследований, оцененные как 2+, напрямую применимые к целевой популяции и демонстрирующие общую устойчивость результатов; </w:t>
            </w:r>
          </w:p>
          <w:p w:rsidR="00D32AF6" w:rsidRDefault="00D32AF6" w:rsidP="00D32AF6">
            <w:pPr>
              <w:pStyle w:val="af"/>
              <w:spacing w:after="0" w:line="240" w:lineRule="auto"/>
            </w:pPr>
            <w:r>
              <w:t xml:space="preserve">или </w:t>
            </w:r>
          </w:p>
          <w:p w:rsidR="00D32AF6" w:rsidRDefault="00D32AF6" w:rsidP="00D32AF6">
            <w:pPr>
              <w:pStyle w:val="af"/>
              <w:spacing w:after="0" w:line="240" w:lineRule="auto"/>
              <w:rPr>
                <w:b/>
              </w:rPr>
            </w:pPr>
            <w:r>
              <w:t>экстраполированные доказательства из исследований, оцененных как 2++</w:t>
            </w:r>
          </w:p>
        </w:tc>
      </w:tr>
      <w:tr w:rsidR="00D32AF6" w:rsidTr="00D32AF6">
        <w:tc>
          <w:tcPr>
            <w:tcW w:w="731" w:type="dxa"/>
            <w:vAlign w:val="center"/>
          </w:tcPr>
          <w:p w:rsidR="00D32AF6" w:rsidRPr="00D32AF6" w:rsidRDefault="00D32AF6" w:rsidP="00D32AF6">
            <w:pPr>
              <w:pStyle w:val="af"/>
              <w:spacing w:after="0" w:line="240" w:lineRule="auto"/>
              <w:jc w:val="center"/>
              <w:rPr>
                <w:b/>
              </w:rPr>
            </w:pPr>
            <w:r w:rsidRPr="00D32AF6">
              <w:rPr>
                <w:b/>
              </w:rPr>
              <w:t>D</w:t>
            </w:r>
          </w:p>
        </w:tc>
        <w:tc>
          <w:tcPr>
            <w:tcW w:w="8556" w:type="dxa"/>
          </w:tcPr>
          <w:p w:rsidR="00D32AF6" w:rsidRDefault="00D32AF6" w:rsidP="00D32AF6">
            <w:pPr>
              <w:pStyle w:val="af"/>
              <w:spacing w:after="0" w:line="240" w:lineRule="auto"/>
            </w:pPr>
            <w:r>
              <w:t xml:space="preserve">Доказательства уровня 3 или 4; </w:t>
            </w:r>
          </w:p>
          <w:p w:rsidR="00D32AF6" w:rsidRDefault="00D32AF6" w:rsidP="00D32AF6">
            <w:pPr>
              <w:pStyle w:val="af"/>
              <w:spacing w:after="0" w:line="240" w:lineRule="auto"/>
            </w:pPr>
            <w:r>
              <w:t xml:space="preserve">или </w:t>
            </w:r>
          </w:p>
          <w:p w:rsidR="00D32AF6" w:rsidRDefault="00D32AF6" w:rsidP="00D32AF6">
            <w:pPr>
              <w:pStyle w:val="af"/>
              <w:spacing w:after="0" w:line="240" w:lineRule="auto"/>
              <w:rPr>
                <w:b/>
              </w:rPr>
            </w:pPr>
            <w:r>
              <w:t>экстраполированные доказательства из исследований, оцененных как 2+</w:t>
            </w:r>
          </w:p>
        </w:tc>
      </w:tr>
    </w:tbl>
    <w:p w:rsidR="00D32AF6" w:rsidRDefault="00D32AF6" w:rsidP="00D32AF6">
      <w:pPr>
        <w:pStyle w:val="af"/>
        <w:spacing w:after="0"/>
        <w:rPr>
          <w:b/>
        </w:rPr>
      </w:pPr>
    </w:p>
    <w:p w:rsidR="00D32AF6" w:rsidRPr="00D32AF6" w:rsidRDefault="00D32AF6" w:rsidP="00FF54D0">
      <w:pPr>
        <w:pStyle w:val="af"/>
        <w:spacing w:after="0"/>
        <w:ind w:firstLine="567"/>
        <w:jc w:val="both"/>
        <w:rPr>
          <w:b/>
        </w:rPr>
      </w:pPr>
      <w:r w:rsidRPr="00D32AF6">
        <w:rPr>
          <w:b/>
        </w:rPr>
        <w:t xml:space="preserve">ОПРЕДЕЛЕНИЕ </w:t>
      </w:r>
    </w:p>
    <w:p w:rsidR="00D32AF6" w:rsidRDefault="00D32AF6" w:rsidP="00FF54D0">
      <w:pPr>
        <w:pStyle w:val="af"/>
        <w:spacing w:after="0"/>
        <w:ind w:firstLine="567"/>
        <w:jc w:val="both"/>
      </w:pPr>
      <w:r w:rsidRPr="00D32AF6">
        <w:rPr>
          <w:b/>
        </w:rPr>
        <w:t>Пневмония</w:t>
      </w:r>
      <w:r>
        <w:t xml:space="preserve"> - острое инфекционное заболевание легочной паренхимы, диагностируемое по синдрому дыхательных расстройств и/или </w:t>
      </w:r>
      <w:proofErr w:type="spellStart"/>
      <w:r>
        <w:t>физикальным</w:t>
      </w:r>
      <w:proofErr w:type="spellEnd"/>
      <w:r>
        <w:t xml:space="preserve"> данным, а также инфильтративным изменениям на рентгенограмме. </w:t>
      </w:r>
    </w:p>
    <w:p w:rsidR="00D32AF6" w:rsidRDefault="00D32AF6" w:rsidP="00FF54D0">
      <w:pPr>
        <w:pStyle w:val="af"/>
        <w:spacing w:after="0"/>
        <w:ind w:firstLine="567"/>
        <w:jc w:val="both"/>
      </w:pPr>
      <w:r w:rsidRPr="00D32AF6">
        <w:rPr>
          <w:b/>
        </w:rPr>
        <w:t>Внебольничная пневмония</w:t>
      </w:r>
      <w:r>
        <w:t xml:space="preserve"> – острое инфекционное заболевание легких различной, преимущественно бактериальной, этиологии, </w:t>
      </w:r>
      <w:proofErr w:type="spellStart"/>
      <w:r>
        <w:t>развившееся</w:t>
      </w:r>
      <w:proofErr w:type="spellEnd"/>
      <w:r>
        <w:t xml:space="preserve"> вне стационара или </w:t>
      </w:r>
      <w:proofErr w:type="gramStart"/>
      <w:r>
        <w:t>в первые</w:t>
      </w:r>
      <w:proofErr w:type="gramEnd"/>
      <w:r>
        <w:t xml:space="preserve"> 48-72 часа пребывания ребенка в стационаре, сопровождаемое лихорадкой и симптомами поражения нижних дыхательных путей (одышка, кашель, </w:t>
      </w:r>
      <w:proofErr w:type="spellStart"/>
      <w:r>
        <w:t>физикальные</w:t>
      </w:r>
      <w:proofErr w:type="spellEnd"/>
      <w:r>
        <w:t xml:space="preserve"> данные), при наличии инфильтративных изменений на рентгенограмме (Российское респираторное общество, 2011). </w:t>
      </w:r>
    </w:p>
    <w:p w:rsidR="00D32AF6" w:rsidRDefault="00D32AF6" w:rsidP="00FF54D0">
      <w:pPr>
        <w:pStyle w:val="af"/>
        <w:spacing w:after="0"/>
        <w:ind w:firstLine="567"/>
        <w:jc w:val="both"/>
      </w:pPr>
      <w:proofErr w:type="gramStart"/>
      <w:r w:rsidRPr="00D32AF6">
        <w:rPr>
          <w:b/>
        </w:rPr>
        <w:t>Респираторный</w:t>
      </w:r>
      <w:proofErr w:type="gramEnd"/>
      <w:r w:rsidRPr="00D32AF6">
        <w:rPr>
          <w:b/>
        </w:rPr>
        <w:t xml:space="preserve"> </w:t>
      </w:r>
      <w:proofErr w:type="spellStart"/>
      <w:r w:rsidRPr="00D32AF6">
        <w:rPr>
          <w:b/>
        </w:rPr>
        <w:t>дистресс</w:t>
      </w:r>
      <w:proofErr w:type="spellEnd"/>
      <w:r>
        <w:t xml:space="preserve"> характеризуется появлением дыхательной недостаточности (ДН) независимо от ее происхождения (пневмонии, инородного тела, острого </w:t>
      </w:r>
      <w:proofErr w:type="spellStart"/>
      <w:r>
        <w:t>эпиглоттита</w:t>
      </w:r>
      <w:proofErr w:type="spellEnd"/>
      <w:r>
        <w:t xml:space="preserve"> и т.д.). ДН бывает гипоксической (при недостатке кислорода) и </w:t>
      </w:r>
      <w:proofErr w:type="spellStart"/>
      <w:r>
        <w:t>гиперкапнической</w:t>
      </w:r>
      <w:proofErr w:type="spellEnd"/>
      <w:r>
        <w:t xml:space="preserve"> (при избытке углекислоты). </w:t>
      </w:r>
    </w:p>
    <w:p w:rsidR="00011893" w:rsidRDefault="00011893" w:rsidP="00FF54D0">
      <w:pPr>
        <w:pStyle w:val="af"/>
        <w:spacing w:after="0"/>
        <w:ind w:firstLine="567"/>
        <w:jc w:val="both"/>
        <w:rPr>
          <w:b/>
        </w:rPr>
      </w:pPr>
    </w:p>
    <w:p w:rsidR="00D32AF6" w:rsidRPr="00D32AF6" w:rsidRDefault="00D32AF6" w:rsidP="00FF54D0">
      <w:pPr>
        <w:pStyle w:val="af"/>
        <w:spacing w:after="0"/>
        <w:ind w:firstLine="567"/>
        <w:jc w:val="both"/>
        <w:rPr>
          <w:b/>
        </w:rPr>
      </w:pPr>
      <w:r w:rsidRPr="00D32AF6">
        <w:rPr>
          <w:b/>
        </w:rPr>
        <w:t xml:space="preserve">КОДЫ по МКБ-10 </w:t>
      </w:r>
    </w:p>
    <w:p w:rsidR="00D32AF6" w:rsidRDefault="00D32AF6" w:rsidP="00FF54D0">
      <w:pPr>
        <w:pStyle w:val="af"/>
        <w:spacing w:after="0"/>
        <w:ind w:firstLine="567"/>
        <w:jc w:val="both"/>
      </w:pPr>
      <w:r>
        <w:t xml:space="preserve">J13 Пневмония, вызванная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 xml:space="preserve">. </w:t>
      </w:r>
    </w:p>
    <w:p w:rsidR="00D32AF6" w:rsidRDefault="00D32AF6" w:rsidP="00FF54D0">
      <w:pPr>
        <w:pStyle w:val="af"/>
        <w:spacing w:after="0"/>
        <w:ind w:firstLine="567"/>
        <w:jc w:val="both"/>
      </w:pPr>
      <w:r>
        <w:t xml:space="preserve">J14 Пневмония, вызванная </w:t>
      </w:r>
      <w:proofErr w:type="spellStart"/>
      <w:r>
        <w:t>Haemophilus</w:t>
      </w:r>
      <w:proofErr w:type="spellEnd"/>
      <w:r>
        <w:t xml:space="preserve"> </w:t>
      </w:r>
      <w:proofErr w:type="spellStart"/>
      <w:r>
        <w:t>influenzae</w:t>
      </w:r>
      <w:proofErr w:type="spellEnd"/>
      <w:r>
        <w:t xml:space="preserve"> (палочкой Афанасьева— </w:t>
      </w:r>
      <w:proofErr w:type="spellStart"/>
      <w:proofErr w:type="gramStart"/>
      <w:r>
        <w:t>Пф</w:t>
      </w:r>
      <w:proofErr w:type="gramEnd"/>
      <w:r>
        <w:t>ейффера</w:t>
      </w:r>
      <w:proofErr w:type="spellEnd"/>
      <w:r>
        <w:t xml:space="preserve">). </w:t>
      </w:r>
    </w:p>
    <w:p w:rsidR="00D32AF6" w:rsidRDefault="00D32AF6" w:rsidP="00FF54D0">
      <w:pPr>
        <w:pStyle w:val="af"/>
        <w:spacing w:after="0"/>
        <w:ind w:firstLine="567"/>
        <w:jc w:val="both"/>
      </w:pPr>
      <w:r>
        <w:t xml:space="preserve">J15 Бактериальная пневмония, не классифицированная в других рубриках. </w:t>
      </w:r>
    </w:p>
    <w:p w:rsidR="00D32AF6" w:rsidRDefault="00D32AF6" w:rsidP="00FF54D0">
      <w:pPr>
        <w:pStyle w:val="af"/>
        <w:spacing w:after="0"/>
        <w:ind w:firstLine="567"/>
        <w:jc w:val="both"/>
      </w:pPr>
      <w:r>
        <w:t>J16 Пневмония, вызванная другими инфекционными возбудителями, не классифицированная в других рубриках.</w:t>
      </w:r>
    </w:p>
    <w:p w:rsidR="00D32AF6" w:rsidRDefault="00D32AF6" w:rsidP="00FF54D0">
      <w:pPr>
        <w:pStyle w:val="af"/>
        <w:spacing w:after="0"/>
        <w:ind w:firstLine="567"/>
        <w:jc w:val="both"/>
      </w:pPr>
      <w:r>
        <w:t xml:space="preserve">J17 Пневмония при болезнях, классифицированных в других рубриках. </w:t>
      </w:r>
    </w:p>
    <w:p w:rsidR="00D32AF6" w:rsidRDefault="00D32AF6" w:rsidP="00FF54D0">
      <w:pPr>
        <w:pStyle w:val="af"/>
        <w:spacing w:after="0"/>
        <w:ind w:firstLine="567"/>
        <w:jc w:val="both"/>
      </w:pPr>
      <w:r>
        <w:t xml:space="preserve">J18 Пневмония без уточнения возбудителя. </w:t>
      </w:r>
    </w:p>
    <w:p w:rsidR="00D32AF6" w:rsidRDefault="00D32AF6" w:rsidP="00FF54D0">
      <w:pPr>
        <w:pStyle w:val="af"/>
        <w:spacing w:after="0"/>
        <w:ind w:firstLine="567"/>
        <w:jc w:val="both"/>
      </w:pPr>
    </w:p>
    <w:p w:rsidR="00D32AF6" w:rsidRDefault="00D32AF6" w:rsidP="00FF54D0">
      <w:pPr>
        <w:pStyle w:val="af"/>
        <w:spacing w:after="0"/>
        <w:ind w:firstLine="567"/>
        <w:jc w:val="both"/>
      </w:pPr>
      <w:r w:rsidRPr="00D32AF6">
        <w:rPr>
          <w:b/>
        </w:rPr>
        <w:t>ЭТИОЛОГИЯ И ПАТОГЕНЕЗ</w:t>
      </w:r>
      <w:r>
        <w:t xml:space="preserve"> Ведущими возбудителями внебольничной пневмонии у детей являются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 xml:space="preserve"> (74,5% </w:t>
      </w:r>
      <w:proofErr w:type="spellStart"/>
      <w:proofErr w:type="gramStart"/>
      <w:r>
        <w:t>c</w:t>
      </w:r>
      <w:proofErr w:type="gramEnd"/>
      <w:r>
        <w:t>лучаев</w:t>
      </w:r>
      <w:proofErr w:type="spellEnd"/>
      <w:r>
        <w:t xml:space="preserve">), </w:t>
      </w:r>
      <w:proofErr w:type="spellStart"/>
      <w:r>
        <w:t>Mycoplasma</w:t>
      </w:r>
      <w:proofErr w:type="spellEnd"/>
      <w:r>
        <w:t xml:space="preserve"> </w:t>
      </w:r>
      <w:proofErr w:type="spellStart"/>
      <w:r>
        <w:t>pneumoniаe</w:t>
      </w:r>
      <w:proofErr w:type="spellEnd"/>
      <w:r>
        <w:t xml:space="preserve">, </w:t>
      </w:r>
      <w:proofErr w:type="spellStart"/>
      <w:r>
        <w:t>Chlamydophyla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 xml:space="preserve">, </w:t>
      </w:r>
      <w:proofErr w:type="spellStart"/>
      <w:r>
        <w:t>Haemophilus</w:t>
      </w:r>
      <w:proofErr w:type="spellEnd"/>
      <w:r>
        <w:t xml:space="preserve"> </w:t>
      </w:r>
      <w:proofErr w:type="spellStart"/>
      <w:r>
        <w:t>influenzae</w:t>
      </w:r>
      <w:proofErr w:type="spellEnd"/>
      <w:r>
        <w:t xml:space="preserve">, возможна вирусная и вирусно-бактериальная этиология пневмонии. </w:t>
      </w:r>
    </w:p>
    <w:p w:rsidR="007437F5" w:rsidRDefault="00D32AF6" w:rsidP="00FF54D0">
      <w:pPr>
        <w:pStyle w:val="af"/>
        <w:spacing w:after="0"/>
        <w:ind w:firstLine="567"/>
        <w:jc w:val="both"/>
      </w:pPr>
      <w:r>
        <w:t xml:space="preserve">Пневмония возникает вследствие снижения </w:t>
      </w:r>
      <w:r w:rsidR="007437F5">
        <w:t xml:space="preserve">иммунного ответа, инфекции вирулентным микроорганизмом и/или вследствие контакта с микроорганизмами в высоких концентрациях. </w:t>
      </w:r>
    </w:p>
    <w:p w:rsidR="007437F5" w:rsidRDefault="007437F5" w:rsidP="00FF54D0">
      <w:pPr>
        <w:pStyle w:val="af"/>
        <w:spacing w:after="0"/>
        <w:ind w:firstLine="567"/>
        <w:jc w:val="both"/>
      </w:pPr>
      <w:r>
        <w:t xml:space="preserve">Внебольничная пневмония в типичных случаях развивается на фоне острой инфекции верхних дыхательных путей, следом за которой инфекция (бактерии, или </w:t>
      </w:r>
      <w:r>
        <w:lastRenderedPageBreak/>
        <w:t xml:space="preserve">вирусы, или другие микроорганизмы) проникает в нижние дыхательные пути, вызывая иммунный ответ, в том числе, воспалительную реакцию. Альвеолы заполняются лейкоцитами, жидкостью и клеточным детритом, вследствие чего возникают </w:t>
      </w:r>
      <w:proofErr w:type="spellStart"/>
      <w:r>
        <w:t>спадение</w:t>
      </w:r>
      <w:proofErr w:type="spellEnd"/>
      <w:r>
        <w:t xml:space="preserve"> альвеол, нарушение вентиляционно-</w:t>
      </w:r>
      <w:proofErr w:type="spellStart"/>
      <w:r>
        <w:t>перфузионных</w:t>
      </w:r>
      <w:proofErr w:type="spellEnd"/>
      <w:r>
        <w:t xml:space="preserve"> нарушений. При тяжелых инфекциях ряд микроорганизмов, например, S. </w:t>
      </w:r>
      <w:proofErr w:type="spellStart"/>
      <w:r>
        <w:t>aureus</w:t>
      </w:r>
      <w:proofErr w:type="spellEnd"/>
      <w:r>
        <w:t xml:space="preserve">, K. </w:t>
      </w:r>
      <w:proofErr w:type="spellStart"/>
      <w:r>
        <w:t>pneumoniae</w:t>
      </w:r>
      <w:proofErr w:type="spellEnd"/>
      <w:r>
        <w:t xml:space="preserve">, некоторые штаммы S. </w:t>
      </w:r>
      <w:proofErr w:type="spellStart"/>
      <w:r>
        <w:t>pneumoniae</w:t>
      </w:r>
      <w:proofErr w:type="spellEnd"/>
      <w:r>
        <w:t xml:space="preserve">, могут вызывать некротические (деструктивные) процессы. При отсутствии адекватного своевременного лечения усугубляется дыхательная недостаточность и повышается вероятность развития неблагоприятного исхода. </w:t>
      </w:r>
    </w:p>
    <w:p w:rsidR="007437F5" w:rsidRDefault="007437F5" w:rsidP="00FF54D0">
      <w:pPr>
        <w:pStyle w:val="af"/>
        <w:spacing w:after="0"/>
        <w:ind w:firstLine="567"/>
        <w:jc w:val="both"/>
      </w:pPr>
    </w:p>
    <w:p w:rsidR="007437F5" w:rsidRPr="007437F5" w:rsidRDefault="007437F5" w:rsidP="007437F5">
      <w:pPr>
        <w:pStyle w:val="af"/>
        <w:spacing w:after="0"/>
        <w:ind w:firstLine="567"/>
        <w:jc w:val="both"/>
        <w:rPr>
          <w:b/>
        </w:rPr>
      </w:pPr>
      <w:r w:rsidRPr="007437F5">
        <w:rPr>
          <w:b/>
        </w:rPr>
        <w:t xml:space="preserve">КЛАССИФИКАЦИЯ </w:t>
      </w:r>
    </w:p>
    <w:p w:rsidR="007437F5" w:rsidRDefault="007437F5" w:rsidP="007437F5">
      <w:pPr>
        <w:pStyle w:val="af"/>
        <w:spacing w:after="0"/>
        <w:ind w:firstLine="567"/>
        <w:jc w:val="both"/>
      </w:pPr>
      <w:r>
        <w:t xml:space="preserve">На сегодняшний день используется следующая классификация: </w:t>
      </w:r>
    </w:p>
    <w:p w:rsidR="007437F5" w:rsidRDefault="007437F5" w:rsidP="007437F5">
      <w:pPr>
        <w:pStyle w:val="af"/>
        <w:spacing w:after="0"/>
        <w:ind w:firstLine="567"/>
        <w:jc w:val="both"/>
      </w:pPr>
      <w:r>
        <w:t xml:space="preserve">1. </w:t>
      </w:r>
      <w:r w:rsidRPr="007437F5">
        <w:rPr>
          <w:u w:val="single"/>
        </w:rPr>
        <w:t>По этиологии</w:t>
      </w:r>
      <w:r>
        <w:t xml:space="preserve">: </w:t>
      </w:r>
      <w:proofErr w:type="gramStart"/>
      <w:r>
        <w:t>бактериальная</w:t>
      </w:r>
      <w:proofErr w:type="gramEnd"/>
      <w:r>
        <w:t xml:space="preserve">, вирусная, грибковая, паразитарная, </w:t>
      </w:r>
      <w:proofErr w:type="spellStart"/>
      <w:r>
        <w:t>хламидийная</w:t>
      </w:r>
      <w:proofErr w:type="spellEnd"/>
      <w:r>
        <w:t xml:space="preserve">, </w:t>
      </w:r>
      <w:proofErr w:type="spellStart"/>
      <w:r>
        <w:t>микоплазменная</w:t>
      </w:r>
      <w:proofErr w:type="spellEnd"/>
      <w:r>
        <w:t xml:space="preserve">, смешанная (J13—J18). </w:t>
      </w:r>
    </w:p>
    <w:p w:rsidR="007437F5" w:rsidRDefault="007437F5" w:rsidP="007437F5">
      <w:pPr>
        <w:pStyle w:val="af"/>
        <w:spacing w:after="0"/>
        <w:ind w:firstLine="567"/>
        <w:jc w:val="both"/>
      </w:pPr>
      <w:r>
        <w:t xml:space="preserve">2. </w:t>
      </w:r>
      <w:r w:rsidRPr="007437F5">
        <w:rPr>
          <w:u w:val="single"/>
        </w:rPr>
        <w:t>По месту возникновения</w:t>
      </w:r>
      <w:r>
        <w:t xml:space="preserve">: </w:t>
      </w:r>
    </w:p>
    <w:p w:rsidR="007437F5" w:rsidRDefault="007437F5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внебольничная (домашняя, амбулаторная); </w:t>
      </w:r>
    </w:p>
    <w:p w:rsidR="007437F5" w:rsidRDefault="007437F5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госпитальная (</w:t>
      </w:r>
      <w:proofErr w:type="spellStart"/>
      <w:r>
        <w:t>нозокомиальная</w:t>
      </w:r>
      <w:proofErr w:type="spellEnd"/>
      <w:r>
        <w:t xml:space="preserve">, внутрибольничная) </w:t>
      </w:r>
    </w:p>
    <w:p w:rsidR="007437F5" w:rsidRDefault="007437F5" w:rsidP="007437F5">
      <w:pPr>
        <w:pStyle w:val="af"/>
        <w:spacing w:after="0"/>
        <w:ind w:firstLine="567"/>
        <w:jc w:val="both"/>
      </w:pPr>
      <w:r>
        <w:t xml:space="preserve">3. Выделяют </w:t>
      </w:r>
      <w:r w:rsidRPr="007437F5">
        <w:rPr>
          <w:u w:val="single"/>
        </w:rPr>
        <w:t>клинико-морфологические формы</w:t>
      </w:r>
      <w:r>
        <w:t xml:space="preserve">: </w:t>
      </w:r>
    </w:p>
    <w:p w:rsidR="007437F5" w:rsidRDefault="007437F5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очаговую; </w:t>
      </w:r>
    </w:p>
    <w:p w:rsidR="007437F5" w:rsidRDefault="007437F5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очагово-сливную; </w:t>
      </w:r>
    </w:p>
    <w:p w:rsidR="007437F5" w:rsidRDefault="007437F5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мон</w:t>
      </w:r>
      <w:proofErr w:type="gramStart"/>
      <w:r>
        <w:t>о-</w:t>
      </w:r>
      <w:proofErr w:type="gramEnd"/>
      <w:r>
        <w:t xml:space="preserve"> или </w:t>
      </w:r>
      <w:proofErr w:type="spellStart"/>
      <w:r>
        <w:t>полисегментарную</w:t>
      </w:r>
      <w:proofErr w:type="spellEnd"/>
      <w:r>
        <w:t xml:space="preserve">; </w:t>
      </w:r>
    </w:p>
    <w:p w:rsidR="007437F5" w:rsidRDefault="007437F5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лобарную (долевую, крупозную); </w:t>
      </w:r>
    </w:p>
    <w:p w:rsidR="007437F5" w:rsidRDefault="007437F5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интерстициальную. </w:t>
      </w:r>
    </w:p>
    <w:p w:rsidR="007437F5" w:rsidRDefault="007437F5" w:rsidP="007437F5">
      <w:pPr>
        <w:pStyle w:val="af"/>
        <w:spacing w:after="0"/>
        <w:ind w:firstLine="567"/>
        <w:jc w:val="both"/>
      </w:pPr>
      <w:r>
        <w:t xml:space="preserve">4. </w:t>
      </w:r>
      <w:r w:rsidRPr="007437F5">
        <w:rPr>
          <w:u w:val="single"/>
        </w:rPr>
        <w:t>По локализации</w:t>
      </w:r>
      <w:r>
        <w:t xml:space="preserve">: </w:t>
      </w:r>
    </w:p>
    <w:p w:rsidR="007437F5" w:rsidRDefault="007437F5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односторонняя; </w:t>
      </w:r>
    </w:p>
    <w:p w:rsidR="007437F5" w:rsidRDefault="007437F5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двусторонняя. </w:t>
      </w:r>
    </w:p>
    <w:p w:rsidR="007437F5" w:rsidRDefault="007437F5" w:rsidP="007437F5">
      <w:pPr>
        <w:pStyle w:val="af"/>
        <w:spacing w:after="0"/>
        <w:ind w:firstLine="567"/>
        <w:jc w:val="both"/>
      </w:pPr>
      <w:r>
        <w:t xml:space="preserve">5. </w:t>
      </w:r>
      <w:r w:rsidRPr="007437F5">
        <w:rPr>
          <w:u w:val="single"/>
        </w:rPr>
        <w:t>По степени тяжести</w:t>
      </w:r>
      <w:r>
        <w:t xml:space="preserve">: среднетяжелая и тяжелая. Тяжесть пневмонии определяется выраженностью клинических проявлений и наличием осложнений. </w:t>
      </w:r>
    </w:p>
    <w:p w:rsidR="007437F5" w:rsidRDefault="007437F5" w:rsidP="007437F5">
      <w:pPr>
        <w:pStyle w:val="af"/>
        <w:spacing w:after="0"/>
        <w:ind w:firstLine="567"/>
        <w:jc w:val="both"/>
      </w:pPr>
      <w:r>
        <w:t xml:space="preserve">6. </w:t>
      </w:r>
      <w:r w:rsidRPr="007437F5">
        <w:rPr>
          <w:u w:val="single"/>
        </w:rPr>
        <w:t>По наличию и характеру осложнений</w:t>
      </w:r>
      <w:r>
        <w:t xml:space="preserve">: </w:t>
      </w:r>
    </w:p>
    <w:p w:rsidR="007437F5" w:rsidRDefault="007437F5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легочные: </w:t>
      </w:r>
    </w:p>
    <w:p w:rsidR="007437F5" w:rsidRDefault="007437F5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плеврит; </w:t>
      </w:r>
    </w:p>
    <w:p w:rsidR="007437F5" w:rsidRDefault="007437F5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абсцесс легкого; </w:t>
      </w:r>
    </w:p>
    <w:p w:rsidR="007437F5" w:rsidRDefault="007437F5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пневмоторакс, </w:t>
      </w:r>
      <w:proofErr w:type="spellStart"/>
      <w:r>
        <w:t>пиопневмоторакс</w:t>
      </w:r>
      <w:proofErr w:type="spellEnd"/>
      <w:r>
        <w:t xml:space="preserve">; </w:t>
      </w:r>
    </w:p>
    <w:p w:rsidR="007437F5" w:rsidRDefault="007437F5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внелегочные: </w:t>
      </w:r>
    </w:p>
    <w:p w:rsidR="00D32AF6" w:rsidRDefault="007437F5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отит, менингит, остеомиелит, пиелонефрит;</w:t>
      </w:r>
    </w:p>
    <w:p w:rsidR="00D32AF6" w:rsidRDefault="00D32AF6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инфекционно-токсический шок; </w:t>
      </w:r>
    </w:p>
    <w:p w:rsidR="00D32AF6" w:rsidRDefault="00D32AF6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</w:t>
      </w:r>
      <w:proofErr w:type="gramStart"/>
      <w:r>
        <w:t>сердечно-сосудистая</w:t>
      </w:r>
      <w:proofErr w:type="gramEnd"/>
      <w:r>
        <w:t xml:space="preserve"> недостаточность; </w:t>
      </w:r>
    </w:p>
    <w:p w:rsidR="00D32AF6" w:rsidRDefault="00D32AF6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ДВС-синдром. </w:t>
      </w:r>
    </w:p>
    <w:p w:rsidR="00D32AF6" w:rsidRPr="007437F5" w:rsidRDefault="00D32AF6" w:rsidP="007437F5">
      <w:pPr>
        <w:pStyle w:val="af"/>
        <w:numPr>
          <w:ilvl w:val="0"/>
          <w:numId w:val="17"/>
        </w:numPr>
        <w:spacing w:after="0"/>
        <w:ind w:left="0" w:firstLine="567"/>
        <w:jc w:val="both"/>
        <w:rPr>
          <w:u w:val="single"/>
        </w:rPr>
      </w:pPr>
      <w:r w:rsidRPr="007437F5">
        <w:rPr>
          <w:u w:val="single"/>
        </w:rPr>
        <w:t xml:space="preserve">По характеру течения: </w:t>
      </w:r>
    </w:p>
    <w:p w:rsidR="007437F5" w:rsidRDefault="00D32AF6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</w:t>
      </w:r>
      <w:proofErr w:type="gramStart"/>
      <w:r>
        <w:t>острая</w:t>
      </w:r>
      <w:proofErr w:type="gramEnd"/>
      <w:r>
        <w:t xml:space="preserve"> (длительностью до 6 </w:t>
      </w:r>
      <w:proofErr w:type="spellStart"/>
      <w:r>
        <w:t>нед</w:t>
      </w:r>
      <w:proofErr w:type="spellEnd"/>
      <w:r>
        <w:t xml:space="preserve">); </w:t>
      </w:r>
    </w:p>
    <w:p w:rsidR="007437F5" w:rsidRDefault="00D32AF6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затяжная (более 6 нед). </w:t>
      </w:r>
    </w:p>
    <w:p w:rsidR="007437F5" w:rsidRDefault="00D32AF6" w:rsidP="007437F5">
      <w:pPr>
        <w:pStyle w:val="af"/>
        <w:spacing w:after="0"/>
        <w:ind w:firstLine="567"/>
        <w:jc w:val="both"/>
      </w:pPr>
      <w:r>
        <w:t xml:space="preserve">8. </w:t>
      </w:r>
      <w:r w:rsidRPr="007437F5">
        <w:rPr>
          <w:u w:val="single"/>
        </w:rPr>
        <w:t>У новорожденных выделяют следующие формы пневмонии</w:t>
      </w:r>
      <w:r>
        <w:t xml:space="preserve">: </w:t>
      </w:r>
    </w:p>
    <w:p w:rsidR="007437F5" w:rsidRDefault="00D32AF6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внутриутробные (врожденные); </w:t>
      </w:r>
    </w:p>
    <w:p w:rsidR="007437F5" w:rsidRDefault="00D32AF6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постнатальные (приобретенные). </w:t>
      </w:r>
    </w:p>
    <w:p w:rsidR="007437F5" w:rsidRDefault="00D32AF6" w:rsidP="007437F5">
      <w:pPr>
        <w:pStyle w:val="af"/>
        <w:numPr>
          <w:ilvl w:val="0"/>
          <w:numId w:val="17"/>
        </w:numPr>
        <w:spacing w:after="0"/>
        <w:ind w:left="0" w:firstLine="567"/>
        <w:jc w:val="both"/>
      </w:pPr>
      <w:r>
        <w:lastRenderedPageBreak/>
        <w:t xml:space="preserve">Различают пневмонии: </w:t>
      </w:r>
    </w:p>
    <w:p w:rsidR="007437F5" w:rsidRPr="007437F5" w:rsidRDefault="00D32AF6" w:rsidP="007437F5">
      <w:pPr>
        <w:pStyle w:val="af"/>
        <w:spacing w:after="0"/>
        <w:ind w:firstLine="567"/>
        <w:jc w:val="both"/>
        <w:rPr>
          <w:b/>
        </w:rPr>
      </w:pPr>
      <w:r>
        <w:sym w:font="Symbol" w:char="F0B7"/>
      </w:r>
      <w:r>
        <w:t xml:space="preserve"> </w:t>
      </w:r>
      <w:proofErr w:type="gramStart"/>
      <w:r>
        <w:t>аспирационную</w:t>
      </w:r>
      <w:proofErr w:type="gramEnd"/>
      <w:r>
        <w:t xml:space="preserve"> — при заболеваниях, сопровождающихся рефлюксом, дисфагией, у больных с нарушением сознания; </w:t>
      </w:r>
    </w:p>
    <w:p w:rsidR="007437F5" w:rsidRDefault="00D32AF6" w:rsidP="007437F5">
      <w:pPr>
        <w:pStyle w:val="af"/>
        <w:spacing w:after="0"/>
        <w:ind w:firstLine="567"/>
        <w:jc w:val="both"/>
      </w:pPr>
      <w:r>
        <w:sym w:font="Symbol" w:char="F0B7"/>
      </w:r>
      <w:r>
        <w:t xml:space="preserve"> </w:t>
      </w:r>
      <w:proofErr w:type="gramStart"/>
      <w:r>
        <w:t>вентиляционную</w:t>
      </w:r>
      <w:proofErr w:type="gramEnd"/>
      <w:r>
        <w:t xml:space="preserve"> — развивается у пациентов на ИВЛ: </w:t>
      </w:r>
    </w:p>
    <w:p w:rsidR="007437F5" w:rsidRDefault="00D32AF6" w:rsidP="007437F5">
      <w:pPr>
        <w:pStyle w:val="af"/>
        <w:spacing w:after="0"/>
        <w:ind w:firstLine="567"/>
        <w:jc w:val="both"/>
      </w:pPr>
      <w:r>
        <w:t xml:space="preserve">раннюю — в первые 5 </w:t>
      </w:r>
      <w:proofErr w:type="spellStart"/>
      <w:proofErr w:type="gramStart"/>
      <w:r>
        <w:t>сут</w:t>
      </w:r>
      <w:proofErr w:type="spellEnd"/>
      <w:r>
        <w:t>. и</w:t>
      </w:r>
      <w:proofErr w:type="gramEnd"/>
      <w:r>
        <w:t xml:space="preserve"> </w:t>
      </w:r>
    </w:p>
    <w:p w:rsidR="007437F5" w:rsidRDefault="00D32AF6" w:rsidP="007437F5">
      <w:pPr>
        <w:pStyle w:val="af"/>
        <w:spacing w:after="0"/>
        <w:ind w:firstLine="567"/>
        <w:jc w:val="both"/>
      </w:pPr>
      <w:r>
        <w:t xml:space="preserve">позднюю — после 5 </w:t>
      </w:r>
      <w:proofErr w:type="spellStart"/>
      <w:r>
        <w:t>сут</w:t>
      </w:r>
      <w:proofErr w:type="spellEnd"/>
      <w:r>
        <w:t xml:space="preserve"> ИВЛ. </w:t>
      </w:r>
    </w:p>
    <w:p w:rsidR="007437F5" w:rsidRDefault="007437F5" w:rsidP="007437F5">
      <w:pPr>
        <w:pStyle w:val="af"/>
        <w:spacing w:after="0"/>
        <w:ind w:left="720"/>
        <w:jc w:val="both"/>
      </w:pPr>
    </w:p>
    <w:p w:rsidR="007437F5" w:rsidRDefault="00D32AF6" w:rsidP="00C943C6">
      <w:pPr>
        <w:pStyle w:val="af"/>
        <w:spacing w:after="0"/>
        <w:ind w:firstLine="567"/>
        <w:jc w:val="both"/>
      </w:pPr>
      <w:r w:rsidRPr="007437F5">
        <w:rPr>
          <w:b/>
        </w:rPr>
        <w:t>КЛИНИЧЕСКАЯ КАРТИНА</w:t>
      </w:r>
      <w:r>
        <w:t xml:space="preserve"> </w:t>
      </w:r>
    </w:p>
    <w:p w:rsidR="007437F5" w:rsidRDefault="00D32AF6" w:rsidP="00C943C6">
      <w:pPr>
        <w:pStyle w:val="af"/>
        <w:spacing w:after="0"/>
        <w:ind w:firstLine="567"/>
        <w:jc w:val="both"/>
      </w:pPr>
      <w:r w:rsidRPr="007437F5">
        <w:rPr>
          <w:b/>
        </w:rPr>
        <w:t>Пневмония</w:t>
      </w:r>
      <w:r>
        <w:t xml:space="preserve"> — острое заболевание, обычно с кашлем и лихорадкой, которая без лечения держится, в отличие от вирусной инфекции, более 3 дней; ринит и другие признаки ОРВИ часто отсутствуют. </w:t>
      </w:r>
    </w:p>
    <w:p w:rsidR="007437F5" w:rsidRDefault="00D32AF6" w:rsidP="00C943C6">
      <w:pPr>
        <w:pStyle w:val="af"/>
        <w:spacing w:after="0"/>
        <w:ind w:firstLine="567"/>
        <w:jc w:val="both"/>
      </w:pPr>
      <w:r>
        <w:t xml:space="preserve">Без повышения температуры тела (но с выраженной одышкой) протекают атипичные пневмонии у детей 1—6 </w:t>
      </w:r>
      <w:proofErr w:type="spellStart"/>
      <w:proofErr w:type="gramStart"/>
      <w:r>
        <w:t>мес</w:t>
      </w:r>
      <w:proofErr w:type="spellEnd"/>
      <w:proofErr w:type="gramEnd"/>
      <w:r>
        <w:t xml:space="preserve"> жизни, вызванные С. </w:t>
      </w:r>
      <w:proofErr w:type="spellStart"/>
      <w:r>
        <w:t>trachomatis</w:t>
      </w:r>
      <w:proofErr w:type="spellEnd"/>
      <w:r>
        <w:t xml:space="preserve">. </w:t>
      </w:r>
    </w:p>
    <w:p w:rsidR="007437F5" w:rsidRDefault="00D32AF6" w:rsidP="00C943C6">
      <w:pPr>
        <w:pStyle w:val="af"/>
        <w:spacing w:after="0"/>
        <w:ind w:firstLine="567"/>
        <w:jc w:val="both"/>
      </w:pPr>
      <w:r w:rsidRPr="007437F5">
        <w:rPr>
          <w:b/>
        </w:rPr>
        <w:t>Очень тяжелая пневмония</w:t>
      </w:r>
      <w:r>
        <w:t xml:space="preserve"> характеризуется наличием центрального цианоза, других признаков тяжелой дыхательной недостаточности (ДН, табл</w:t>
      </w:r>
      <w:r w:rsidR="007437F5">
        <w:t>ица</w:t>
      </w:r>
      <w:r>
        <w:t xml:space="preserve"> </w:t>
      </w:r>
      <w:r w:rsidR="007437F5">
        <w:t>2</w:t>
      </w:r>
      <w:r>
        <w:t xml:space="preserve">), нарушением сознания, отказом ребенка от питья. Тяжелая пневмония характеризуется (при отсутствии угрожаемых жизни симптомов) наличием втяжений уступчивых мест грудной клетки (обычно в нижней части) при дыхании, у грудных детей — кряхтящим дыханием, раздуванием крыльев носа. </w:t>
      </w:r>
    </w:p>
    <w:p w:rsidR="007437F5" w:rsidRDefault="00D32AF6" w:rsidP="00C943C6">
      <w:pPr>
        <w:pStyle w:val="af"/>
        <w:spacing w:after="0"/>
        <w:ind w:firstLine="567"/>
        <w:jc w:val="both"/>
      </w:pPr>
      <w:r w:rsidRPr="007437F5">
        <w:rPr>
          <w:b/>
        </w:rPr>
        <w:t>Неосложненная пневмония</w:t>
      </w:r>
      <w:r>
        <w:t xml:space="preserve"> диагностируется, если отсутствуют указанные выше признаки при наличии одышки в отсутствие </w:t>
      </w:r>
      <w:proofErr w:type="spellStart"/>
      <w:r>
        <w:t>обструктивного</w:t>
      </w:r>
      <w:proofErr w:type="spellEnd"/>
      <w:r>
        <w:t xml:space="preserve"> синдрома (ЧД≥ 60 в минуту у детей до 2 </w:t>
      </w:r>
      <w:proofErr w:type="spellStart"/>
      <w:proofErr w:type="gramStart"/>
      <w:r>
        <w:t>мес</w:t>
      </w:r>
      <w:proofErr w:type="spellEnd"/>
      <w:proofErr w:type="gramEnd"/>
      <w:r>
        <w:t xml:space="preserve">; ≥ 50 в минуту — от 2 </w:t>
      </w:r>
      <w:proofErr w:type="spellStart"/>
      <w:r>
        <w:t>мес</w:t>
      </w:r>
      <w:proofErr w:type="spellEnd"/>
      <w:r>
        <w:t xml:space="preserve"> до 1 года; ≥ </w:t>
      </w:r>
      <w:proofErr w:type="gramStart"/>
      <w:r>
        <w:t xml:space="preserve">40 в минуту — от 1 года до 5 лет) и/или классических </w:t>
      </w:r>
      <w:proofErr w:type="spellStart"/>
      <w:r>
        <w:t>физикальных</w:t>
      </w:r>
      <w:proofErr w:type="spellEnd"/>
      <w:r>
        <w:t xml:space="preserve"> симптомов: укорочения </w:t>
      </w:r>
      <w:proofErr w:type="spellStart"/>
      <w:r>
        <w:t>перкуторного</w:t>
      </w:r>
      <w:proofErr w:type="spellEnd"/>
      <w:r>
        <w:t xml:space="preserve"> звука, ослабленного или бронхиального дыхания, крепитации или мелкопузырчатых хрипов над участком легких.</w:t>
      </w:r>
      <w:proofErr w:type="gramEnd"/>
      <w:r>
        <w:t xml:space="preserve"> Отсутствие одышки не исключает пневмонии. </w:t>
      </w:r>
    </w:p>
    <w:p w:rsidR="007437F5" w:rsidRDefault="007437F5" w:rsidP="00C943C6">
      <w:pPr>
        <w:pStyle w:val="af"/>
        <w:spacing w:after="0"/>
        <w:ind w:firstLine="567"/>
        <w:jc w:val="both"/>
      </w:pPr>
    </w:p>
    <w:p w:rsidR="007437F5" w:rsidRPr="007437F5" w:rsidRDefault="007437F5" w:rsidP="00C943C6">
      <w:pPr>
        <w:pStyle w:val="af"/>
        <w:spacing w:after="0"/>
        <w:ind w:firstLine="567"/>
        <w:jc w:val="both"/>
        <w:rPr>
          <w:b/>
        </w:rPr>
      </w:pPr>
      <w:r w:rsidRPr="007437F5">
        <w:rPr>
          <w:b/>
        </w:rPr>
        <w:t xml:space="preserve">КЛИНИЧЕСКИЕ ПРОЯВЛЕНИЯ ОСЛОЖНЕНИЙ </w:t>
      </w:r>
    </w:p>
    <w:p w:rsidR="007437F5" w:rsidRDefault="00D32AF6" w:rsidP="00C943C6">
      <w:pPr>
        <w:pStyle w:val="af"/>
        <w:spacing w:after="0"/>
        <w:ind w:firstLine="567"/>
        <w:jc w:val="both"/>
      </w:pPr>
      <w:r w:rsidRPr="007437F5">
        <w:rPr>
          <w:b/>
        </w:rPr>
        <w:t>Плеврит</w:t>
      </w:r>
      <w:r>
        <w:t xml:space="preserve"> — воспалительное заболевание плевры бактериального или </w:t>
      </w:r>
      <w:proofErr w:type="spellStart"/>
      <w:r>
        <w:t>вируснобактериального</w:t>
      </w:r>
      <w:proofErr w:type="spellEnd"/>
      <w:r>
        <w:t xml:space="preserve"> генеза. Различают сухие и выпотные плевриты. </w:t>
      </w:r>
    </w:p>
    <w:p w:rsidR="007437F5" w:rsidRPr="007437F5" w:rsidRDefault="00D32AF6" w:rsidP="00C943C6">
      <w:pPr>
        <w:pStyle w:val="af"/>
        <w:spacing w:after="0"/>
        <w:ind w:firstLine="567"/>
        <w:jc w:val="both"/>
        <w:rPr>
          <w:u w:val="single"/>
        </w:rPr>
      </w:pPr>
      <w:r w:rsidRPr="007437F5">
        <w:rPr>
          <w:u w:val="single"/>
        </w:rPr>
        <w:t xml:space="preserve">Клинические проявления: </w:t>
      </w:r>
    </w:p>
    <w:p w:rsidR="007437F5" w:rsidRDefault="00D32AF6" w:rsidP="00C943C6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одышка; </w:t>
      </w:r>
    </w:p>
    <w:p w:rsidR="007437F5" w:rsidRDefault="00D32AF6" w:rsidP="00C943C6">
      <w:pPr>
        <w:pStyle w:val="af"/>
        <w:spacing w:after="0"/>
        <w:ind w:firstLine="567"/>
        <w:jc w:val="both"/>
      </w:pPr>
      <w:r>
        <w:sym w:font="Symbol" w:char="F0B7"/>
      </w:r>
      <w:r>
        <w:t xml:space="preserve"> стонущее/кряхтящее дыхание; </w:t>
      </w:r>
    </w:p>
    <w:p w:rsidR="007437F5" w:rsidRDefault="00D32AF6" w:rsidP="00C943C6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болевой синдром; </w:t>
      </w:r>
    </w:p>
    <w:p w:rsidR="007437F5" w:rsidRDefault="00D32AF6" w:rsidP="00C943C6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притупление </w:t>
      </w:r>
      <w:proofErr w:type="spellStart"/>
      <w:r>
        <w:t>перкуторного</w:t>
      </w:r>
      <w:proofErr w:type="spellEnd"/>
      <w:r>
        <w:t xml:space="preserve"> звука и ослабление дыхания над зоной поражения; </w:t>
      </w:r>
    </w:p>
    <w:p w:rsidR="007437F5" w:rsidRDefault="00D32AF6" w:rsidP="00C943C6">
      <w:pPr>
        <w:pStyle w:val="af"/>
        <w:spacing w:after="0"/>
        <w:ind w:firstLine="567"/>
        <w:jc w:val="both"/>
      </w:pPr>
      <w:r>
        <w:sym w:font="Symbol" w:char="F0B7"/>
      </w:r>
      <w:r>
        <w:t xml:space="preserve"> смещение средостения в противоположную поражению сторону при наличии плеврального выпота. </w:t>
      </w:r>
    </w:p>
    <w:p w:rsidR="007437F5" w:rsidRDefault="00D32AF6" w:rsidP="00C943C6">
      <w:pPr>
        <w:pStyle w:val="af"/>
        <w:spacing w:after="0"/>
        <w:ind w:firstLine="567"/>
        <w:jc w:val="both"/>
      </w:pPr>
      <w:r>
        <w:t>При плевральной пункции (подозрение на выпотной плеврит) — обнаружение жи</w:t>
      </w:r>
      <w:r w:rsidR="007437F5">
        <w:t xml:space="preserve">дкости в плевральной полости. </w:t>
      </w:r>
    </w:p>
    <w:p w:rsidR="007437F5" w:rsidRDefault="00D32AF6" w:rsidP="00C943C6">
      <w:pPr>
        <w:pStyle w:val="af"/>
        <w:spacing w:after="0"/>
        <w:ind w:firstLine="567"/>
        <w:jc w:val="both"/>
      </w:pPr>
      <w:r w:rsidRPr="007437F5">
        <w:rPr>
          <w:b/>
        </w:rPr>
        <w:t>Абсцесс легкого</w:t>
      </w:r>
      <w:r>
        <w:t xml:space="preserve"> — ограниченный очаг воспаления легочной ткани с ее распадом и образованием полости, заполненной гноем. </w:t>
      </w:r>
    </w:p>
    <w:p w:rsidR="007437F5" w:rsidRPr="007437F5" w:rsidRDefault="00D32AF6" w:rsidP="00C943C6">
      <w:pPr>
        <w:pStyle w:val="af"/>
        <w:spacing w:after="0"/>
        <w:ind w:firstLine="567"/>
        <w:jc w:val="both"/>
        <w:rPr>
          <w:u w:val="single"/>
        </w:rPr>
      </w:pPr>
      <w:r w:rsidRPr="007437F5">
        <w:rPr>
          <w:u w:val="single"/>
        </w:rPr>
        <w:t xml:space="preserve">Клинические проявления: </w:t>
      </w:r>
    </w:p>
    <w:p w:rsidR="007437F5" w:rsidRDefault="00D32AF6" w:rsidP="00C943C6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высокая лихорадка, часто с ознобом; </w:t>
      </w:r>
    </w:p>
    <w:p w:rsidR="007437F5" w:rsidRDefault="00D32AF6" w:rsidP="00C943C6">
      <w:pPr>
        <w:pStyle w:val="af"/>
        <w:spacing w:after="0"/>
        <w:ind w:firstLine="567"/>
        <w:jc w:val="both"/>
      </w:pPr>
      <w:r>
        <w:sym w:font="Symbol" w:char="F0B7"/>
      </w:r>
      <w:r>
        <w:t xml:space="preserve"> цианоз; </w:t>
      </w:r>
      <w:r>
        <w:sym w:font="Symbol" w:char="F0B7"/>
      </w:r>
      <w:r>
        <w:t xml:space="preserve"> </w:t>
      </w:r>
      <w:proofErr w:type="spellStart"/>
      <w:r>
        <w:t>тахипноэ</w:t>
      </w:r>
      <w:proofErr w:type="spellEnd"/>
      <w:r>
        <w:t xml:space="preserve">, одышка; </w:t>
      </w:r>
    </w:p>
    <w:p w:rsidR="007437F5" w:rsidRDefault="00D32AF6" w:rsidP="00C943C6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жалобы на боль в грудной клетке (без плеврита могут отсутствовать); </w:t>
      </w:r>
    </w:p>
    <w:p w:rsidR="007437F5" w:rsidRDefault="00D32AF6" w:rsidP="00C943C6">
      <w:pPr>
        <w:pStyle w:val="af"/>
        <w:spacing w:after="0"/>
        <w:ind w:firstLine="567"/>
        <w:jc w:val="both"/>
      </w:pPr>
      <w:r>
        <w:lastRenderedPageBreak/>
        <w:sym w:font="Symbol" w:char="F0B7"/>
      </w:r>
      <w:r>
        <w:t xml:space="preserve"> может </w:t>
      </w:r>
      <w:proofErr w:type="gramStart"/>
      <w:r>
        <w:t>быть</w:t>
      </w:r>
      <w:proofErr w:type="gramEnd"/>
      <w:r>
        <w:t xml:space="preserve"> приступообразный кашель с гнойной мокротой. </w:t>
      </w:r>
    </w:p>
    <w:p w:rsidR="007437F5" w:rsidRDefault="00D32AF6" w:rsidP="00C943C6">
      <w:pPr>
        <w:pStyle w:val="af"/>
        <w:spacing w:after="0"/>
        <w:ind w:firstLine="567"/>
        <w:jc w:val="both"/>
      </w:pPr>
      <w:r w:rsidRPr="007437F5">
        <w:rPr>
          <w:b/>
        </w:rPr>
        <w:t>Пневмоторакс</w:t>
      </w:r>
      <w:r>
        <w:t xml:space="preserve"> — скопление газа в плевральной полости, что приводит к </w:t>
      </w:r>
      <w:proofErr w:type="spellStart"/>
      <w:r>
        <w:t>спадению</w:t>
      </w:r>
      <w:proofErr w:type="spellEnd"/>
      <w:r>
        <w:t xml:space="preserve"> ткани легкого, смещению средостения в здоровую сторону, сдавлению кровеносных сосудов средостения, опущению купола диафрагмы, что вызывает нарушение дыхания и кровообращения. При пневмонии причиной пневмоторакса может быть разрыв легочной ткани вследствие действия протеолитических ферментов микроорганизмов или присутствия в плевральной полости газообразующих микроорганизмов </w:t>
      </w:r>
    </w:p>
    <w:p w:rsidR="007437F5" w:rsidRPr="007437F5" w:rsidRDefault="00D32AF6" w:rsidP="00C943C6">
      <w:pPr>
        <w:pStyle w:val="af"/>
        <w:spacing w:after="0"/>
        <w:ind w:firstLine="567"/>
        <w:jc w:val="both"/>
        <w:rPr>
          <w:u w:val="single"/>
        </w:rPr>
      </w:pPr>
      <w:r w:rsidRPr="007437F5">
        <w:rPr>
          <w:u w:val="single"/>
        </w:rPr>
        <w:t xml:space="preserve">Клинические проявления закрытого пневмоторакса: </w:t>
      </w:r>
    </w:p>
    <w:p w:rsidR="007437F5" w:rsidRDefault="00D32AF6" w:rsidP="00C943C6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острая боль на стороне пораженного легкого, которая усиливается при кашле, движении и </w:t>
      </w:r>
      <w:proofErr w:type="spellStart"/>
      <w:r>
        <w:t>иррадиирует</w:t>
      </w:r>
      <w:proofErr w:type="spellEnd"/>
      <w:r>
        <w:t xml:space="preserve"> в плечо, лопатку, брюшную полость; </w:t>
      </w:r>
    </w:p>
    <w:p w:rsidR="007437F5" w:rsidRDefault="00D32AF6" w:rsidP="00C943C6">
      <w:pPr>
        <w:pStyle w:val="af"/>
        <w:spacing w:after="0"/>
        <w:ind w:firstLine="567"/>
        <w:jc w:val="both"/>
      </w:pPr>
      <w:r w:rsidRPr="007437F5">
        <w:rPr>
          <w:u w:val="single"/>
        </w:rPr>
        <w:t>Клинические проявления напряженного (клапанного) пневмоторакса</w:t>
      </w:r>
      <w:r>
        <w:t xml:space="preserve">: </w:t>
      </w:r>
    </w:p>
    <w:p w:rsidR="007437F5" w:rsidRDefault="00D32AF6" w:rsidP="00C943C6">
      <w:pPr>
        <w:pStyle w:val="af"/>
        <w:spacing w:after="0"/>
        <w:ind w:firstLine="567"/>
        <w:jc w:val="both"/>
      </w:pPr>
      <w:r>
        <w:sym w:font="Symbol" w:char="F0B7"/>
      </w:r>
      <w:r>
        <w:t xml:space="preserve"> состояние тяжелое или крайне тяжелое; </w:t>
      </w:r>
    </w:p>
    <w:p w:rsidR="007437F5" w:rsidRDefault="00D32AF6" w:rsidP="00C943C6">
      <w:pPr>
        <w:pStyle w:val="af"/>
        <w:spacing w:after="0"/>
        <w:ind w:firstLine="567"/>
        <w:jc w:val="both"/>
      </w:pPr>
      <w:r>
        <w:sym w:font="Symbol" w:char="F0B7"/>
      </w:r>
      <w:r>
        <w:t xml:space="preserve"> увеличение в объеме пораженной стороны грудной клетки; </w:t>
      </w:r>
    </w:p>
    <w:p w:rsidR="007437F5" w:rsidRDefault="00D32AF6" w:rsidP="00C943C6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прогрессирующая одышка, цианоз, общая слабость; </w:t>
      </w:r>
    </w:p>
    <w:p w:rsidR="007437F5" w:rsidRDefault="00D32AF6" w:rsidP="00C943C6">
      <w:pPr>
        <w:pStyle w:val="af"/>
        <w:spacing w:after="0"/>
        <w:ind w:firstLine="567"/>
        <w:jc w:val="both"/>
      </w:pPr>
      <w:r>
        <w:sym w:font="Symbol" w:char="F0B7"/>
      </w:r>
      <w:r>
        <w:t xml:space="preserve"> тахикардия, артериальная гипотония; </w:t>
      </w:r>
    </w:p>
    <w:p w:rsidR="007437F5" w:rsidRDefault="00D32AF6" w:rsidP="00C943C6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отмечается набухание шейных вен и вен верхних конечностей; </w:t>
      </w:r>
      <w:r>
        <w:sym w:font="Symbol" w:char="F0B7"/>
      </w:r>
      <w:r>
        <w:t xml:space="preserve"> может наблюдаться потеря сознания. </w:t>
      </w:r>
    </w:p>
    <w:p w:rsidR="007437F5" w:rsidRDefault="007437F5" w:rsidP="00C943C6">
      <w:pPr>
        <w:pStyle w:val="af"/>
        <w:spacing w:after="0"/>
        <w:ind w:firstLine="567"/>
        <w:jc w:val="both"/>
      </w:pPr>
    </w:p>
    <w:p w:rsidR="007437F5" w:rsidRDefault="00D32AF6" w:rsidP="00C943C6">
      <w:pPr>
        <w:pStyle w:val="af"/>
        <w:spacing w:after="0"/>
        <w:ind w:firstLine="567"/>
        <w:jc w:val="both"/>
      </w:pPr>
      <w:r w:rsidRPr="007437F5">
        <w:rPr>
          <w:b/>
        </w:rPr>
        <w:t>ДИАГНОСТИКА</w:t>
      </w:r>
      <w:r>
        <w:t xml:space="preserve"> </w:t>
      </w:r>
    </w:p>
    <w:p w:rsidR="007437F5" w:rsidRDefault="00D32AF6" w:rsidP="00C943C6">
      <w:pPr>
        <w:pStyle w:val="af"/>
        <w:spacing w:after="0"/>
        <w:ind w:firstLine="567"/>
        <w:jc w:val="both"/>
      </w:pPr>
      <w:r w:rsidRPr="007437F5">
        <w:rPr>
          <w:u w:val="single"/>
        </w:rPr>
        <w:t>Критерии диагностики пневмонии следующие</w:t>
      </w:r>
      <w:r w:rsidR="007437F5">
        <w:t>:</w:t>
      </w:r>
      <w:r>
        <w:t xml:space="preserve"> </w:t>
      </w:r>
    </w:p>
    <w:p w:rsidR="007437F5" w:rsidRDefault="00D32AF6" w:rsidP="00C943C6">
      <w:pPr>
        <w:pStyle w:val="af"/>
        <w:spacing w:after="0"/>
        <w:ind w:firstLine="567"/>
        <w:jc w:val="both"/>
      </w:pPr>
      <w:r w:rsidRPr="007437F5">
        <w:rPr>
          <w:u w:val="single"/>
        </w:rPr>
        <w:t>Клинические</w:t>
      </w:r>
      <w:r>
        <w:t xml:space="preserve">: повышение температуры тела, кашель, </w:t>
      </w:r>
      <w:proofErr w:type="spellStart"/>
      <w:r>
        <w:t>физикальные</w:t>
      </w:r>
      <w:proofErr w:type="spellEnd"/>
      <w:r>
        <w:t xml:space="preserve"> изменения в легких, дыхательная недостаточность. </w:t>
      </w:r>
    </w:p>
    <w:p w:rsidR="007437F5" w:rsidRDefault="00D32AF6" w:rsidP="00C943C6">
      <w:pPr>
        <w:pStyle w:val="af"/>
        <w:spacing w:after="0"/>
        <w:ind w:firstLine="567"/>
        <w:jc w:val="both"/>
      </w:pPr>
      <w:r w:rsidRPr="007437F5">
        <w:rPr>
          <w:u w:val="single"/>
        </w:rPr>
        <w:t>Рентгенологические</w:t>
      </w:r>
      <w:r>
        <w:t xml:space="preserve">: инфильтративные изменения в легких. </w:t>
      </w:r>
    </w:p>
    <w:p w:rsidR="00D32AF6" w:rsidRDefault="00D32AF6" w:rsidP="00C943C6">
      <w:pPr>
        <w:pStyle w:val="af"/>
        <w:spacing w:after="0"/>
        <w:ind w:firstLine="567"/>
        <w:jc w:val="both"/>
        <w:rPr>
          <w:b/>
        </w:rPr>
      </w:pPr>
      <w:proofErr w:type="gramStart"/>
      <w:r w:rsidRPr="007437F5">
        <w:rPr>
          <w:u w:val="single"/>
        </w:rPr>
        <w:t>Лабораторные</w:t>
      </w:r>
      <w:proofErr w:type="gramEnd"/>
      <w:r>
        <w:t xml:space="preserve">: наличие островоспалительных изменений в гемограмме. Поскольку пневмония часто (до половины случаев и более) «немая», без классических </w:t>
      </w:r>
      <w:proofErr w:type="spellStart"/>
      <w:r>
        <w:t>физикальных</w:t>
      </w:r>
      <w:proofErr w:type="spellEnd"/>
      <w:r>
        <w:t xml:space="preserve"> симптомов, за основу диагностики следует принимать общие симптомы. Приводимый ниже диагностический алгоритм имеет чувствительность и</w:t>
      </w:r>
      <w:r w:rsidR="007437F5">
        <w:t xml:space="preserve"> специфичность выше 95%</w:t>
      </w:r>
      <w:r>
        <w:t xml:space="preserve">. Наличие бронхиальной обструкции (свистящего дыхания — </w:t>
      </w:r>
      <w:proofErr w:type="spellStart"/>
      <w:r>
        <w:t>wheezing</w:t>
      </w:r>
      <w:proofErr w:type="spellEnd"/>
      <w:r>
        <w:t>) с высокой вероятностью исключает типичную внебольничную пневмонию и встречается изредка при атипичных формах и внутрибольничном заражении.</w:t>
      </w:r>
    </w:p>
    <w:p w:rsidR="0051597A" w:rsidRDefault="0051597A" w:rsidP="00FF54D0">
      <w:pPr>
        <w:pStyle w:val="af"/>
        <w:spacing w:after="0"/>
        <w:ind w:firstLine="567"/>
        <w:jc w:val="both"/>
      </w:pPr>
      <w:r>
        <w:t xml:space="preserve">Диагностика осложнений пневмонии основывается на соответствующих клинических проявлениях (см. клиническую картину), по показаниям проводятся дополнительные исследования. </w:t>
      </w:r>
    </w:p>
    <w:p w:rsidR="0051597A" w:rsidRDefault="0051597A" w:rsidP="00FF54D0">
      <w:pPr>
        <w:pStyle w:val="af"/>
        <w:spacing w:after="0"/>
        <w:ind w:firstLine="567"/>
        <w:jc w:val="both"/>
      </w:pPr>
      <w:r>
        <w:t xml:space="preserve">Диагностические критерии острой дыхательной </w:t>
      </w:r>
      <w:proofErr w:type="gramStart"/>
      <w:r>
        <w:t>недостаточности в зависимости</w:t>
      </w:r>
      <w:proofErr w:type="gramEnd"/>
      <w:r>
        <w:t xml:space="preserve"> от степени приведены в табл</w:t>
      </w:r>
      <w:r>
        <w:t>ице</w:t>
      </w:r>
      <w:r>
        <w:t xml:space="preserve"> </w:t>
      </w:r>
      <w:r>
        <w:t>2</w:t>
      </w:r>
      <w:r>
        <w:t xml:space="preserve">. </w:t>
      </w:r>
    </w:p>
    <w:p w:rsidR="0051597A" w:rsidRPr="0051597A" w:rsidRDefault="0051597A" w:rsidP="0051597A">
      <w:pPr>
        <w:pStyle w:val="af"/>
        <w:spacing w:after="0"/>
        <w:jc w:val="center"/>
        <w:rPr>
          <w:b/>
        </w:rPr>
      </w:pPr>
      <w:r w:rsidRPr="0051597A">
        <w:rPr>
          <w:b/>
        </w:rPr>
        <w:t>Степени острой дыхательной недостаточности</w:t>
      </w:r>
    </w:p>
    <w:p w:rsidR="00D32AF6" w:rsidRDefault="0051597A" w:rsidP="0051597A">
      <w:pPr>
        <w:pStyle w:val="af"/>
        <w:spacing w:after="0"/>
        <w:ind w:firstLine="567"/>
        <w:jc w:val="right"/>
      </w:pPr>
      <w:r>
        <w:t xml:space="preserve">Таблица </w:t>
      </w:r>
      <w:r>
        <w:t>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41"/>
        <w:gridCol w:w="7246"/>
      </w:tblGrid>
      <w:tr w:rsidR="00144C72" w:rsidTr="00144C72">
        <w:tc>
          <w:tcPr>
            <w:tcW w:w="1951" w:type="dxa"/>
            <w:vAlign w:val="center"/>
          </w:tcPr>
          <w:p w:rsidR="00144C72" w:rsidRPr="00144C72" w:rsidRDefault="00144C72" w:rsidP="00144C72">
            <w:pPr>
              <w:pStyle w:val="af"/>
              <w:spacing w:after="0" w:line="240" w:lineRule="auto"/>
              <w:jc w:val="center"/>
              <w:rPr>
                <w:b/>
              </w:rPr>
            </w:pPr>
            <w:r w:rsidRPr="00144C72">
              <w:rPr>
                <w:b/>
              </w:rPr>
              <w:t>Степень дыхательной недостаточности</w:t>
            </w:r>
          </w:p>
        </w:tc>
        <w:tc>
          <w:tcPr>
            <w:tcW w:w="7336" w:type="dxa"/>
            <w:vAlign w:val="center"/>
          </w:tcPr>
          <w:p w:rsidR="00144C72" w:rsidRPr="00144C72" w:rsidRDefault="00144C72" w:rsidP="00144C72">
            <w:pPr>
              <w:pStyle w:val="af"/>
              <w:spacing w:after="0" w:line="240" w:lineRule="auto"/>
              <w:jc w:val="center"/>
              <w:rPr>
                <w:b/>
              </w:rPr>
            </w:pPr>
            <w:r w:rsidRPr="00144C72">
              <w:rPr>
                <w:b/>
              </w:rPr>
              <w:t>Симптомы</w:t>
            </w:r>
          </w:p>
        </w:tc>
      </w:tr>
      <w:tr w:rsidR="00144C72" w:rsidTr="00144C72">
        <w:tc>
          <w:tcPr>
            <w:tcW w:w="1951" w:type="dxa"/>
            <w:vAlign w:val="center"/>
          </w:tcPr>
          <w:p w:rsidR="00144C72" w:rsidRPr="00144C72" w:rsidRDefault="00144C72" w:rsidP="00144C72">
            <w:pPr>
              <w:pStyle w:val="af"/>
              <w:spacing w:after="0" w:line="240" w:lineRule="auto"/>
              <w:jc w:val="center"/>
              <w:rPr>
                <w:b/>
              </w:rPr>
            </w:pPr>
            <w:r w:rsidRPr="00144C72">
              <w:rPr>
                <w:b/>
              </w:rPr>
              <w:t>I</w:t>
            </w:r>
          </w:p>
        </w:tc>
        <w:tc>
          <w:tcPr>
            <w:tcW w:w="7336" w:type="dxa"/>
          </w:tcPr>
          <w:p w:rsidR="00144C72" w:rsidRDefault="00144C72" w:rsidP="00144C72">
            <w:pPr>
              <w:pStyle w:val="af"/>
              <w:spacing w:after="0" w:line="240" w:lineRule="auto"/>
              <w:rPr>
                <w:b/>
              </w:rPr>
            </w:pPr>
            <w:r>
              <w:t>Одышка, тахикардия, раздувание крыльев носа при значимой физической нагрузке.</w:t>
            </w:r>
          </w:p>
        </w:tc>
      </w:tr>
      <w:tr w:rsidR="00144C72" w:rsidTr="00144C72">
        <w:tc>
          <w:tcPr>
            <w:tcW w:w="1951" w:type="dxa"/>
            <w:vAlign w:val="center"/>
          </w:tcPr>
          <w:p w:rsidR="00144C72" w:rsidRPr="00144C72" w:rsidRDefault="00144C72" w:rsidP="00144C72">
            <w:pPr>
              <w:pStyle w:val="af"/>
              <w:spacing w:after="0" w:line="240" w:lineRule="auto"/>
              <w:jc w:val="center"/>
              <w:rPr>
                <w:b/>
              </w:rPr>
            </w:pPr>
            <w:r w:rsidRPr="00144C72">
              <w:rPr>
                <w:b/>
              </w:rPr>
              <w:t>II</w:t>
            </w:r>
          </w:p>
        </w:tc>
        <w:tc>
          <w:tcPr>
            <w:tcW w:w="7336" w:type="dxa"/>
          </w:tcPr>
          <w:p w:rsidR="00144C72" w:rsidRDefault="00144C72" w:rsidP="00144C72">
            <w:pPr>
              <w:pStyle w:val="af"/>
              <w:spacing w:after="0" w:line="240" w:lineRule="auto"/>
              <w:rPr>
                <w:b/>
              </w:rPr>
            </w:pPr>
            <w:r>
              <w:t xml:space="preserve">Одышка, тахикардия при незначительной физической нагрузке. Небольшой цианоз губ, </w:t>
            </w:r>
            <w:proofErr w:type="spellStart"/>
            <w:r>
              <w:t>периоральной</w:t>
            </w:r>
            <w:proofErr w:type="spellEnd"/>
            <w:r>
              <w:t xml:space="preserve"> области, </w:t>
            </w:r>
            <w:proofErr w:type="spellStart"/>
            <w:r>
              <w:t>акроцианоз</w:t>
            </w:r>
            <w:proofErr w:type="spellEnd"/>
            <w:r>
              <w:t xml:space="preserve">. </w:t>
            </w:r>
            <w:r>
              <w:lastRenderedPageBreak/>
              <w:t xml:space="preserve">Раздувание крыльев носа, втяжение </w:t>
            </w:r>
            <w:proofErr w:type="spellStart"/>
            <w:r>
              <w:t>межреберий</w:t>
            </w:r>
            <w:proofErr w:type="spellEnd"/>
            <w:r>
              <w:t xml:space="preserve"> и/или подреберий</w:t>
            </w:r>
          </w:p>
        </w:tc>
      </w:tr>
      <w:tr w:rsidR="00144C72" w:rsidTr="00144C72">
        <w:tc>
          <w:tcPr>
            <w:tcW w:w="1951" w:type="dxa"/>
            <w:vAlign w:val="center"/>
          </w:tcPr>
          <w:p w:rsidR="00144C72" w:rsidRPr="00144C72" w:rsidRDefault="00144C72" w:rsidP="00144C72">
            <w:pPr>
              <w:pStyle w:val="af"/>
              <w:spacing w:after="0" w:line="240" w:lineRule="auto"/>
              <w:jc w:val="center"/>
              <w:rPr>
                <w:b/>
              </w:rPr>
            </w:pPr>
            <w:r w:rsidRPr="00144C72">
              <w:rPr>
                <w:b/>
              </w:rPr>
              <w:lastRenderedPageBreak/>
              <w:t>III</w:t>
            </w:r>
          </w:p>
        </w:tc>
        <w:tc>
          <w:tcPr>
            <w:tcW w:w="7336" w:type="dxa"/>
          </w:tcPr>
          <w:p w:rsidR="00144C72" w:rsidRDefault="00144C72" w:rsidP="00144C72">
            <w:pPr>
              <w:pStyle w:val="af"/>
              <w:spacing w:after="0" w:line="240" w:lineRule="auto"/>
              <w:rPr>
                <w:b/>
              </w:rPr>
            </w:pPr>
            <w:proofErr w:type="gramStart"/>
            <w:r>
              <w:t>Выражены</w:t>
            </w:r>
            <w:proofErr w:type="gramEnd"/>
            <w:r>
              <w:t xml:space="preserve"> одышка, </w:t>
            </w:r>
            <w:proofErr w:type="spellStart"/>
            <w:r>
              <w:t>тахипноэ</w:t>
            </w:r>
            <w:proofErr w:type="spellEnd"/>
            <w:r>
              <w:t xml:space="preserve"> в покое. Поверхностное дыхание. Разлитой цианоз кожи, слизистых оболочек (следует помнить, что цианоз не всегда отражает степень дыхательной недостаточности у ребенка). Участие в акте дыхания вспомогательной мускулатуры. Ребенок вялый, </w:t>
            </w:r>
            <w:proofErr w:type="spellStart"/>
            <w:r>
              <w:t>адинамичный</w:t>
            </w:r>
            <w:proofErr w:type="spellEnd"/>
            <w:r>
              <w:t xml:space="preserve"> или, наоборот, очень беспокойный. Есть вероятность развития гипоксической энцефалопатии (нарушения сознания, судорог)</w:t>
            </w:r>
          </w:p>
        </w:tc>
      </w:tr>
      <w:tr w:rsidR="00144C72" w:rsidTr="00144C72">
        <w:tc>
          <w:tcPr>
            <w:tcW w:w="1951" w:type="dxa"/>
            <w:vAlign w:val="center"/>
          </w:tcPr>
          <w:p w:rsidR="00144C72" w:rsidRPr="00144C72" w:rsidRDefault="00144C72" w:rsidP="00144C72">
            <w:pPr>
              <w:pStyle w:val="af"/>
              <w:spacing w:after="0" w:line="240" w:lineRule="auto"/>
              <w:jc w:val="center"/>
              <w:rPr>
                <w:b/>
              </w:rPr>
            </w:pPr>
            <w:r w:rsidRPr="00144C72">
              <w:rPr>
                <w:b/>
              </w:rPr>
              <w:t>IV</w:t>
            </w:r>
          </w:p>
        </w:tc>
        <w:tc>
          <w:tcPr>
            <w:tcW w:w="7336" w:type="dxa"/>
          </w:tcPr>
          <w:p w:rsidR="00144C72" w:rsidRDefault="00144C72" w:rsidP="00144C72">
            <w:pPr>
              <w:pStyle w:val="af"/>
              <w:spacing w:after="0" w:line="240" w:lineRule="auto"/>
              <w:rPr>
                <w:b/>
              </w:rPr>
            </w:pPr>
            <w:proofErr w:type="spellStart"/>
            <w:r>
              <w:t>Гипоксемическая</w:t>
            </w:r>
            <w:proofErr w:type="spellEnd"/>
            <w:r>
              <w:t xml:space="preserve"> кома. Сознание отсутствует, дыхание аритмичное, периодическое, поверхностное</w:t>
            </w:r>
          </w:p>
        </w:tc>
      </w:tr>
    </w:tbl>
    <w:p w:rsidR="00144C72" w:rsidRDefault="00144C72" w:rsidP="00144C72">
      <w:pPr>
        <w:pStyle w:val="af"/>
        <w:spacing w:after="0"/>
        <w:ind w:firstLine="567"/>
        <w:rPr>
          <w:b/>
        </w:rPr>
      </w:pPr>
    </w:p>
    <w:p w:rsidR="00144C72" w:rsidRPr="00144C72" w:rsidRDefault="00144C72" w:rsidP="007F32C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4C72">
        <w:rPr>
          <w:rFonts w:ascii="Times New Roman" w:hAnsi="Times New Roman"/>
          <w:b/>
          <w:sz w:val="24"/>
          <w:szCs w:val="24"/>
        </w:rPr>
        <w:t xml:space="preserve">ДИФФЕРЕНЦИАЛЬНАЯ ДИАГНОСТИКА </w:t>
      </w:r>
    </w:p>
    <w:p w:rsidR="00144C72" w:rsidRDefault="00144C72" w:rsidP="007F32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4C72">
        <w:rPr>
          <w:rFonts w:ascii="Times New Roman" w:hAnsi="Times New Roman"/>
          <w:sz w:val="24"/>
          <w:szCs w:val="24"/>
        </w:rPr>
        <w:t xml:space="preserve">Дифференциальную диагностику проводят </w:t>
      </w:r>
      <w:r>
        <w:rPr>
          <w:rFonts w:ascii="Times New Roman" w:hAnsi="Times New Roman"/>
          <w:sz w:val="24"/>
          <w:szCs w:val="24"/>
        </w:rPr>
        <w:t xml:space="preserve">со следующими заболеваниями: </w:t>
      </w:r>
    </w:p>
    <w:p w:rsidR="00144C72" w:rsidRDefault="00144C72" w:rsidP="007F32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4C72">
        <w:rPr>
          <w:rFonts w:ascii="Times New Roman" w:hAnsi="Times New Roman"/>
          <w:sz w:val="24"/>
          <w:szCs w:val="24"/>
        </w:rPr>
        <w:sym w:font="Symbol" w:char="F0B7"/>
      </w:r>
      <w:r w:rsidRPr="00144C72">
        <w:rPr>
          <w:rFonts w:ascii="Times New Roman" w:hAnsi="Times New Roman"/>
          <w:sz w:val="24"/>
          <w:szCs w:val="24"/>
        </w:rPr>
        <w:t xml:space="preserve"> острым бронхитом, </w:t>
      </w:r>
      <w:proofErr w:type="spellStart"/>
      <w:r w:rsidRPr="00144C72">
        <w:rPr>
          <w:rFonts w:ascii="Times New Roman" w:hAnsi="Times New Roman"/>
          <w:sz w:val="24"/>
          <w:szCs w:val="24"/>
        </w:rPr>
        <w:t>бронхиолитом</w:t>
      </w:r>
      <w:proofErr w:type="spellEnd"/>
      <w:r w:rsidRPr="00144C72">
        <w:rPr>
          <w:rFonts w:ascii="Times New Roman" w:hAnsi="Times New Roman"/>
          <w:sz w:val="24"/>
          <w:szCs w:val="24"/>
        </w:rPr>
        <w:t xml:space="preserve"> (у детей 1 года жизни); </w:t>
      </w:r>
    </w:p>
    <w:p w:rsidR="00144C72" w:rsidRDefault="00144C72" w:rsidP="007F32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4C72">
        <w:rPr>
          <w:rFonts w:ascii="Times New Roman" w:hAnsi="Times New Roman"/>
          <w:sz w:val="24"/>
          <w:szCs w:val="24"/>
        </w:rPr>
        <w:sym w:font="Symbol" w:char="F0B7"/>
      </w:r>
      <w:r w:rsidRPr="00144C72">
        <w:rPr>
          <w:rFonts w:ascii="Times New Roman" w:hAnsi="Times New Roman"/>
          <w:sz w:val="24"/>
          <w:szCs w:val="24"/>
        </w:rPr>
        <w:t xml:space="preserve"> туберкулезом легких; </w:t>
      </w:r>
    </w:p>
    <w:p w:rsidR="00144C72" w:rsidRDefault="00144C72" w:rsidP="007F32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4C72">
        <w:rPr>
          <w:rFonts w:ascii="Times New Roman" w:hAnsi="Times New Roman"/>
          <w:sz w:val="24"/>
          <w:szCs w:val="24"/>
        </w:rPr>
        <w:sym w:font="Symbol" w:char="F0B7"/>
      </w:r>
      <w:r w:rsidRPr="00144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C72">
        <w:rPr>
          <w:rFonts w:ascii="Times New Roman" w:hAnsi="Times New Roman"/>
          <w:sz w:val="24"/>
          <w:szCs w:val="24"/>
        </w:rPr>
        <w:t>обтурацией</w:t>
      </w:r>
      <w:proofErr w:type="spellEnd"/>
      <w:r w:rsidRPr="00144C72">
        <w:rPr>
          <w:rFonts w:ascii="Times New Roman" w:hAnsi="Times New Roman"/>
          <w:sz w:val="24"/>
          <w:szCs w:val="24"/>
        </w:rPr>
        <w:t xml:space="preserve"> инородным телом дыхательных путей; </w:t>
      </w:r>
    </w:p>
    <w:p w:rsidR="00144C72" w:rsidRDefault="00144C72" w:rsidP="007F32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4C72">
        <w:rPr>
          <w:rFonts w:ascii="Times New Roman" w:hAnsi="Times New Roman"/>
          <w:sz w:val="24"/>
          <w:szCs w:val="24"/>
        </w:rPr>
        <w:sym w:font="Symbol" w:char="F0B7"/>
      </w:r>
      <w:r w:rsidRPr="00144C72">
        <w:rPr>
          <w:rFonts w:ascii="Times New Roman" w:hAnsi="Times New Roman"/>
          <w:sz w:val="24"/>
          <w:szCs w:val="24"/>
        </w:rPr>
        <w:t xml:space="preserve"> сердечной недостаточностью; </w:t>
      </w:r>
    </w:p>
    <w:p w:rsidR="00D17A88" w:rsidRPr="00144C72" w:rsidRDefault="00144C72" w:rsidP="007F32C0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C72">
        <w:rPr>
          <w:rFonts w:ascii="Times New Roman" w:hAnsi="Times New Roman"/>
          <w:sz w:val="24"/>
          <w:szCs w:val="24"/>
        </w:rPr>
        <w:sym w:font="Symbol" w:char="F0B7"/>
      </w:r>
      <w:r w:rsidRPr="00144C72">
        <w:rPr>
          <w:rFonts w:ascii="Times New Roman" w:hAnsi="Times New Roman"/>
          <w:sz w:val="24"/>
          <w:szCs w:val="24"/>
        </w:rPr>
        <w:t xml:space="preserve"> острым аппендицитом.</w:t>
      </w:r>
    </w:p>
    <w:p w:rsidR="00503704" w:rsidRDefault="00503704" w:rsidP="00C40269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35B47" w:rsidRPr="00017E3A" w:rsidRDefault="00A35B47" w:rsidP="00C40269">
      <w:pPr>
        <w:spacing w:after="0" w:line="360" w:lineRule="auto"/>
        <w:jc w:val="center"/>
        <w:rPr>
          <w:rFonts w:ascii="Times New Roman" w:eastAsia="Times New Roman" w:hAnsi="Times New Roman"/>
          <w:b/>
          <w:vanish/>
          <w:color w:val="000000"/>
          <w:sz w:val="24"/>
          <w:szCs w:val="24"/>
          <w:lang w:eastAsia="ru-RU"/>
        </w:rPr>
      </w:pPr>
    </w:p>
    <w:p w:rsidR="00C02B46" w:rsidRDefault="00C02B46" w:rsidP="00F775E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017E3A">
        <w:rPr>
          <w:rFonts w:ascii="Times New Roman" w:hAnsi="Times New Roman"/>
          <w:b/>
          <w:sz w:val="24"/>
          <w:szCs w:val="24"/>
        </w:rPr>
        <w:t>Приложение 1</w:t>
      </w:r>
    </w:p>
    <w:p w:rsidR="002626F4" w:rsidRPr="002626F4" w:rsidRDefault="002626F4" w:rsidP="002626F4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626F4">
        <w:rPr>
          <w:rFonts w:ascii="Times New Roman" w:hAnsi="Times New Roman"/>
          <w:b/>
          <w:sz w:val="24"/>
          <w:szCs w:val="24"/>
        </w:rPr>
        <w:t xml:space="preserve">Контроль знаний по предыдущей теме </w:t>
      </w:r>
    </w:p>
    <w:p w:rsidR="00096DCC" w:rsidRDefault="00D17A88" w:rsidP="0092094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DCC">
        <w:rPr>
          <w:rFonts w:ascii="Times New Roman" w:hAnsi="Times New Roman"/>
          <w:sz w:val="24"/>
          <w:szCs w:val="24"/>
        </w:rPr>
        <w:t>Тема 4.1</w:t>
      </w:r>
      <w:r w:rsidR="00096DCC">
        <w:rPr>
          <w:rFonts w:ascii="Times New Roman" w:hAnsi="Times New Roman"/>
          <w:sz w:val="24"/>
          <w:szCs w:val="24"/>
        </w:rPr>
        <w:t>2</w:t>
      </w:r>
      <w:r w:rsidRPr="00096DCC">
        <w:rPr>
          <w:rFonts w:ascii="Times New Roman" w:hAnsi="Times New Roman"/>
          <w:sz w:val="24"/>
          <w:szCs w:val="24"/>
        </w:rPr>
        <w:t xml:space="preserve">. Общие принципы классификации, этиологии, патогенеза; клиническая картина, осложнения методы клинического, лабораторного, инструментального обследования при </w:t>
      </w:r>
      <w:r w:rsidR="00096DCC">
        <w:rPr>
          <w:rFonts w:ascii="Times New Roman" w:hAnsi="Times New Roman"/>
          <w:sz w:val="24"/>
          <w:szCs w:val="24"/>
        </w:rPr>
        <w:t>бронхитах</w:t>
      </w:r>
      <w:r w:rsidRPr="00096DCC">
        <w:rPr>
          <w:rFonts w:ascii="Times New Roman" w:hAnsi="Times New Roman"/>
          <w:sz w:val="24"/>
          <w:szCs w:val="24"/>
        </w:rPr>
        <w:t xml:space="preserve"> и оформление медицинской документации.</w:t>
      </w:r>
      <w:r w:rsidR="00096DCC" w:rsidRPr="00096DCC">
        <w:rPr>
          <w:rFonts w:ascii="Times New Roman" w:hAnsi="Times New Roman"/>
          <w:b/>
          <w:sz w:val="24"/>
          <w:szCs w:val="24"/>
        </w:rPr>
        <w:t xml:space="preserve"> </w:t>
      </w:r>
    </w:p>
    <w:p w:rsidR="00096DCC" w:rsidRPr="00D17A88" w:rsidRDefault="00096DCC" w:rsidP="00096DCC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17A88">
        <w:rPr>
          <w:rFonts w:ascii="Times New Roman" w:hAnsi="Times New Roman"/>
          <w:b/>
          <w:sz w:val="24"/>
          <w:szCs w:val="24"/>
        </w:rPr>
        <w:t>Возможные рентгенологические изменения при бронхите?</w:t>
      </w:r>
    </w:p>
    <w:p w:rsidR="00096DCC" w:rsidRPr="00D17A88" w:rsidRDefault="00096DCC" w:rsidP="00096DC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17A88">
        <w:rPr>
          <w:rFonts w:ascii="Times New Roman" w:hAnsi="Times New Roman"/>
          <w:b/>
          <w:sz w:val="24"/>
          <w:szCs w:val="24"/>
        </w:rPr>
        <w:t>Эталон ответа:</w:t>
      </w:r>
    </w:p>
    <w:p w:rsidR="00096DCC" w:rsidRPr="00D17A88" w:rsidRDefault="00096DCC" w:rsidP="00096DCC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17A88">
        <w:rPr>
          <w:rFonts w:ascii="Times New Roman" w:hAnsi="Times New Roman"/>
          <w:sz w:val="24"/>
          <w:szCs w:val="24"/>
          <w:u w:val="single"/>
        </w:rPr>
        <w:t xml:space="preserve">Рентгенологические </w:t>
      </w:r>
      <w:r w:rsidRPr="00D17A88">
        <w:rPr>
          <w:rFonts w:ascii="Times New Roman" w:hAnsi="Times New Roman"/>
          <w:sz w:val="24"/>
          <w:szCs w:val="24"/>
        </w:rPr>
        <w:t>изменения при бронхите:</w:t>
      </w:r>
      <w:r w:rsidRPr="00D17A8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96DCC" w:rsidRPr="00D17A88" w:rsidRDefault="00096DCC" w:rsidP="00096D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7A88">
        <w:rPr>
          <w:rFonts w:ascii="Times New Roman" w:hAnsi="Times New Roman"/>
          <w:sz w:val="24"/>
          <w:szCs w:val="24"/>
        </w:rPr>
        <w:t xml:space="preserve">изменение легочного рисунка (возможно усиление и повышение прозрачности) при отсутствии инфильтративных и очаговых теней в легких. </w:t>
      </w:r>
    </w:p>
    <w:p w:rsidR="00096DCC" w:rsidRDefault="00096DCC" w:rsidP="00096DC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96DCC" w:rsidRPr="00D17A88" w:rsidRDefault="00096DCC" w:rsidP="00096DCC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17A88">
        <w:rPr>
          <w:rFonts w:ascii="Times New Roman" w:hAnsi="Times New Roman"/>
          <w:b/>
          <w:sz w:val="24"/>
          <w:szCs w:val="24"/>
        </w:rPr>
        <w:t>Критерии диагностики хронического бронхита у детей?</w:t>
      </w:r>
    </w:p>
    <w:p w:rsidR="00096DCC" w:rsidRPr="00D17A88" w:rsidRDefault="00096DCC" w:rsidP="00096DC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17A88">
        <w:rPr>
          <w:rFonts w:ascii="Times New Roman" w:hAnsi="Times New Roman"/>
          <w:b/>
          <w:sz w:val="24"/>
          <w:szCs w:val="24"/>
        </w:rPr>
        <w:t>Эталон ответа:</w:t>
      </w:r>
    </w:p>
    <w:p w:rsidR="00096DCC" w:rsidRPr="00D17A88" w:rsidRDefault="00096DCC" w:rsidP="00096DCC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17A88">
        <w:rPr>
          <w:rFonts w:ascii="Times New Roman" w:hAnsi="Times New Roman"/>
          <w:sz w:val="24"/>
          <w:szCs w:val="24"/>
          <w:u w:val="single"/>
        </w:rPr>
        <w:t xml:space="preserve">Критерии диагностики: </w:t>
      </w:r>
    </w:p>
    <w:p w:rsidR="00096DCC" w:rsidRPr="00D17A88" w:rsidRDefault="00096DCC" w:rsidP="00096D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7A88">
        <w:rPr>
          <w:rFonts w:ascii="Times New Roman" w:hAnsi="Times New Roman"/>
          <w:sz w:val="24"/>
          <w:szCs w:val="24"/>
          <w:u w:val="single"/>
        </w:rPr>
        <w:t>Клинические</w:t>
      </w:r>
      <w:r w:rsidRPr="00D17A88">
        <w:rPr>
          <w:rFonts w:ascii="Times New Roman" w:hAnsi="Times New Roman"/>
          <w:sz w:val="24"/>
          <w:szCs w:val="24"/>
        </w:rPr>
        <w:t xml:space="preserve">: </w:t>
      </w:r>
    </w:p>
    <w:p w:rsidR="00096DCC" w:rsidRPr="00D17A88" w:rsidRDefault="00096DCC" w:rsidP="00096D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7A88">
        <w:rPr>
          <w:rFonts w:ascii="Times New Roman" w:hAnsi="Times New Roman"/>
          <w:sz w:val="24"/>
          <w:szCs w:val="24"/>
        </w:rPr>
        <w:t xml:space="preserve">продуктивный кашель, </w:t>
      </w:r>
    </w:p>
    <w:p w:rsidR="00096DCC" w:rsidRPr="00D17A88" w:rsidRDefault="00096DCC" w:rsidP="00096D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7A88">
        <w:rPr>
          <w:rFonts w:ascii="Times New Roman" w:hAnsi="Times New Roman"/>
          <w:sz w:val="24"/>
          <w:szCs w:val="24"/>
        </w:rPr>
        <w:t xml:space="preserve">разнокалиберные влажные хрипы в легких при наличии не менее 2-3-х обострений заболевания в год на протяжении 2-х и более лет подряд. </w:t>
      </w:r>
    </w:p>
    <w:p w:rsidR="00096DCC" w:rsidRPr="00D17A88" w:rsidRDefault="00096DCC" w:rsidP="00096D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7A88">
        <w:rPr>
          <w:rFonts w:ascii="Times New Roman" w:hAnsi="Times New Roman"/>
          <w:sz w:val="24"/>
          <w:szCs w:val="24"/>
          <w:u w:val="single"/>
        </w:rPr>
        <w:t>Рентгенологические</w:t>
      </w:r>
      <w:r w:rsidRPr="00D17A88">
        <w:rPr>
          <w:rFonts w:ascii="Times New Roman" w:hAnsi="Times New Roman"/>
          <w:sz w:val="24"/>
          <w:szCs w:val="24"/>
        </w:rPr>
        <w:t xml:space="preserve">: </w:t>
      </w:r>
    </w:p>
    <w:p w:rsidR="00096DCC" w:rsidRPr="00D17A88" w:rsidRDefault="00096DCC" w:rsidP="00096D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7A88">
        <w:rPr>
          <w:rFonts w:ascii="Times New Roman" w:hAnsi="Times New Roman"/>
          <w:sz w:val="24"/>
          <w:szCs w:val="24"/>
        </w:rPr>
        <w:t xml:space="preserve">усиление и деформация бронхолегочного рисунка без локального пневмосклероза. </w:t>
      </w:r>
    </w:p>
    <w:p w:rsidR="00096DCC" w:rsidRPr="00D17A88" w:rsidRDefault="00096DCC" w:rsidP="00096D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7A88">
        <w:rPr>
          <w:rFonts w:ascii="Times New Roman" w:hAnsi="Times New Roman"/>
          <w:sz w:val="24"/>
          <w:szCs w:val="24"/>
        </w:rPr>
        <w:t>Хронический бронхит как отдельная нозологическая форма у детей диагностируется крайне редко и только после исключения заболеваний, протекающих с синдромом хронического бронхита (</w:t>
      </w:r>
      <w:proofErr w:type="spellStart"/>
      <w:r w:rsidRPr="00D17A88">
        <w:rPr>
          <w:rFonts w:ascii="Times New Roman" w:hAnsi="Times New Roman"/>
          <w:sz w:val="24"/>
          <w:szCs w:val="24"/>
        </w:rPr>
        <w:t>муковисцидоз</w:t>
      </w:r>
      <w:proofErr w:type="spellEnd"/>
      <w:r w:rsidRPr="00D17A88">
        <w:rPr>
          <w:rFonts w:ascii="Times New Roman" w:hAnsi="Times New Roman"/>
          <w:sz w:val="24"/>
          <w:szCs w:val="24"/>
        </w:rPr>
        <w:t xml:space="preserve">, первичная цилиарная дискинезия, пороки развития бронхолегочной системы, другие хронические заболевания легких). </w:t>
      </w:r>
    </w:p>
    <w:p w:rsidR="00096DCC" w:rsidRDefault="00096DCC" w:rsidP="00096DC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96DCC" w:rsidRPr="00096DCC" w:rsidRDefault="00096DCC" w:rsidP="00096DCC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96DCC">
        <w:rPr>
          <w:rFonts w:ascii="Times New Roman" w:hAnsi="Times New Roman"/>
          <w:b/>
          <w:sz w:val="24"/>
          <w:szCs w:val="24"/>
        </w:rPr>
        <w:lastRenderedPageBreak/>
        <w:t>Критерии диагностики рецидивирующего бронхита?</w:t>
      </w:r>
    </w:p>
    <w:p w:rsidR="00096DCC" w:rsidRPr="00D17A88" w:rsidRDefault="00096DCC" w:rsidP="00096DC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17A88">
        <w:rPr>
          <w:rFonts w:ascii="Times New Roman" w:hAnsi="Times New Roman"/>
          <w:b/>
          <w:sz w:val="24"/>
          <w:szCs w:val="24"/>
        </w:rPr>
        <w:t>Эталон ответов:</w:t>
      </w:r>
    </w:p>
    <w:p w:rsidR="00096DCC" w:rsidRPr="00D17A88" w:rsidRDefault="00096DCC" w:rsidP="00096D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7A88">
        <w:rPr>
          <w:rFonts w:ascii="Times New Roman" w:hAnsi="Times New Roman"/>
          <w:b/>
          <w:sz w:val="24"/>
          <w:szCs w:val="24"/>
        </w:rPr>
        <w:t>Рецидивирующий бронхит</w:t>
      </w:r>
      <w:r w:rsidRPr="00D17A88">
        <w:rPr>
          <w:rFonts w:ascii="Times New Roman" w:hAnsi="Times New Roman"/>
          <w:sz w:val="24"/>
          <w:szCs w:val="24"/>
        </w:rPr>
        <w:t xml:space="preserve"> (J40.0) – повторные эпизоды острых бронхитов 2-3 раза и более в течение года на фоне респираторных вирусных инфекций. </w:t>
      </w:r>
    </w:p>
    <w:p w:rsidR="00D17A88" w:rsidRDefault="00096DCC" w:rsidP="00096D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7A88">
        <w:rPr>
          <w:rFonts w:ascii="Times New Roman" w:hAnsi="Times New Roman"/>
          <w:sz w:val="24"/>
          <w:szCs w:val="24"/>
        </w:rPr>
        <w:t>Критерии диагностики острого эпизода соответствуют клиническим и рентгенологическим признакам острого бронхита. Встречается, как правило, у детей первых 4-5 лет жизни.</w:t>
      </w:r>
    </w:p>
    <w:p w:rsidR="0035375C" w:rsidRPr="00D17A88" w:rsidRDefault="0035375C" w:rsidP="0035375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E60A3" w:rsidRPr="008B39F0" w:rsidRDefault="00C72488" w:rsidP="008B39F0">
      <w:pPr>
        <w:tabs>
          <w:tab w:val="num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B39F0">
        <w:rPr>
          <w:rFonts w:ascii="Times New Roman" w:hAnsi="Times New Roman"/>
          <w:b/>
          <w:bCs/>
          <w:sz w:val="24"/>
          <w:szCs w:val="24"/>
        </w:rPr>
        <w:t>КРИТЕРИИ ОЦЕНКИ РЕЗУЛЬТАТОВ ОТВЕТОВ СТУДЕНТОВ</w:t>
      </w:r>
    </w:p>
    <w:p w:rsidR="006E60A3" w:rsidRPr="008B39F0" w:rsidRDefault="006E60A3" w:rsidP="008B39F0">
      <w:pPr>
        <w:tabs>
          <w:tab w:val="num" w:pos="360"/>
        </w:tabs>
        <w:spacing w:after="0"/>
        <w:ind w:left="360" w:hanging="360"/>
        <w:rPr>
          <w:rFonts w:ascii="Times New Roman" w:hAnsi="Times New Roman"/>
          <w:bCs/>
          <w:sz w:val="24"/>
          <w:szCs w:val="24"/>
        </w:rPr>
      </w:pPr>
      <w:r w:rsidRPr="008B39F0">
        <w:rPr>
          <w:rFonts w:ascii="Times New Roman" w:hAnsi="Times New Roman"/>
          <w:bCs/>
          <w:sz w:val="24"/>
          <w:szCs w:val="24"/>
        </w:rPr>
        <w:t xml:space="preserve">Оценка </w:t>
      </w:r>
      <w:r w:rsidRPr="008B39F0">
        <w:rPr>
          <w:rFonts w:ascii="Times New Roman" w:hAnsi="Times New Roman"/>
          <w:b/>
          <w:bCs/>
          <w:sz w:val="24"/>
          <w:szCs w:val="24"/>
        </w:rPr>
        <w:t>«отлично»</w:t>
      </w:r>
      <w:r w:rsidRPr="008B39F0">
        <w:rPr>
          <w:rFonts w:ascii="Times New Roman" w:hAnsi="Times New Roman"/>
          <w:bCs/>
          <w:sz w:val="24"/>
          <w:szCs w:val="24"/>
        </w:rPr>
        <w:t xml:space="preserve"> ставится, если студент:</w:t>
      </w:r>
    </w:p>
    <w:p w:rsidR="006E60A3" w:rsidRPr="008B39F0" w:rsidRDefault="006E60A3" w:rsidP="008B39F0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8B39F0">
        <w:rPr>
          <w:rFonts w:ascii="Times New Roman" w:hAnsi="Times New Roman"/>
          <w:bCs/>
          <w:sz w:val="24"/>
          <w:szCs w:val="24"/>
        </w:rPr>
        <w:t>•</w:t>
      </w:r>
      <w:r w:rsidRPr="008B39F0">
        <w:rPr>
          <w:rFonts w:ascii="Times New Roman" w:hAnsi="Times New Roman"/>
          <w:bCs/>
          <w:sz w:val="24"/>
          <w:szCs w:val="24"/>
        </w:rPr>
        <w:tab/>
        <w:t>обстоятельно, с достаточной полнотой излагает соответствующий материал;</w:t>
      </w:r>
    </w:p>
    <w:p w:rsidR="006E60A3" w:rsidRPr="008B39F0" w:rsidRDefault="006E60A3" w:rsidP="008B39F0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8B39F0">
        <w:rPr>
          <w:rFonts w:ascii="Times New Roman" w:hAnsi="Times New Roman"/>
          <w:bCs/>
          <w:sz w:val="24"/>
          <w:szCs w:val="24"/>
        </w:rPr>
        <w:t>•</w:t>
      </w:r>
      <w:r w:rsidRPr="008B39F0">
        <w:rPr>
          <w:rFonts w:ascii="Times New Roman" w:hAnsi="Times New Roman"/>
          <w:bCs/>
          <w:sz w:val="24"/>
          <w:szCs w:val="24"/>
        </w:rPr>
        <w:tab/>
        <w:t>дает правильные формулировки, точные определения и понятий терминов, обнаруживает полное понимание материала и может обосновать свой ответ, привести необходимые примеры (не только из учебников, но и подобранные самостоятельно), полно и правильно отвечает на дополнительные вопросы преподавателя, имеющие цель выяснить степень понимания студентом данного материала;</w:t>
      </w:r>
    </w:p>
    <w:p w:rsidR="006E60A3" w:rsidRPr="008B39F0" w:rsidRDefault="006E60A3" w:rsidP="008B39F0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8B39F0">
        <w:rPr>
          <w:rFonts w:ascii="Times New Roman" w:hAnsi="Times New Roman"/>
          <w:bCs/>
          <w:sz w:val="24"/>
          <w:szCs w:val="24"/>
        </w:rPr>
        <w:t>•</w:t>
      </w:r>
      <w:r w:rsidRPr="008B39F0">
        <w:rPr>
          <w:rFonts w:ascii="Times New Roman" w:hAnsi="Times New Roman"/>
          <w:bCs/>
          <w:sz w:val="24"/>
          <w:szCs w:val="24"/>
        </w:rPr>
        <w:tab/>
        <w:t>уверенно и правильно проводит разбор ошибок, знает положительные и отрицательные стороны выполнения практических работ;</w:t>
      </w:r>
    </w:p>
    <w:p w:rsidR="006E60A3" w:rsidRPr="008B39F0" w:rsidRDefault="006E60A3" w:rsidP="008B39F0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8B39F0">
        <w:rPr>
          <w:rFonts w:ascii="Times New Roman" w:hAnsi="Times New Roman"/>
          <w:bCs/>
          <w:sz w:val="24"/>
          <w:szCs w:val="24"/>
        </w:rPr>
        <w:t>•</w:t>
      </w:r>
      <w:r w:rsidRPr="008B39F0">
        <w:rPr>
          <w:rFonts w:ascii="Times New Roman" w:hAnsi="Times New Roman"/>
          <w:bCs/>
          <w:sz w:val="24"/>
          <w:szCs w:val="24"/>
        </w:rPr>
        <w:tab/>
        <w:t>свободно владеет речью, медицинской терминологией.</w:t>
      </w:r>
    </w:p>
    <w:p w:rsidR="006E60A3" w:rsidRPr="008B39F0" w:rsidRDefault="006E60A3" w:rsidP="008B39F0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8B39F0">
        <w:rPr>
          <w:rFonts w:ascii="Times New Roman" w:hAnsi="Times New Roman"/>
          <w:bCs/>
          <w:sz w:val="24"/>
          <w:szCs w:val="24"/>
        </w:rPr>
        <w:t xml:space="preserve">Оценка </w:t>
      </w:r>
      <w:r w:rsidRPr="008B39F0">
        <w:rPr>
          <w:rFonts w:ascii="Times New Roman" w:hAnsi="Times New Roman"/>
          <w:b/>
          <w:bCs/>
          <w:sz w:val="24"/>
          <w:szCs w:val="24"/>
        </w:rPr>
        <w:t>«хорошо»</w:t>
      </w:r>
      <w:r w:rsidRPr="008B39F0">
        <w:rPr>
          <w:rFonts w:ascii="Times New Roman" w:hAnsi="Times New Roman"/>
          <w:bCs/>
          <w:sz w:val="24"/>
          <w:szCs w:val="24"/>
        </w:rPr>
        <w:t xml:space="preserve"> ставится, если студент:</w:t>
      </w:r>
    </w:p>
    <w:p w:rsidR="006E60A3" w:rsidRPr="008B39F0" w:rsidRDefault="006E60A3" w:rsidP="008B39F0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8B39F0">
        <w:rPr>
          <w:rFonts w:ascii="Times New Roman" w:hAnsi="Times New Roman"/>
          <w:bCs/>
          <w:sz w:val="24"/>
          <w:szCs w:val="24"/>
        </w:rPr>
        <w:t>•</w:t>
      </w:r>
      <w:r w:rsidRPr="008B39F0">
        <w:rPr>
          <w:rFonts w:ascii="Times New Roman" w:hAnsi="Times New Roman"/>
          <w:bCs/>
          <w:sz w:val="24"/>
          <w:szCs w:val="24"/>
        </w:rPr>
        <w:tab/>
        <w:t>дает ответ, удовлетворяющий тем же требованиям, что и оценка «отлично», но допускает единичные ошибки, которые исправляет после замечания преподавателя.</w:t>
      </w:r>
    </w:p>
    <w:p w:rsidR="006E60A3" w:rsidRPr="008B39F0" w:rsidRDefault="006E60A3" w:rsidP="008B39F0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8B39F0">
        <w:rPr>
          <w:rFonts w:ascii="Times New Roman" w:hAnsi="Times New Roman"/>
          <w:bCs/>
          <w:sz w:val="24"/>
          <w:szCs w:val="24"/>
        </w:rPr>
        <w:t xml:space="preserve">Оценка </w:t>
      </w:r>
      <w:r w:rsidRPr="008B39F0">
        <w:rPr>
          <w:rFonts w:ascii="Times New Roman" w:hAnsi="Times New Roman"/>
          <w:b/>
          <w:bCs/>
          <w:sz w:val="24"/>
          <w:szCs w:val="24"/>
        </w:rPr>
        <w:t>«удовлетворительно»</w:t>
      </w:r>
      <w:r w:rsidRPr="008B39F0">
        <w:rPr>
          <w:rFonts w:ascii="Times New Roman" w:hAnsi="Times New Roman"/>
          <w:bCs/>
          <w:sz w:val="24"/>
          <w:szCs w:val="24"/>
        </w:rPr>
        <w:t xml:space="preserve"> ставится, если студент:</w:t>
      </w:r>
    </w:p>
    <w:p w:rsidR="006E60A3" w:rsidRPr="008B39F0" w:rsidRDefault="006E60A3" w:rsidP="008B39F0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8B39F0">
        <w:rPr>
          <w:rFonts w:ascii="Times New Roman" w:hAnsi="Times New Roman"/>
          <w:bCs/>
          <w:sz w:val="24"/>
          <w:szCs w:val="24"/>
        </w:rPr>
        <w:t>•</w:t>
      </w:r>
      <w:r w:rsidRPr="008B39F0">
        <w:rPr>
          <w:rFonts w:ascii="Times New Roman" w:hAnsi="Times New Roman"/>
          <w:bCs/>
          <w:sz w:val="24"/>
          <w:szCs w:val="24"/>
        </w:rPr>
        <w:tab/>
        <w:t>знает и понимает основные положения данной темы, но допускает неточности в формулировке правил;</w:t>
      </w:r>
    </w:p>
    <w:p w:rsidR="006E60A3" w:rsidRPr="008B39F0" w:rsidRDefault="006E60A3" w:rsidP="008B39F0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8B39F0">
        <w:rPr>
          <w:rFonts w:ascii="Times New Roman" w:hAnsi="Times New Roman"/>
          <w:bCs/>
          <w:sz w:val="24"/>
          <w:szCs w:val="24"/>
        </w:rPr>
        <w:t>•</w:t>
      </w:r>
      <w:r w:rsidRPr="008B39F0">
        <w:rPr>
          <w:rFonts w:ascii="Times New Roman" w:hAnsi="Times New Roman"/>
          <w:bCs/>
          <w:sz w:val="24"/>
          <w:szCs w:val="24"/>
        </w:rPr>
        <w:tab/>
        <w:t>допускает частые ошибки;</w:t>
      </w:r>
    </w:p>
    <w:p w:rsidR="006E60A3" w:rsidRPr="008B39F0" w:rsidRDefault="006E60A3" w:rsidP="008B39F0">
      <w:pPr>
        <w:tabs>
          <w:tab w:val="num" w:pos="360"/>
        </w:tabs>
        <w:spacing w:after="0"/>
        <w:ind w:left="360" w:hanging="360"/>
        <w:rPr>
          <w:rFonts w:ascii="Times New Roman" w:hAnsi="Times New Roman"/>
          <w:bCs/>
          <w:sz w:val="24"/>
          <w:szCs w:val="24"/>
        </w:rPr>
      </w:pPr>
      <w:r w:rsidRPr="008B39F0">
        <w:rPr>
          <w:rFonts w:ascii="Times New Roman" w:hAnsi="Times New Roman"/>
          <w:bCs/>
          <w:sz w:val="24"/>
          <w:szCs w:val="24"/>
        </w:rPr>
        <w:t>•</w:t>
      </w:r>
      <w:r w:rsidRPr="008B39F0">
        <w:rPr>
          <w:rFonts w:ascii="Times New Roman" w:hAnsi="Times New Roman"/>
          <w:bCs/>
          <w:sz w:val="24"/>
          <w:szCs w:val="24"/>
        </w:rPr>
        <w:tab/>
        <w:t>излагает материал недостаточно связанно и последовательно.</w:t>
      </w:r>
    </w:p>
    <w:p w:rsidR="006E60A3" w:rsidRPr="008B39F0" w:rsidRDefault="006E60A3" w:rsidP="008B39F0">
      <w:pPr>
        <w:tabs>
          <w:tab w:val="num" w:pos="360"/>
        </w:tabs>
        <w:spacing w:after="0"/>
        <w:ind w:left="360" w:hanging="360"/>
        <w:rPr>
          <w:rFonts w:ascii="Times New Roman" w:hAnsi="Times New Roman"/>
          <w:bCs/>
          <w:sz w:val="24"/>
          <w:szCs w:val="24"/>
        </w:rPr>
      </w:pPr>
      <w:r w:rsidRPr="008B39F0">
        <w:rPr>
          <w:rFonts w:ascii="Times New Roman" w:hAnsi="Times New Roman"/>
          <w:bCs/>
          <w:sz w:val="24"/>
          <w:szCs w:val="24"/>
        </w:rPr>
        <w:t xml:space="preserve">Оценка </w:t>
      </w:r>
      <w:r w:rsidRPr="008B39F0">
        <w:rPr>
          <w:rFonts w:ascii="Times New Roman" w:hAnsi="Times New Roman"/>
          <w:b/>
          <w:bCs/>
          <w:sz w:val="24"/>
          <w:szCs w:val="24"/>
        </w:rPr>
        <w:t>«неудовлетворительно»</w:t>
      </w:r>
      <w:r w:rsidRPr="008B39F0">
        <w:rPr>
          <w:rFonts w:ascii="Times New Roman" w:hAnsi="Times New Roman"/>
          <w:bCs/>
          <w:sz w:val="24"/>
          <w:szCs w:val="24"/>
        </w:rPr>
        <w:t xml:space="preserve"> ставится, если студент:</w:t>
      </w:r>
    </w:p>
    <w:p w:rsidR="00463A14" w:rsidRPr="008B39F0" w:rsidRDefault="006E60A3" w:rsidP="008B39F0">
      <w:pPr>
        <w:tabs>
          <w:tab w:val="num" w:pos="360"/>
        </w:tabs>
        <w:spacing w:after="0"/>
        <w:ind w:left="360" w:hanging="360"/>
        <w:rPr>
          <w:rFonts w:ascii="Times New Roman" w:hAnsi="Times New Roman"/>
          <w:bCs/>
          <w:sz w:val="24"/>
          <w:szCs w:val="24"/>
        </w:rPr>
      </w:pPr>
      <w:r w:rsidRPr="008B39F0">
        <w:rPr>
          <w:rFonts w:ascii="Times New Roman" w:hAnsi="Times New Roman"/>
          <w:bCs/>
          <w:sz w:val="24"/>
          <w:szCs w:val="24"/>
        </w:rPr>
        <w:t>•</w:t>
      </w:r>
      <w:r w:rsidRPr="008B39F0">
        <w:rPr>
          <w:rFonts w:ascii="Times New Roman" w:hAnsi="Times New Roman"/>
          <w:bCs/>
          <w:sz w:val="24"/>
          <w:szCs w:val="24"/>
        </w:rPr>
        <w:tab/>
        <w:t>обнаруживает незнание общей части соответствующего раздела темы, допускает ошибки в формулировке правил, искажающие них смысл, беспорядочно и неуверенно излагает материал, сопровождая изложение частыми остановками и перерывами.</w:t>
      </w:r>
    </w:p>
    <w:p w:rsidR="002626F4" w:rsidRPr="00017E3A" w:rsidRDefault="002626F4" w:rsidP="002626F4">
      <w:pPr>
        <w:jc w:val="right"/>
        <w:rPr>
          <w:rFonts w:ascii="Times New Roman" w:hAnsi="Times New Roman"/>
          <w:b/>
          <w:sz w:val="24"/>
          <w:szCs w:val="24"/>
        </w:rPr>
      </w:pPr>
      <w:r w:rsidRPr="00017E3A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C72488">
        <w:rPr>
          <w:rFonts w:ascii="Times New Roman" w:hAnsi="Times New Roman"/>
          <w:b/>
          <w:sz w:val="24"/>
          <w:szCs w:val="24"/>
        </w:rPr>
        <w:t>2</w:t>
      </w:r>
    </w:p>
    <w:p w:rsidR="002626F4" w:rsidRPr="00A77DE4" w:rsidRDefault="002626F4" w:rsidP="007E29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77DE4">
        <w:rPr>
          <w:rFonts w:ascii="Times New Roman" w:hAnsi="Times New Roman"/>
          <w:b/>
          <w:sz w:val="24"/>
          <w:szCs w:val="24"/>
        </w:rPr>
        <w:t>Задания для закрепления и предварительного контроля усвоения новых знаний</w:t>
      </w:r>
    </w:p>
    <w:p w:rsidR="00096DCC" w:rsidRPr="00096DCC" w:rsidRDefault="00096DCC" w:rsidP="00096D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A2263">
        <w:rPr>
          <w:rFonts w:ascii="Times New Roman" w:hAnsi="Times New Roman"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>13</w:t>
      </w:r>
      <w:r w:rsidRPr="005A2263">
        <w:rPr>
          <w:rFonts w:ascii="Times New Roman" w:hAnsi="Times New Roman"/>
          <w:sz w:val="24"/>
          <w:szCs w:val="24"/>
        </w:rPr>
        <w:t xml:space="preserve">. </w:t>
      </w:r>
      <w:r w:rsidRPr="00096DCC">
        <w:rPr>
          <w:rFonts w:ascii="Times New Roman" w:hAnsi="Times New Roman"/>
          <w:sz w:val="24"/>
          <w:szCs w:val="24"/>
        </w:rPr>
        <w:t>Общие принципы кла</w:t>
      </w:r>
      <w:r w:rsidRPr="00096DCC">
        <w:rPr>
          <w:rFonts w:ascii="Times New Roman" w:hAnsi="Times New Roman"/>
          <w:sz w:val="24"/>
          <w:szCs w:val="24"/>
        </w:rPr>
        <w:t>с</w:t>
      </w:r>
      <w:r w:rsidRPr="00096DCC">
        <w:rPr>
          <w:rFonts w:ascii="Times New Roman" w:hAnsi="Times New Roman"/>
          <w:sz w:val="24"/>
          <w:szCs w:val="24"/>
        </w:rPr>
        <w:t>сификации, этиологии, патогенеза; клиническая картина, осложнения методы клинического, лабораторного, инструме</w:t>
      </w:r>
      <w:r w:rsidRPr="00096DCC">
        <w:rPr>
          <w:rFonts w:ascii="Times New Roman" w:hAnsi="Times New Roman"/>
          <w:sz w:val="24"/>
          <w:szCs w:val="24"/>
        </w:rPr>
        <w:t>н</w:t>
      </w:r>
      <w:r w:rsidRPr="00096DCC">
        <w:rPr>
          <w:rFonts w:ascii="Times New Roman" w:hAnsi="Times New Roman"/>
          <w:sz w:val="24"/>
          <w:szCs w:val="24"/>
        </w:rPr>
        <w:t>тального обследования при пневмонии и оформление медицинской документ</w:t>
      </w:r>
      <w:r w:rsidRPr="00096DCC">
        <w:rPr>
          <w:rFonts w:ascii="Times New Roman" w:hAnsi="Times New Roman"/>
          <w:sz w:val="24"/>
          <w:szCs w:val="24"/>
        </w:rPr>
        <w:t>а</w:t>
      </w:r>
      <w:r w:rsidRPr="00096DCC">
        <w:rPr>
          <w:rFonts w:ascii="Times New Roman" w:hAnsi="Times New Roman"/>
          <w:sz w:val="24"/>
          <w:szCs w:val="24"/>
        </w:rPr>
        <w:t xml:space="preserve">ции. </w:t>
      </w:r>
    </w:p>
    <w:p w:rsidR="00CE41DA" w:rsidRPr="00011893" w:rsidRDefault="00011893" w:rsidP="0001189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1893">
        <w:rPr>
          <w:rFonts w:ascii="Times New Roman" w:hAnsi="Times New Roman"/>
          <w:b/>
          <w:sz w:val="24"/>
          <w:szCs w:val="24"/>
        </w:rPr>
        <w:t>Определение пневмонии?</w:t>
      </w:r>
    </w:p>
    <w:p w:rsidR="00011893" w:rsidRDefault="00011893" w:rsidP="00C85D0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Эталон ответа:</w:t>
      </w:r>
    </w:p>
    <w:p w:rsidR="00011893" w:rsidRDefault="00011893" w:rsidP="00011893">
      <w:pPr>
        <w:pStyle w:val="af"/>
        <w:spacing w:after="0"/>
        <w:ind w:firstLine="567"/>
        <w:jc w:val="both"/>
      </w:pPr>
      <w:r w:rsidRPr="00D32AF6">
        <w:rPr>
          <w:b/>
        </w:rPr>
        <w:t>Пневмония</w:t>
      </w:r>
      <w:r>
        <w:t xml:space="preserve"> - острое инфекционное заболевание легочной паренхимы, диагностируемое по синдрому дыхательных расстройств и/или </w:t>
      </w:r>
      <w:proofErr w:type="spellStart"/>
      <w:r>
        <w:t>физикальным</w:t>
      </w:r>
      <w:proofErr w:type="spellEnd"/>
      <w:r>
        <w:t xml:space="preserve"> данным, а также инфильтративным изменениям на рентгенограмме. </w:t>
      </w:r>
    </w:p>
    <w:p w:rsidR="00011893" w:rsidRDefault="00011893" w:rsidP="00C85D0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11893" w:rsidRPr="00011893" w:rsidRDefault="00011893" w:rsidP="0001189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1893">
        <w:rPr>
          <w:rFonts w:ascii="Times New Roman" w:hAnsi="Times New Roman"/>
          <w:b/>
          <w:sz w:val="24"/>
          <w:szCs w:val="24"/>
        </w:rPr>
        <w:t>Определение внебольничной пневмонии?</w:t>
      </w:r>
    </w:p>
    <w:p w:rsidR="00011893" w:rsidRDefault="00011893" w:rsidP="00C85D0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Эталон ответа:</w:t>
      </w:r>
    </w:p>
    <w:p w:rsidR="00011893" w:rsidRDefault="00011893" w:rsidP="00011893">
      <w:pPr>
        <w:pStyle w:val="af"/>
        <w:spacing w:after="0"/>
        <w:ind w:firstLine="567"/>
        <w:jc w:val="both"/>
      </w:pPr>
      <w:r w:rsidRPr="00D32AF6">
        <w:rPr>
          <w:b/>
        </w:rPr>
        <w:t>Внебольничная пневмония</w:t>
      </w:r>
      <w:r>
        <w:t xml:space="preserve"> – острое инфекционное заболевание легких различной, преимущественно бактериальной, этиологии, </w:t>
      </w:r>
      <w:proofErr w:type="spellStart"/>
      <w:r>
        <w:t>развившееся</w:t>
      </w:r>
      <w:proofErr w:type="spellEnd"/>
      <w:r>
        <w:t xml:space="preserve"> вне стационара или </w:t>
      </w:r>
      <w:proofErr w:type="gramStart"/>
      <w:r>
        <w:t>в первые</w:t>
      </w:r>
      <w:proofErr w:type="gramEnd"/>
      <w:r>
        <w:t xml:space="preserve"> 48-72 часа пребывания ребенка в стационаре, сопровождаемое лихорадкой и симптомами поражения нижних дыхательных путей (одышка, кашель, </w:t>
      </w:r>
      <w:proofErr w:type="spellStart"/>
      <w:r>
        <w:t>физикальные</w:t>
      </w:r>
      <w:proofErr w:type="spellEnd"/>
      <w:r>
        <w:t xml:space="preserve"> данные), при наличии инфильтративных изменений на рентгенограмме (Российское респираторное общество, 2011). </w:t>
      </w:r>
    </w:p>
    <w:p w:rsidR="00011893" w:rsidRDefault="00011893" w:rsidP="00011893">
      <w:pPr>
        <w:pStyle w:val="af"/>
        <w:spacing w:after="0"/>
        <w:ind w:firstLine="567"/>
        <w:jc w:val="both"/>
      </w:pPr>
    </w:p>
    <w:p w:rsidR="00011893" w:rsidRPr="00011893" w:rsidRDefault="00011893" w:rsidP="00011893">
      <w:pPr>
        <w:pStyle w:val="af"/>
        <w:numPr>
          <w:ilvl w:val="0"/>
          <w:numId w:val="18"/>
        </w:numPr>
        <w:spacing w:after="0"/>
        <w:jc w:val="both"/>
        <w:rPr>
          <w:b/>
        </w:rPr>
      </w:pPr>
      <w:r w:rsidRPr="00011893">
        <w:rPr>
          <w:b/>
        </w:rPr>
        <w:t xml:space="preserve">Определение </w:t>
      </w:r>
      <w:proofErr w:type="spellStart"/>
      <w:r w:rsidRPr="00011893">
        <w:rPr>
          <w:b/>
        </w:rPr>
        <w:t>дистресс</w:t>
      </w:r>
      <w:proofErr w:type="spellEnd"/>
      <w:r w:rsidRPr="00011893">
        <w:rPr>
          <w:b/>
        </w:rPr>
        <w:t>-синдрома?</w:t>
      </w:r>
    </w:p>
    <w:p w:rsidR="00011893" w:rsidRPr="00011893" w:rsidRDefault="00011893" w:rsidP="00011893">
      <w:pPr>
        <w:pStyle w:val="af"/>
        <w:spacing w:after="0"/>
        <w:ind w:firstLine="567"/>
        <w:jc w:val="both"/>
        <w:rPr>
          <w:b/>
        </w:rPr>
      </w:pPr>
      <w:r w:rsidRPr="00011893">
        <w:rPr>
          <w:b/>
        </w:rPr>
        <w:t>Эталон ответа:</w:t>
      </w:r>
    </w:p>
    <w:p w:rsidR="00011893" w:rsidRDefault="00011893" w:rsidP="00011893">
      <w:pPr>
        <w:pStyle w:val="af"/>
        <w:spacing w:after="0"/>
        <w:ind w:firstLine="567"/>
        <w:jc w:val="both"/>
      </w:pPr>
      <w:proofErr w:type="gramStart"/>
      <w:r w:rsidRPr="00D32AF6">
        <w:rPr>
          <w:b/>
        </w:rPr>
        <w:t>Респираторный</w:t>
      </w:r>
      <w:proofErr w:type="gramEnd"/>
      <w:r w:rsidRPr="00D32AF6">
        <w:rPr>
          <w:b/>
        </w:rPr>
        <w:t xml:space="preserve"> </w:t>
      </w:r>
      <w:proofErr w:type="spellStart"/>
      <w:r w:rsidRPr="00D32AF6">
        <w:rPr>
          <w:b/>
        </w:rPr>
        <w:t>дистресс</w:t>
      </w:r>
      <w:proofErr w:type="spellEnd"/>
      <w:r>
        <w:t xml:space="preserve"> характеризуется появлением дыхательной недостаточности (ДН) независимо от ее происхождения (пневмонии, инородного тела, острого </w:t>
      </w:r>
      <w:proofErr w:type="spellStart"/>
      <w:r>
        <w:t>эпиглоттита</w:t>
      </w:r>
      <w:proofErr w:type="spellEnd"/>
      <w:r>
        <w:t xml:space="preserve"> и т.д.). ДН бывает гипоксической (при недостатке кислорода) и </w:t>
      </w:r>
      <w:proofErr w:type="spellStart"/>
      <w:r>
        <w:t>гиперкапнической</w:t>
      </w:r>
      <w:proofErr w:type="spellEnd"/>
      <w:r>
        <w:t xml:space="preserve"> (при избытке углекислоты). </w:t>
      </w:r>
    </w:p>
    <w:p w:rsidR="00D17A88" w:rsidRDefault="00D17A88" w:rsidP="00D17A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1893" w:rsidRPr="00011893" w:rsidRDefault="00011893" w:rsidP="0001189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1893">
        <w:rPr>
          <w:rFonts w:ascii="Times New Roman" w:hAnsi="Times New Roman"/>
          <w:b/>
          <w:sz w:val="24"/>
          <w:szCs w:val="24"/>
        </w:rPr>
        <w:t xml:space="preserve">Клиническая характеристика ДН </w:t>
      </w:r>
      <w:r w:rsidRPr="0001189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11893">
        <w:rPr>
          <w:rFonts w:ascii="Times New Roman" w:hAnsi="Times New Roman"/>
          <w:b/>
          <w:sz w:val="24"/>
          <w:szCs w:val="24"/>
        </w:rPr>
        <w:t>?</w:t>
      </w:r>
    </w:p>
    <w:p w:rsidR="00011893" w:rsidRPr="00011893" w:rsidRDefault="00011893" w:rsidP="00D17A8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1893">
        <w:rPr>
          <w:rFonts w:ascii="Times New Roman" w:hAnsi="Times New Roman"/>
          <w:b/>
          <w:sz w:val="24"/>
          <w:szCs w:val="24"/>
        </w:rPr>
        <w:t>Эталон ответа:</w:t>
      </w:r>
    </w:p>
    <w:p w:rsidR="00011893" w:rsidRPr="00011893" w:rsidRDefault="00011893" w:rsidP="00D17A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1893">
        <w:rPr>
          <w:rFonts w:ascii="Times New Roman" w:hAnsi="Times New Roman"/>
          <w:sz w:val="24"/>
          <w:szCs w:val="24"/>
        </w:rPr>
        <w:t>Выражены</w:t>
      </w:r>
      <w:proofErr w:type="gramEnd"/>
      <w:r w:rsidRPr="00011893">
        <w:rPr>
          <w:rFonts w:ascii="Times New Roman" w:hAnsi="Times New Roman"/>
          <w:sz w:val="24"/>
          <w:szCs w:val="24"/>
        </w:rPr>
        <w:t xml:space="preserve"> одышка, </w:t>
      </w:r>
      <w:proofErr w:type="spellStart"/>
      <w:r w:rsidRPr="00011893">
        <w:rPr>
          <w:rFonts w:ascii="Times New Roman" w:hAnsi="Times New Roman"/>
          <w:sz w:val="24"/>
          <w:szCs w:val="24"/>
        </w:rPr>
        <w:t>тахипноэ</w:t>
      </w:r>
      <w:proofErr w:type="spellEnd"/>
      <w:r w:rsidRPr="00011893">
        <w:rPr>
          <w:rFonts w:ascii="Times New Roman" w:hAnsi="Times New Roman"/>
          <w:sz w:val="24"/>
          <w:szCs w:val="24"/>
        </w:rPr>
        <w:t xml:space="preserve"> в покое. Поверхностное дыхание. Разлитой цианоз кожи, слизистых оболочек (следует помнить, что цианоз не всегда отражает степень дыхательной недостаточности у ребенка). Участие в акте дыхания вспомогательной мускулатуры. Ребенок вялый, </w:t>
      </w:r>
      <w:proofErr w:type="spellStart"/>
      <w:r w:rsidRPr="00011893">
        <w:rPr>
          <w:rFonts w:ascii="Times New Roman" w:hAnsi="Times New Roman"/>
          <w:sz w:val="24"/>
          <w:szCs w:val="24"/>
        </w:rPr>
        <w:t>адинамичный</w:t>
      </w:r>
      <w:proofErr w:type="spellEnd"/>
      <w:r w:rsidRPr="00011893">
        <w:rPr>
          <w:rFonts w:ascii="Times New Roman" w:hAnsi="Times New Roman"/>
          <w:sz w:val="24"/>
          <w:szCs w:val="24"/>
        </w:rPr>
        <w:t xml:space="preserve"> или, наоборот, очень беспокойный. Есть вероятность развития гипоксической энцефалопатии (нарушения сознания, судорог)</w:t>
      </w:r>
      <w:r>
        <w:rPr>
          <w:rFonts w:ascii="Times New Roman" w:hAnsi="Times New Roman"/>
          <w:sz w:val="24"/>
          <w:szCs w:val="24"/>
        </w:rPr>
        <w:t>.</w:t>
      </w:r>
    </w:p>
    <w:p w:rsidR="00C85D03" w:rsidRDefault="00C85D03" w:rsidP="00C85D0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11893" w:rsidRPr="00011893" w:rsidRDefault="00011893" w:rsidP="0001189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1893">
        <w:rPr>
          <w:rFonts w:ascii="Times New Roman" w:hAnsi="Times New Roman"/>
          <w:b/>
          <w:sz w:val="24"/>
          <w:szCs w:val="24"/>
        </w:rPr>
        <w:t>Охарактеризуйте плеврит как осложнение пневмонии у детей?</w:t>
      </w:r>
    </w:p>
    <w:p w:rsidR="00011893" w:rsidRDefault="00011893" w:rsidP="00C85D0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Эталон ответа:</w:t>
      </w:r>
    </w:p>
    <w:p w:rsidR="00011893" w:rsidRDefault="00011893" w:rsidP="00011893">
      <w:pPr>
        <w:pStyle w:val="af"/>
        <w:spacing w:after="0"/>
        <w:ind w:firstLine="567"/>
        <w:jc w:val="both"/>
      </w:pPr>
      <w:r w:rsidRPr="007437F5">
        <w:rPr>
          <w:b/>
        </w:rPr>
        <w:t>Плеврит</w:t>
      </w:r>
      <w:r>
        <w:t xml:space="preserve"> — воспалительное заболевание плевры бактериального или </w:t>
      </w:r>
      <w:proofErr w:type="spellStart"/>
      <w:r>
        <w:t>вируснобактериального</w:t>
      </w:r>
      <w:proofErr w:type="spellEnd"/>
      <w:r>
        <w:t xml:space="preserve"> генеза. Различают сухие и выпотные плевриты. </w:t>
      </w:r>
    </w:p>
    <w:p w:rsidR="00011893" w:rsidRPr="007437F5" w:rsidRDefault="00011893" w:rsidP="00011893">
      <w:pPr>
        <w:pStyle w:val="af"/>
        <w:spacing w:after="0"/>
        <w:ind w:firstLine="567"/>
        <w:jc w:val="both"/>
        <w:rPr>
          <w:u w:val="single"/>
        </w:rPr>
      </w:pPr>
      <w:r w:rsidRPr="007437F5">
        <w:rPr>
          <w:u w:val="single"/>
        </w:rPr>
        <w:t xml:space="preserve">Клинические проявления: </w:t>
      </w:r>
    </w:p>
    <w:p w:rsidR="00011893" w:rsidRDefault="00011893" w:rsidP="00011893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одышка; </w:t>
      </w:r>
    </w:p>
    <w:p w:rsidR="00011893" w:rsidRDefault="00011893" w:rsidP="00011893">
      <w:pPr>
        <w:pStyle w:val="af"/>
        <w:spacing w:after="0"/>
        <w:ind w:firstLine="567"/>
        <w:jc w:val="both"/>
      </w:pPr>
      <w:r>
        <w:sym w:font="Symbol" w:char="F0B7"/>
      </w:r>
      <w:r>
        <w:t xml:space="preserve"> стонущее/кряхтящее дыхание; </w:t>
      </w:r>
    </w:p>
    <w:p w:rsidR="00011893" w:rsidRDefault="00011893" w:rsidP="00011893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болевой синдром; </w:t>
      </w:r>
    </w:p>
    <w:p w:rsidR="00011893" w:rsidRDefault="00011893" w:rsidP="00011893">
      <w:pPr>
        <w:pStyle w:val="af"/>
        <w:spacing w:after="0"/>
        <w:ind w:firstLine="567"/>
        <w:jc w:val="both"/>
      </w:pPr>
      <w:r>
        <w:sym w:font="Symbol" w:char="F0B7"/>
      </w:r>
      <w:r>
        <w:t xml:space="preserve"> притупление </w:t>
      </w:r>
      <w:proofErr w:type="spellStart"/>
      <w:r>
        <w:t>перкуторного</w:t>
      </w:r>
      <w:proofErr w:type="spellEnd"/>
      <w:r>
        <w:t xml:space="preserve"> звука и ослабление дыхания над зоной поражения; </w:t>
      </w:r>
    </w:p>
    <w:p w:rsidR="00011893" w:rsidRDefault="00011893" w:rsidP="00011893">
      <w:pPr>
        <w:pStyle w:val="af"/>
        <w:spacing w:after="0"/>
        <w:ind w:firstLine="567"/>
        <w:jc w:val="both"/>
      </w:pPr>
      <w:r>
        <w:sym w:font="Symbol" w:char="F0B7"/>
      </w:r>
      <w:r>
        <w:t xml:space="preserve"> смещение средостения в противоположную поражению сторону при наличии плеврального выпота. </w:t>
      </w:r>
    </w:p>
    <w:p w:rsidR="00011893" w:rsidRDefault="00011893" w:rsidP="00011893">
      <w:pPr>
        <w:pStyle w:val="af"/>
        <w:spacing w:after="0"/>
        <w:ind w:firstLine="567"/>
        <w:jc w:val="both"/>
      </w:pPr>
      <w:r>
        <w:t xml:space="preserve">При плевральной пункции (подозрение на выпотной плеврит) — обнаружение жидкости в плевральной полости. </w:t>
      </w:r>
    </w:p>
    <w:p w:rsidR="00011893" w:rsidRPr="00011893" w:rsidRDefault="00011893" w:rsidP="00C85D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38B0" w:rsidRDefault="000A38B0" w:rsidP="00463A14">
      <w:pPr>
        <w:jc w:val="right"/>
        <w:rPr>
          <w:rFonts w:ascii="Times New Roman" w:hAnsi="Times New Roman"/>
          <w:b/>
          <w:sz w:val="24"/>
          <w:szCs w:val="24"/>
        </w:rPr>
      </w:pPr>
    </w:p>
    <w:p w:rsidR="000A38B0" w:rsidRDefault="000A38B0" w:rsidP="00463A14">
      <w:pPr>
        <w:jc w:val="right"/>
        <w:rPr>
          <w:rFonts w:ascii="Times New Roman" w:hAnsi="Times New Roman"/>
          <w:b/>
          <w:sz w:val="24"/>
          <w:szCs w:val="24"/>
        </w:rPr>
      </w:pPr>
    </w:p>
    <w:p w:rsidR="00A35B47" w:rsidRDefault="00A35B47" w:rsidP="00463A14">
      <w:pPr>
        <w:jc w:val="right"/>
        <w:rPr>
          <w:rFonts w:ascii="Times New Roman" w:hAnsi="Times New Roman"/>
          <w:b/>
          <w:sz w:val="24"/>
          <w:szCs w:val="24"/>
        </w:rPr>
      </w:pPr>
    </w:p>
    <w:p w:rsidR="00463A14" w:rsidRPr="00017E3A" w:rsidRDefault="00463A14" w:rsidP="00463A14">
      <w:pPr>
        <w:jc w:val="right"/>
        <w:rPr>
          <w:rFonts w:ascii="Times New Roman" w:hAnsi="Times New Roman"/>
          <w:b/>
          <w:sz w:val="24"/>
          <w:szCs w:val="24"/>
        </w:rPr>
      </w:pPr>
      <w:bookmarkStart w:id="3" w:name="_GoBack"/>
      <w:bookmarkEnd w:id="3"/>
      <w:r w:rsidRPr="00017E3A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C72488">
        <w:rPr>
          <w:rFonts w:ascii="Times New Roman" w:hAnsi="Times New Roman"/>
          <w:b/>
          <w:sz w:val="24"/>
          <w:szCs w:val="24"/>
        </w:rPr>
        <w:t>3</w:t>
      </w:r>
    </w:p>
    <w:p w:rsidR="00554D39" w:rsidRPr="00637FDA" w:rsidRDefault="00554D39" w:rsidP="00E22BB0">
      <w:pPr>
        <w:jc w:val="center"/>
        <w:rPr>
          <w:rFonts w:ascii="Times New Roman" w:hAnsi="Times New Roman"/>
          <w:b/>
          <w:sz w:val="24"/>
          <w:szCs w:val="24"/>
        </w:rPr>
      </w:pPr>
      <w:r w:rsidRPr="00637FDA">
        <w:rPr>
          <w:rFonts w:ascii="Times New Roman" w:hAnsi="Times New Roman"/>
          <w:b/>
          <w:sz w:val="24"/>
          <w:szCs w:val="24"/>
        </w:rPr>
        <w:t>ЗАДАНИЕ ДЛЯ САМОСТОЯТЕЛЬНОЙ ВНЕАУДИТОРНОЙ РАБОТЫ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2732"/>
        <w:gridCol w:w="4643"/>
      </w:tblGrid>
      <w:tr w:rsidR="00A507EE" w:rsidRPr="00637FDA" w:rsidTr="00CE41DA">
        <w:tc>
          <w:tcPr>
            <w:tcW w:w="1912" w:type="dxa"/>
            <w:shd w:val="clear" w:color="auto" w:fill="auto"/>
            <w:vAlign w:val="center"/>
          </w:tcPr>
          <w:p w:rsidR="00A507EE" w:rsidRPr="00893AE7" w:rsidRDefault="00A507EE" w:rsidP="00893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3AE7">
              <w:rPr>
                <w:rFonts w:ascii="Times New Roman" w:eastAsia="Times New Roman" w:hAnsi="Times New Roman"/>
                <w:b/>
                <w:sz w:val="24"/>
                <w:szCs w:val="24"/>
              </w:rPr>
              <w:t>Цель  домашнего задания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A507EE" w:rsidRPr="00893AE7" w:rsidRDefault="00A507EE" w:rsidP="00893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3AE7">
              <w:rPr>
                <w:rFonts w:ascii="Times New Roman" w:eastAsia="Times New Roman" w:hAnsi="Times New Roman"/>
                <w:b/>
                <w:sz w:val="24"/>
                <w:szCs w:val="24"/>
              </w:rPr>
              <w:t>Вид домашнего задания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A507EE" w:rsidRPr="00893AE7" w:rsidRDefault="00A507EE" w:rsidP="00893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3AE7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 информации</w:t>
            </w:r>
          </w:p>
        </w:tc>
      </w:tr>
      <w:tr w:rsidR="00A507EE" w:rsidRPr="00637FDA" w:rsidTr="00CE41DA">
        <w:trPr>
          <w:trHeight w:val="2944"/>
        </w:trPr>
        <w:tc>
          <w:tcPr>
            <w:tcW w:w="1912" w:type="dxa"/>
            <w:shd w:val="clear" w:color="auto" w:fill="auto"/>
          </w:tcPr>
          <w:p w:rsidR="00A507EE" w:rsidRPr="00637FDA" w:rsidRDefault="00A507EE" w:rsidP="00F861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F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893A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7FDA">
              <w:rPr>
                <w:rFonts w:ascii="Times New Roman" w:eastAsia="Times New Roman" w:hAnsi="Times New Roman"/>
                <w:sz w:val="24"/>
                <w:szCs w:val="24"/>
              </w:rPr>
              <w:t>закрепление и систематизация знаний</w:t>
            </w:r>
          </w:p>
        </w:tc>
        <w:tc>
          <w:tcPr>
            <w:tcW w:w="2732" w:type="dxa"/>
            <w:shd w:val="clear" w:color="auto" w:fill="auto"/>
          </w:tcPr>
          <w:p w:rsidR="00CE41DA" w:rsidRDefault="00CE41DA" w:rsidP="00F86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изучение текста учебника, МП;</w:t>
            </w:r>
          </w:p>
          <w:p w:rsidR="00A507EE" w:rsidRPr="00637FDA" w:rsidRDefault="00A507EE" w:rsidP="00F86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F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893A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7FDA">
              <w:rPr>
                <w:rFonts w:ascii="Times New Roman" w:eastAsia="Times New Roman" w:hAnsi="Times New Roman"/>
                <w:sz w:val="24"/>
                <w:szCs w:val="24"/>
              </w:rPr>
              <w:t>работа с конспектом теоретического занятия;</w:t>
            </w:r>
          </w:p>
          <w:p w:rsidR="00893AE7" w:rsidRPr="00637FDA" w:rsidRDefault="00A507EE" w:rsidP="00893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F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893AE7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изучение презентации.</w:t>
            </w:r>
          </w:p>
          <w:p w:rsidR="00A507EE" w:rsidRPr="00637FDA" w:rsidRDefault="00A507EE" w:rsidP="00F86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C72488" w:rsidRDefault="00CE41DA" w:rsidP="00C724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1.Основная литература:</w:t>
            </w:r>
          </w:p>
          <w:p w:rsidR="00CE41DA" w:rsidRDefault="00CE41DA" w:rsidP="00C724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Педиатрия с детскими инфекциями: учебник для студентов учреждений среднего профессионального образования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А.М.Запруднов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К.И.Григорьев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– М.: ГЭОТАР-Медиа, 2016. – 560с.: ил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 w:rsidR="008C1BE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7566C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="008C1BE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7566C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E41DA" w:rsidRDefault="00CE41DA" w:rsidP="00CE41DA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источники: </w:t>
            </w:r>
          </w:p>
          <w:p w:rsidR="00CE41DA" w:rsidRPr="00CE41DA" w:rsidRDefault="00CE41DA" w:rsidP="00063302">
            <w:pPr>
              <w:pStyle w:val="a3"/>
              <w:numPr>
                <w:ilvl w:val="0"/>
                <w:numId w:val="3"/>
              </w:numPr>
              <w:tabs>
                <w:tab w:val="left" w:pos="46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МП «Сборник опорных конспектов», стр.</w:t>
            </w:r>
            <w:r w:rsidR="00E163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7566C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  <w:r w:rsidR="00E163EB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="008C1B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7566C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8B23F9" w:rsidRPr="00CE41DA" w:rsidRDefault="00A26C8E" w:rsidP="00063302">
            <w:pPr>
              <w:pStyle w:val="a3"/>
              <w:numPr>
                <w:ilvl w:val="0"/>
                <w:numId w:val="3"/>
              </w:numPr>
              <w:tabs>
                <w:tab w:val="left" w:pos="46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конспект лекции.</w:t>
            </w:r>
          </w:p>
          <w:p w:rsidR="00A507EE" w:rsidRPr="00CE41DA" w:rsidRDefault="00C72488" w:rsidP="00063302">
            <w:pPr>
              <w:pStyle w:val="a3"/>
              <w:numPr>
                <w:ilvl w:val="0"/>
                <w:numId w:val="3"/>
              </w:numPr>
              <w:tabs>
                <w:tab w:val="left" w:pos="46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1DA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  <w:r w:rsidR="00893AE7" w:rsidRPr="00CE41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554D39" w:rsidRPr="00637FDA" w:rsidRDefault="00554D39" w:rsidP="00E22B6E">
      <w:pPr>
        <w:tabs>
          <w:tab w:val="left" w:pos="1819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B70EA3" w:rsidRDefault="00B70EA3" w:rsidP="00974248">
      <w:pPr>
        <w:tabs>
          <w:tab w:val="left" w:pos="181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0EA3" w:rsidRDefault="00B70EA3" w:rsidP="00974248">
      <w:pPr>
        <w:tabs>
          <w:tab w:val="left" w:pos="181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0EA3" w:rsidRDefault="00B70EA3" w:rsidP="00974248">
      <w:pPr>
        <w:tabs>
          <w:tab w:val="left" w:pos="181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0EA3" w:rsidRDefault="00B70EA3" w:rsidP="00974248">
      <w:pPr>
        <w:tabs>
          <w:tab w:val="left" w:pos="181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0EA3" w:rsidRDefault="00B70EA3" w:rsidP="00974248">
      <w:pPr>
        <w:tabs>
          <w:tab w:val="left" w:pos="181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38B0" w:rsidRDefault="000A38B0" w:rsidP="00314F8F">
      <w:pPr>
        <w:tabs>
          <w:tab w:val="left" w:pos="181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A38B0" w:rsidRDefault="000A38B0" w:rsidP="00314F8F">
      <w:pPr>
        <w:tabs>
          <w:tab w:val="left" w:pos="181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A38B0" w:rsidRDefault="000A38B0" w:rsidP="00314F8F">
      <w:pPr>
        <w:tabs>
          <w:tab w:val="left" w:pos="181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A38B0" w:rsidRDefault="000A38B0" w:rsidP="00314F8F">
      <w:pPr>
        <w:tabs>
          <w:tab w:val="left" w:pos="181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A38B0" w:rsidRDefault="000A38B0" w:rsidP="00314F8F">
      <w:pPr>
        <w:tabs>
          <w:tab w:val="left" w:pos="181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A38B0" w:rsidRDefault="000A38B0" w:rsidP="00314F8F">
      <w:pPr>
        <w:tabs>
          <w:tab w:val="left" w:pos="181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A38B0" w:rsidRDefault="000A38B0" w:rsidP="00314F8F">
      <w:pPr>
        <w:tabs>
          <w:tab w:val="left" w:pos="181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A38B0" w:rsidRDefault="000A38B0" w:rsidP="00314F8F">
      <w:pPr>
        <w:tabs>
          <w:tab w:val="left" w:pos="181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A38B0" w:rsidRDefault="000A38B0" w:rsidP="00314F8F">
      <w:pPr>
        <w:tabs>
          <w:tab w:val="left" w:pos="181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A38B0" w:rsidRDefault="000A38B0" w:rsidP="00314F8F">
      <w:pPr>
        <w:tabs>
          <w:tab w:val="left" w:pos="181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A38B0" w:rsidRDefault="000A38B0" w:rsidP="00314F8F">
      <w:pPr>
        <w:tabs>
          <w:tab w:val="left" w:pos="181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A38B0" w:rsidRDefault="000A38B0" w:rsidP="00314F8F">
      <w:pPr>
        <w:tabs>
          <w:tab w:val="left" w:pos="181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A38B0" w:rsidRDefault="000A38B0" w:rsidP="00314F8F">
      <w:pPr>
        <w:tabs>
          <w:tab w:val="left" w:pos="181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85C92" w:rsidRDefault="00BC3F2C" w:rsidP="00314F8F">
      <w:pPr>
        <w:tabs>
          <w:tab w:val="left" w:pos="1819"/>
        </w:tabs>
        <w:jc w:val="center"/>
        <w:rPr>
          <w:rFonts w:ascii="Times New Roman" w:hAnsi="Times New Roman"/>
          <w:b/>
          <w:sz w:val="24"/>
          <w:szCs w:val="24"/>
        </w:rPr>
      </w:pPr>
      <w:r w:rsidRPr="00637FDA">
        <w:rPr>
          <w:rFonts w:ascii="Times New Roman" w:hAnsi="Times New Roman"/>
          <w:b/>
          <w:sz w:val="24"/>
          <w:szCs w:val="24"/>
        </w:rPr>
        <w:lastRenderedPageBreak/>
        <w:t>СПИСОК ИСПОЛЬЗОВАННЫХ  ИСТОЧНИКОВ</w:t>
      </w:r>
      <w:r w:rsidR="00C41EE6">
        <w:rPr>
          <w:rFonts w:ascii="Times New Roman" w:hAnsi="Times New Roman"/>
          <w:b/>
          <w:sz w:val="24"/>
          <w:szCs w:val="24"/>
        </w:rPr>
        <w:t>:</w:t>
      </w:r>
    </w:p>
    <w:p w:rsidR="00C964B1" w:rsidRPr="00C964B1" w:rsidRDefault="00C964B1" w:rsidP="00C964B1">
      <w:pPr>
        <w:pStyle w:val="a3"/>
        <w:numPr>
          <w:ilvl w:val="0"/>
          <w:numId w:val="19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64B1">
        <w:rPr>
          <w:rFonts w:ascii="Times New Roman" w:hAnsi="Times New Roman"/>
          <w:sz w:val="24"/>
          <w:szCs w:val="24"/>
        </w:rPr>
        <w:t>Внебольничная пневмония: распространенность, диагностика, лечение и профилактика. Научно-практическая программа. Москва. 2011. Российское респираторное общество. Федерация педиатров стран СНГ. Московское общество детских врачей.</w:t>
      </w:r>
    </w:p>
    <w:p w:rsidR="00C964B1" w:rsidRDefault="00C964B1" w:rsidP="00C964B1">
      <w:pPr>
        <w:pStyle w:val="a3"/>
        <w:numPr>
          <w:ilvl w:val="0"/>
          <w:numId w:val="19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64B1">
        <w:rPr>
          <w:rFonts w:ascii="Times New Roman" w:hAnsi="Times New Roman"/>
          <w:sz w:val="24"/>
          <w:szCs w:val="24"/>
        </w:rPr>
        <w:t xml:space="preserve">В.М. </w:t>
      </w:r>
      <w:proofErr w:type="spellStart"/>
      <w:r w:rsidRPr="00C964B1">
        <w:rPr>
          <w:rFonts w:ascii="Times New Roman" w:hAnsi="Times New Roman"/>
          <w:sz w:val="24"/>
          <w:szCs w:val="24"/>
        </w:rPr>
        <w:t>Шайтор</w:t>
      </w:r>
      <w:proofErr w:type="spellEnd"/>
      <w:r w:rsidRPr="00C964B1">
        <w:rPr>
          <w:rFonts w:ascii="Times New Roman" w:hAnsi="Times New Roman"/>
          <w:sz w:val="24"/>
          <w:szCs w:val="24"/>
        </w:rPr>
        <w:t xml:space="preserve"> Скорая и неотложная медицинская помощь детям на </w:t>
      </w:r>
      <w:proofErr w:type="spellStart"/>
      <w:r w:rsidRPr="00C964B1">
        <w:rPr>
          <w:rFonts w:ascii="Times New Roman" w:hAnsi="Times New Roman"/>
          <w:sz w:val="24"/>
          <w:szCs w:val="24"/>
        </w:rPr>
        <w:t>догоспитальном</w:t>
      </w:r>
      <w:proofErr w:type="spellEnd"/>
      <w:r w:rsidRPr="00C964B1">
        <w:rPr>
          <w:rFonts w:ascii="Times New Roman" w:hAnsi="Times New Roman"/>
          <w:sz w:val="24"/>
          <w:szCs w:val="24"/>
        </w:rPr>
        <w:t xml:space="preserve"> этапе: Краткое руководство для врачей. СПб</w:t>
      </w:r>
      <w:proofErr w:type="gramStart"/>
      <w:r w:rsidRPr="00C964B1">
        <w:rPr>
          <w:rFonts w:ascii="Times New Roman" w:hAnsi="Times New Roman"/>
          <w:sz w:val="24"/>
          <w:szCs w:val="24"/>
        </w:rPr>
        <w:t xml:space="preserve">.: </w:t>
      </w:r>
      <w:proofErr w:type="spellStart"/>
      <w:proofErr w:type="gramEnd"/>
      <w:r w:rsidRPr="00C964B1">
        <w:rPr>
          <w:rFonts w:ascii="Times New Roman" w:hAnsi="Times New Roman"/>
          <w:sz w:val="24"/>
          <w:szCs w:val="24"/>
        </w:rPr>
        <w:t>ИнформМед</w:t>
      </w:r>
      <w:proofErr w:type="spellEnd"/>
      <w:r w:rsidRPr="00C964B1">
        <w:rPr>
          <w:rFonts w:ascii="Times New Roman" w:hAnsi="Times New Roman"/>
          <w:sz w:val="24"/>
          <w:szCs w:val="24"/>
        </w:rPr>
        <w:t xml:space="preserve">, 2013. с. 120-125. </w:t>
      </w:r>
    </w:p>
    <w:p w:rsidR="00C964B1" w:rsidRDefault="00C964B1" w:rsidP="00C964B1">
      <w:pPr>
        <w:pStyle w:val="a3"/>
        <w:numPr>
          <w:ilvl w:val="0"/>
          <w:numId w:val="19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64B1">
        <w:rPr>
          <w:rFonts w:ascii="Times New Roman" w:hAnsi="Times New Roman"/>
          <w:sz w:val="24"/>
          <w:szCs w:val="24"/>
        </w:rPr>
        <w:t xml:space="preserve">В.К. Таточенко Практическая пульмонология детского возраста. М., 2000, 272 с. </w:t>
      </w:r>
    </w:p>
    <w:p w:rsidR="00C964B1" w:rsidRDefault="00C964B1" w:rsidP="00C964B1">
      <w:pPr>
        <w:pStyle w:val="a3"/>
        <w:numPr>
          <w:ilvl w:val="0"/>
          <w:numId w:val="19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64B1">
        <w:rPr>
          <w:rFonts w:ascii="Times New Roman" w:hAnsi="Times New Roman"/>
          <w:sz w:val="24"/>
          <w:szCs w:val="24"/>
        </w:rPr>
        <w:t xml:space="preserve">В.П. Колосов, Е.Ю. </w:t>
      </w:r>
      <w:proofErr w:type="spellStart"/>
      <w:r w:rsidRPr="00C964B1">
        <w:rPr>
          <w:rFonts w:ascii="Times New Roman" w:hAnsi="Times New Roman"/>
          <w:sz w:val="24"/>
          <w:szCs w:val="24"/>
        </w:rPr>
        <w:t>Кочегарова</w:t>
      </w:r>
      <w:proofErr w:type="spellEnd"/>
      <w:r w:rsidRPr="00C964B1">
        <w:rPr>
          <w:rFonts w:ascii="Times New Roman" w:hAnsi="Times New Roman"/>
          <w:sz w:val="24"/>
          <w:szCs w:val="24"/>
        </w:rPr>
        <w:t>, С.В. Нарышкина Внебольничная пневмония (клиническое течение, прогнозирование исходов). Благовещенск</w:t>
      </w:r>
      <w:r w:rsidRPr="00C964B1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C964B1">
        <w:rPr>
          <w:rFonts w:ascii="Times New Roman" w:hAnsi="Times New Roman"/>
          <w:sz w:val="24"/>
          <w:szCs w:val="24"/>
        </w:rPr>
        <w:t>АГМА</w:t>
      </w:r>
      <w:r w:rsidRPr="00C964B1">
        <w:rPr>
          <w:rFonts w:ascii="Times New Roman" w:hAnsi="Times New Roman"/>
          <w:sz w:val="24"/>
          <w:szCs w:val="24"/>
          <w:lang w:val="en-US"/>
        </w:rPr>
        <w:t xml:space="preserve">, 2012. 124 </w:t>
      </w:r>
      <w:r w:rsidRPr="00C964B1">
        <w:rPr>
          <w:rFonts w:ascii="Times New Roman" w:hAnsi="Times New Roman"/>
          <w:sz w:val="24"/>
          <w:szCs w:val="24"/>
        </w:rPr>
        <w:t>с</w:t>
      </w:r>
      <w:r w:rsidRPr="00C964B1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C964B1" w:rsidRDefault="00C964B1" w:rsidP="00C964B1">
      <w:pPr>
        <w:pStyle w:val="a3"/>
        <w:numPr>
          <w:ilvl w:val="0"/>
          <w:numId w:val="19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64B1">
        <w:rPr>
          <w:rFonts w:ascii="Times New Roman" w:hAnsi="Times New Roman"/>
          <w:sz w:val="24"/>
          <w:szCs w:val="24"/>
        </w:rPr>
        <w:t xml:space="preserve">Классификация клинических форм бронхолегочных заболеваний у детей. М.: Российское респираторное общество, 2009. 18 с. </w:t>
      </w:r>
    </w:p>
    <w:p w:rsidR="00C964B1" w:rsidRDefault="00C964B1" w:rsidP="00C964B1">
      <w:pPr>
        <w:pStyle w:val="a3"/>
        <w:numPr>
          <w:ilvl w:val="0"/>
          <w:numId w:val="19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64B1">
        <w:rPr>
          <w:rFonts w:ascii="Times New Roman" w:hAnsi="Times New Roman"/>
          <w:sz w:val="24"/>
          <w:szCs w:val="24"/>
        </w:rPr>
        <w:t>Оказание стационарной помощи детям. Руководство по ведению наиболее распространенных болезней детского возраста / Карманный справочник. 2-е изд. Всемирная организация здравоох</w:t>
      </w:r>
      <w:r>
        <w:rPr>
          <w:rFonts w:ascii="Times New Roman" w:hAnsi="Times New Roman"/>
          <w:sz w:val="24"/>
          <w:szCs w:val="24"/>
        </w:rPr>
        <w:t xml:space="preserve">ранения (Женева). 2013, 412 с. </w:t>
      </w:r>
    </w:p>
    <w:p w:rsidR="00C964B1" w:rsidRDefault="00C964B1" w:rsidP="00C964B1">
      <w:pPr>
        <w:pStyle w:val="a3"/>
        <w:numPr>
          <w:ilvl w:val="0"/>
          <w:numId w:val="19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64B1">
        <w:rPr>
          <w:rFonts w:ascii="Times New Roman" w:hAnsi="Times New Roman"/>
          <w:sz w:val="24"/>
          <w:szCs w:val="24"/>
        </w:rPr>
        <w:t xml:space="preserve">Приказ Министерства здравоохранения РФ от 20.12.2012 № 1213н «Об утверждении стандарта первичной медико-санитарной помощи при пневмонии». </w:t>
      </w:r>
    </w:p>
    <w:p w:rsidR="00C964B1" w:rsidRDefault="00C964B1" w:rsidP="0086455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4553" w:rsidRPr="00864553" w:rsidRDefault="00864553" w:rsidP="0086455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ресурсы:</w:t>
      </w:r>
    </w:p>
    <w:p w:rsidR="0043693D" w:rsidRPr="0043693D" w:rsidRDefault="008D6F22" w:rsidP="00063302">
      <w:pPr>
        <w:pStyle w:val="af"/>
        <w:numPr>
          <w:ilvl w:val="0"/>
          <w:numId w:val="14"/>
        </w:numPr>
        <w:spacing w:after="0"/>
        <w:ind w:left="0" w:firstLine="567"/>
        <w:jc w:val="both"/>
      </w:pPr>
      <w:r>
        <w:t>Федеральные к</w:t>
      </w:r>
      <w:r w:rsidR="0043693D" w:rsidRPr="00523192">
        <w:t xml:space="preserve">линические рекомендации (протокол) по оказанию скорой медицинской помощи при </w:t>
      </w:r>
      <w:r>
        <w:t>внебольничной пневмонии</w:t>
      </w:r>
      <w:r w:rsidR="0043693D" w:rsidRPr="00523192">
        <w:t xml:space="preserve"> у детей </w:t>
      </w:r>
      <w:r w:rsidR="0043693D">
        <w:t>201</w:t>
      </w:r>
      <w:r>
        <w:t>5</w:t>
      </w:r>
      <w:r w:rsidR="0043693D">
        <w:t xml:space="preserve"> </w:t>
      </w:r>
      <w:r w:rsidR="0043693D" w:rsidRPr="00864553">
        <w:rPr>
          <w:szCs w:val="24"/>
        </w:rPr>
        <w:t>[электронный ресурс]. – url:</w:t>
      </w:r>
      <w:r w:rsidR="0043693D">
        <w:rPr>
          <w:szCs w:val="24"/>
        </w:rPr>
        <w:t xml:space="preserve"> </w:t>
      </w:r>
      <w:hyperlink r:id="rId11" w:history="1">
        <w:r w:rsidRPr="00370774">
          <w:rPr>
            <w:rStyle w:val="ae"/>
            <w:szCs w:val="24"/>
            <w:lang w:val="en-US"/>
          </w:rPr>
          <w:t>http</w:t>
        </w:r>
        <w:r w:rsidRPr="008D6F22">
          <w:rPr>
            <w:rStyle w:val="ae"/>
            <w:szCs w:val="24"/>
          </w:rPr>
          <w:t>://</w:t>
        </w:r>
        <w:r w:rsidRPr="00370774">
          <w:rPr>
            <w:rStyle w:val="ae"/>
            <w:szCs w:val="24"/>
            <w:lang w:val="en-US"/>
          </w:rPr>
          <w:t>www</w:t>
        </w:r>
        <w:r w:rsidRPr="008D6F22">
          <w:rPr>
            <w:rStyle w:val="ae"/>
            <w:szCs w:val="24"/>
          </w:rPr>
          <w:t>.</w:t>
        </w:r>
        <w:proofErr w:type="spellStart"/>
        <w:r w:rsidRPr="00370774">
          <w:rPr>
            <w:rStyle w:val="ae"/>
            <w:szCs w:val="24"/>
            <w:lang w:val="en-US"/>
          </w:rPr>
          <w:t>pediatr</w:t>
        </w:r>
        <w:proofErr w:type="spellEnd"/>
        <w:r w:rsidRPr="008D6F22">
          <w:rPr>
            <w:rStyle w:val="ae"/>
            <w:szCs w:val="24"/>
          </w:rPr>
          <w:t>-</w:t>
        </w:r>
        <w:proofErr w:type="spellStart"/>
        <w:r w:rsidRPr="00370774">
          <w:rPr>
            <w:rStyle w:val="ae"/>
            <w:szCs w:val="24"/>
            <w:lang w:val="en-US"/>
          </w:rPr>
          <w:t>russia</w:t>
        </w:r>
        <w:proofErr w:type="spellEnd"/>
        <w:r w:rsidRPr="008D6F22">
          <w:rPr>
            <w:rStyle w:val="ae"/>
            <w:szCs w:val="24"/>
          </w:rPr>
          <w:t>.</w:t>
        </w:r>
        <w:proofErr w:type="spellStart"/>
        <w:r w:rsidRPr="00370774">
          <w:rPr>
            <w:rStyle w:val="ae"/>
            <w:szCs w:val="24"/>
            <w:lang w:val="en-US"/>
          </w:rPr>
          <w:t>ru</w:t>
        </w:r>
        <w:proofErr w:type="spellEnd"/>
        <w:r w:rsidRPr="008D6F22">
          <w:rPr>
            <w:rStyle w:val="ae"/>
            <w:szCs w:val="24"/>
          </w:rPr>
          <w:t>/</w:t>
        </w:r>
        <w:r w:rsidRPr="00370774">
          <w:rPr>
            <w:rStyle w:val="ae"/>
            <w:szCs w:val="24"/>
            <w:lang w:val="en-US"/>
          </w:rPr>
          <w:t>sites</w:t>
        </w:r>
        <w:r w:rsidRPr="008D6F22">
          <w:rPr>
            <w:rStyle w:val="ae"/>
            <w:szCs w:val="24"/>
          </w:rPr>
          <w:t>/</w:t>
        </w:r>
        <w:r w:rsidRPr="00370774">
          <w:rPr>
            <w:rStyle w:val="ae"/>
            <w:szCs w:val="24"/>
            <w:lang w:val="en-US"/>
          </w:rPr>
          <w:t>default</w:t>
        </w:r>
        <w:r w:rsidRPr="008D6F22">
          <w:rPr>
            <w:rStyle w:val="ae"/>
            <w:szCs w:val="24"/>
          </w:rPr>
          <w:t>/</w:t>
        </w:r>
        <w:r w:rsidRPr="00370774">
          <w:rPr>
            <w:rStyle w:val="ae"/>
            <w:szCs w:val="24"/>
            <w:lang w:val="en-US"/>
          </w:rPr>
          <w:t>files</w:t>
        </w:r>
        <w:r w:rsidRPr="008D6F22">
          <w:rPr>
            <w:rStyle w:val="ae"/>
            <w:szCs w:val="24"/>
          </w:rPr>
          <w:t>/</w:t>
        </w:r>
        <w:r w:rsidRPr="00370774">
          <w:rPr>
            <w:rStyle w:val="ae"/>
            <w:szCs w:val="24"/>
            <w:lang w:val="en-US"/>
          </w:rPr>
          <w:t>file</w:t>
        </w:r>
        <w:r w:rsidRPr="008D6F22">
          <w:rPr>
            <w:rStyle w:val="ae"/>
            <w:szCs w:val="24"/>
          </w:rPr>
          <w:t>/</w:t>
        </w:r>
        <w:proofErr w:type="spellStart"/>
        <w:r w:rsidRPr="00370774">
          <w:rPr>
            <w:rStyle w:val="ae"/>
            <w:szCs w:val="24"/>
            <w:lang w:val="en-US"/>
          </w:rPr>
          <w:t>kr</w:t>
        </w:r>
        <w:proofErr w:type="spellEnd"/>
        <w:r w:rsidRPr="008D6F22">
          <w:rPr>
            <w:rStyle w:val="ae"/>
            <w:szCs w:val="24"/>
          </w:rPr>
          <w:t>_</w:t>
        </w:r>
        <w:proofErr w:type="spellStart"/>
        <w:r w:rsidRPr="00370774">
          <w:rPr>
            <w:rStyle w:val="ae"/>
            <w:szCs w:val="24"/>
            <w:lang w:val="en-US"/>
          </w:rPr>
          <w:t>vnebp</w:t>
        </w:r>
        <w:proofErr w:type="spellEnd"/>
        <w:r w:rsidRPr="008D6F22">
          <w:rPr>
            <w:rStyle w:val="ae"/>
            <w:szCs w:val="24"/>
          </w:rPr>
          <w:t>.</w:t>
        </w:r>
        <w:proofErr w:type="spellStart"/>
        <w:r w:rsidRPr="00370774">
          <w:rPr>
            <w:rStyle w:val="ae"/>
            <w:szCs w:val="24"/>
            <w:lang w:val="en-US"/>
          </w:rPr>
          <w:t>pdf</w:t>
        </w:r>
        <w:proofErr w:type="spellEnd"/>
      </w:hyperlink>
      <w:r w:rsidR="0043693D">
        <w:rPr>
          <w:szCs w:val="24"/>
        </w:rPr>
        <w:t xml:space="preserve"> </w:t>
      </w:r>
      <w:r w:rsidR="0043693D" w:rsidRPr="00864553">
        <w:rPr>
          <w:szCs w:val="24"/>
        </w:rPr>
        <w:t>(дата обращения: 1</w:t>
      </w:r>
      <w:r w:rsidR="0043693D">
        <w:rPr>
          <w:szCs w:val="24"/>
        </w:rPr>
        <w:t>9.03.2019);</w:t>
      </w:r>
    </w:p>
    <w:p w:rsidR="00864553" w:rsidRPr="00864553" w:rsidRDefault="00523192" w:rsidP="00063302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</w:t>
      </w:r>
      <w:r w:rsidR="00864553" w:rsidRPr="00864553">
        <w:rPr>
          <w:rFonts w:ascii="Times New Roman" w:hAnsi="Times New Roman"/>
          <w:sz w:val="24"/>
          <w:szCs w:val="24"/>
        </w:rPr>
        <w:t>оспотребнадзор</w:t>
      </w:r>
      <w:proofErr w:type="spellEnd"/>
      <w:r w:rsidR="00864553" w:rsidRPr="00864553">
        <w:rPr>
          <w:rFonts w:ascii="Times New Roman" w:hAnsi="Times New Roman"/>
          <w:sz w:val="24"/>
          <w:szCs w:val="24"/>
        </w:rPr>
        <w:t xml:space="preserve"> [электронный ресурс]. – url: </w:t>
      </w:r>
      <w:hyperlink r:id="rId12" w:history="1">
        <w:r w:rsidR="00864553" w:rsidRPr="00864553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="00864553" w:rsidRPr="00864553">
          <w:rPr>
            <w:rStyle w:val="ae"/>
            <w:rFonts w:ascii="Times New Roman" w:hAnsi="Times New Roman"/>
            <w:sz w:val="24"/>
            <w:szCs w:val="24"/>
          </w:rPr>
          <w:t>://</w:t>
        </w:r>
        <w:r w:rsidR="00864553" w:rsidRPr="00864553">
          <w:rPr>
            <w:rStyle w:val="ae"/>
            <w:rFonts w:ascii="Times New Roman" w:hAnsi="Times New Roman"/>
            <w:sz w:val="24"/>
            <w:szCs w:val="24"/>
            <w:lang w:val="en-US"/>
          </w:rPr>
          <w:t>rospotrebnadzor</w:t>
        </w:r>
        <w:r w:rsidR="00864553" w:rsidRPr="00864553">
          <w:rPr>
            <w:rStyle w:val="ae"/>
            <w:rFonts w:ascii="Times New Roman" w:hAnsi="Times New Roman"/>
            <w:sz w:val="24"/>
            <w:szCs w:val="24"/>
          </w:rPr>
          <w:t>.</w:t>
        </w:r>
        <w:r w:rsidR="00864553" w:rsidRPr="00864553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r w:rsidR="00864553" w:rsidRPr="00864553">
          <w:rPr>
            <w:rStyle w:val="ae"/>
            <w:rFonts w:ascii="Times New Roman" w:hAnsi="Times New Roman"/>
            <w:sz w:val="24"/>
            <w:szCs w:val="24"/>
          </w:rPr>
          <w:t>/</w:t>
        </w:r>
        <w:r w:rsidR="00864553" w:rsidRPr="00864553">
          <w:rPr>
            <w:rStyle w:val="ae"/>
            <w:rFonts w:ascii="Times New Roman" w:hAnsi="Times New Roman"/>
            <w:sz w:val="24"/>
            <w:szCs w:val="24"/>
            <w:lang w:val="en-US"/>
          </w:rPr>
          <w:t>activities</w:t>
        </w:r>
        <w:r w:rsidR="00864553" w:rsidRPr="00864553">
          <w:rPr>
            <w:rStyle w:val="ae"/>
            <w:rFonts w:ascii="Times New Roman" w:hAnsi="Times New Roman"/>
            <w:sz w:val="24"/>
            <w:szCs w:val="24"/>
          </w:rPr>
          <w:t>/</w:t>
        </w:r>
        <w:r w:rsidR="00864553" w:rsidRPr="00864553">
          <w:rPr>
            <w:rStyle w:val="ae"/>
            <w:rFonts w:ascii="Times New Roman" w:hAnsi="Times New Roman"/>
            <w:sz w:val="24"/>
            <w:szCs w:val="24"/>
            <w:lang w:val="en-US"/>
          </w:rPr>
          <w:t>statisticalmaterials</w:t>
        </w:r>
        <w:r w:rsidR="00864553" w:rsidRPr="00864553">
          <w:rPr>
            <w:rStyle w:val="ae"/>
            <w:rFonts w:ascii="Times New Roman" w:hAnsi="Times New Roman"/>
            <w:sz w:val="24"/>
            <w:szCs w:val="24"/>
          </w:rPr>
          <w:t>/</w:t>
        </w:r>
        <w:r w:rsidR="00864553" w:rsidRPr="00864553">
          <w:rPr>
            <w:rStyle w:val="ae"/>
            <w:rFonts w:ascii="Times New Roman" w:hAnsi="Times New Roman"/>
            <w:sz w:val="24"/>
            <w:szCs w:val="24"/>
            <w:lang w:val="en-US"/>
          </w:rPr>
          <w:t>statictic</w:t>
        </w:r>
        <w:r w:rsidR="00864553" w:rsidRPr="00864553">
          <w:rPr>
            <w:rStyle w:val="ae"/>
            <w:rFonts w:ascii="Times New Roman" w:hAnsi="Times New Roman"/>
            <w:sz w:val="24"/>
            <w:szCs w:val="24"/>
          </w:rPr>
          <w:t>_</w:t>
        </w:r>
        <w:r w:rsidR="00864553" w:rsidRPr="00864553">
          <w:rPr>
            <w:rStyle w:val="ae"/>
            <w:rFonts w:ascii="Times New Roman" w:hAnsi="Times New Roman"/>
            <w:sz w:val="24"/>
            <w:szCs w:val="24"/>
            <w:lang w:val="en-US"/>
          </w:rPr>
          <w:t>details</w:t>
        </w:r>
        <w:r w:rsidR="00864553" w:rsidRPr="00864553">
          <w:rPr>
            <w:rStyle w:val="ae"/>
            <w:rFonts w:ascii="Times New Roman" w:hAnsi="Times New Roman"/>
            <w:sz w:val="24"/>
            <w:szCs w:val="24"/>
          </w:rPr>
          <w:t>.</w:t>
        </w:r>
        <w:r w:rsidR="00864553" w:rsidRPr="00864553">
          <w:rPr>
            <w:rStyle w:val="ae"/>
            <w:rFonts w:ascii="Times New Roman" w:hAnsi="Times New Roman"/>
            <w:sz w:val="24"/>
            <w:szCs w:val="24"/>
            <w:lang w:val="en-US"/>
          </w:rPr>
          <w:t>php</w:t>
        </w:r>
        <w:r w:rsidR="00864553" w:rsidRPr="00864553">
          <w:rPr>
            <w:rStyle w:val="ae"/>
            <w:rFonts w:ascii="Times New Roman" w:hAnsi="Times New Roman"/>
            <w:sz w:val="24"/>
            <w:szCs w:val="24"/>
          </w:rPr>
          <w:t xml:space="preserve"> Е</w:t>
        </w:r>
        <w:r w:rsidR="00864553" w:rsidRPr="00864553">
          <w:rPr>
            <w:rStyle w:val="ae"/>
            <w:rFonts w:ascii="Times New Roman" w:hAnsi="Times New Roman"/>
            <w:sz w:val="24"/>
            <w:szCs w:val="24"/>
            <w:lang w:val="en-US"/>
          </w:rPr>
          <w:t>LEMENT</w:t>
        </w:r>
        <w:r w:rsidR="00864553" w:rsidRPr="00864553">
          <w:rPr>
            <w:rStyle w:val="ae"/>
            <w:rFonts w:ascii="Times New Roman" w:hAnsi="Times New Roman"/>
            <w:sz w:val="24"/>
            <w:szCs w:val="24"/>
          </w:rPr>
          <w:t>_</w:t>
        </w:r>
        <w:r w:rsidR="00864553" w:rsidRPr="00864553">
          <w:rPr>
            <w:rStyle w:val="ae"/>
            <w:rFonts w:ascii="Times New Roman" w:hAnsi="Times New Roman"/>
            <w:sz w:val="24"/>
            <w:szCs w:val="24"/>
            <w:lang w:val="en-US"/>
          </w:rPr>
          <w:t>ID</w:t>
        </w:r>
        <w:r w:rsidR="00864553" w:rsidRPr="00864553">
          <w:rPr>
            <w:rStyle w:val="ae"/>
            <w:rFonts w:ascii="Times New Roman" w:hAnsi="Times New Roman"/>
            <w:sz w:val="24"/>
            <w:szCs w:val="24"/>
          </w:rPr>
          <w:t>=5525</w:t>
        </w:r>
      </w:hyperlink>
      <w:r w:rsidR="00864553" w:rsidRPr="00864553">
        <w:rPr>
          <w:rFonts w:ascii="Times New Roman" w:hAnsi="Times New Roman"/>
          <w:sz w:val="24"/>
          <w:szCs w:val="24"/>
        </w:rPr>
        <w:t xml:space="preserve"> (дата обращения: 18.03.2019)</w:t>
      </w:r>
      <w:r w:rsidR="00041DEA">
        <w:rPr>
          <w:rFonts w:ascii="Times New Roman" w:hAnsi="Times New Roman"/>
          <w:sz w:val="24"/>
          <w:szCs w:val="24"/>
        </w:rPr>
        <w:t>.</w:t>
      </w:r>
    </w:p>
    <w:p w:rsidR="00314F8F" w:rsidRDefault="00314F8F" w:rsidP="00E163E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4F8F" w:rsidRPr="00314F8F" w:rsidRDefault="007437F5" w:rsidP="00E163EB">
      <w:pPr>
        <w:ind w:firstLine="567"/>
        <w:jc w:val="both"/>
        <w:rPr>
          <w:rFonts w:ascii="Times New Roman" w:hAnsi="Times New Roman"/>
          <w:sz w:val="24"/>
          <w:szCs w:val="24"/>
        </w:rPr>
      </w:pPr>
      <w:hyperlink r:id="rId13" w:history="1"/>
      <w:r w:rsidR="00314F8F">
        <w:rPr>
          <w:rFonts w:ascii="Times New Roman" w:hAnsi="Times New Roman"/>
          <w:sz w:val="24"/>
          <w:szCs w:val="24"/>
        </w:rPr>
        <w:t xml:space="preserve"> </w:t>
      </w:r>
    </w:p>
    <w:sectPr w:rsidR="00314F8F" w:rsidRPr="00314F8F" w:rsidSect="00781A0A">
      <w:type w:val="continuous"/>
      <w:pgSz w:w="11906" w:h="16838"/>
      <w:pgMar w:top="851" w:right="1134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2D" w:rsidRDefault="00D6752D" w:rsidP="008D16D9">
      <w:pPr>
        <w:spacing w:after="0" w:line="240" w:lineRule="auto"/>
      </w:pPr>
      <w:r>
        <w:separator/>
      </w:r>
    </w:p>
  </w:endnote>
  <w:endnote w:type="continuationSeparator" w:id="0">
    <w:p w:rsidR="00D6752D" w:rsidRDefault="00D6752D" w:rsidP="008D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F5" w:rsidRDefault="007437F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35B47">
      <w:rPr>
        <w:noProof/>
      </w:rPr>
      <w:t>15</w:t>
    </w:r>
    <w:r>
      <w:rPr>
        <w:noProof/>
      </w:rPr>
      <w:fldChar w:fldCharType="end"/>
    </w:r>
  </w:p>
  <w:p w:rsidR="007437F5" w:rsidRDefault="007437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2D" w:rsidRDefault="00D6752D" w:rsidP="008D16D9">
      <w:pPr>
        <w:spacing w:after="0" w:line="240" w:lineRule="auto"/>
      </w:pPr>
      <w:r>
        <w:separator/>
      </w:r>
    </w:p>
  </w:footnote>
  <w:footnote w:type="continuationSeparator" w:id="0">
    <w:p w:rsidR="00D6752D" w:rsidRDefault="00D6752D" w:rsidP="008D1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632F"/>
    <w:multiLevelType w:val="hybridMultilevel"/>
    <w:tmpl w:val="92820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D020D6"/>
    <w:multiLevelType w:val="hybridMultilevel"/>
    <w:tmpl w:val="6A9E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B546F"/>
    <w:multiLevelType w:val="hybridMultilevel"/>
    <w:tmpl w:val="8D3A9378"/>
    <w:lvl w:ilvl="0" w:tplc="132E4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D92904"/>
    <w:multiLevelType w:val="hybridMultilevel"/>
    <w:tmpl w:val="8084E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C15003"/>
    <w:multiLevelType w:val="hybridMultilevel"/>
    <w:tmpl w:val="E9F86042"/>
    <w:lvl w:ilvl="0" w:tplc="3948F7F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140A1"/>
    <w:multiLevelType w:val="hybridMultilevel"/>
    <w:tmpl w:val="36548018"/>
    <w:lvl w:ilvl="0" w:tplc="132E4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770011"/>
    <w:multiLevelType w:val="hybridMultilevel"/>
    <w:tmpl w:val="7CE6F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5159AD"/>
    <w:multiLevelType w:val="hybridMultilevel"/>
    <w:tmpl w:val="F01AA4E2"/>
    <w:lvl w:ilvl="0" w:tplc="283858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80D42"/>
    <w:multiLevelType w:val="hybridMultilevel"/>
    <w:tmpl w:val="A7586C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B86EB1"/>
    <w:multiLevelType w:val="hybridMultilevel"/>
    <w:tmpl w:val="7A523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E9B5234"/>
    <w:multiLevelType w:val="hybridMultilevel"/>
    <w:tmpl w:val="08EA3E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FCD39F7"/>
    <w:multiLevelType w:val="hybridMultilevel"/>
    <w:tmpl w:val="DE90E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3622953"/>
    <w:multiLevelType w:val="hybridMultilevel"/>
    <w:tmpl w:val="0F1861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B034A93"/>
    <w:multiLevelType w:val="hybridMultilevel"/>
    <w:tmpl w:val="3CAA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33EA2"/>
    <w:multiLevelType w:val="hybridMultilevel"/>
    <w:tmpl w:val="57B411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A2FF7"/>
    <w:multiLevelType w:val="hybridMultilevel"/>
    <w:tmpl w:val="F7B22CCE"/>
    <w:lvl w:ilvl="0" w:tplc="EA5ED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E71A08"/>
    <w:multiLevelType w:val="hybridMultilevel"/>
    <w:tmpl w:val="D86E88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B5B537C"/>
    <w:multiLevelType w:val="hybridMultilevel"/>
    <w:tmpl w:val="EE468E8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7106EE"/>
    <w:multiLevelType w:val="hybridMultilevel"/>
    <w:tmpl w:val="266C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13"/>
  </w:num>
  <w:num w:numId="8">
    <w:abstractNumId w:val="3"/>
  </w:num>
  <w:num w:numId="9">
    <w:abstractNumId w:val="11"/>
  </w:num>
  <w:num w:numId="10">
    <w:abstractNumId w:val="18"/>
  </w:num>
  <w:num w:numId="11">
    <w:abstractNumId w:val="16"/>
  </w:num>
  <w:num w:numId="12">
    <w:abstractNumId w:val="12"/>
  </w:num>
  <w:num w:numId="13">
    <w:abstractNumId w:val="5"/>
  </w:num>
  <w:num w:numId="14">
    <w:abstractNumId w:val="17"/>
  </w:num>
  <w:num w:numId="15">
    <w:abstractNumId w:val="1"/>
  </w:num>
  <w:num w:numId="16">
    <w:abstractNumId w:val="9"/>
  </w:num>
  <w:num w:numId="17">
    <w:abstractNumId w:val="14"/>
  </w:num>
  <w:num w:numId="18">
    <w:abstractNumId w:val="15"/>
  </w:num>
  <w:num w:numId="19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26"/>
    <w:rsid w:val="00003976"/>
    <w:rsid w:val="000039FB"/>
    <w:rsid w:val="000043A2"/>
    <w:rsid w:val="00007CC4"/>
    <w:rsid w:val="0001171D"/>
    <w:rsid w:val="00011893"/>
    <w:rsid w:val="00013F33"/>
    <w:rsid w:val="00017E3A"/>
    <w:rsid w:val="0002163F"/>
    <w:rsid w:val="00021646"/>
    <w:rsid w:val="0002349F"/>
    <w:rsid w:val="000316A1"/>
    <w:rsid w:val="000323F5"/>
    <w:rsid w:val="000333A1"/>
    <w:rsid w:val="0003362A"/>
    <w:rsid w:val="00034866"/>
    <w:rsid w:val="00040FAA"/>
    <w:rsid w:val="00041DEA"/>
    <w:rsid w:val="0004461A"/>
    <w:rsid w:val="00047FA5"/>
    <w:rsid w:val="00050397"/>
    <w:rsid w:val="00052F59"/>
    <w:rsid w:val="00060520"/>
    <w:rsid w:val="000626BA"/>
    <w:rsid w:val="00063302"/>
    <w:rsid w:val="0006578C"/>
    <w:rsid w:val="000700DD"/>
    <w:rsid w:val="00072326"/>
    <w:rsid w:val="00073118"/>
    <w:rsid w:val="000746D1"/>
    <w:rsid w:val="00074B31"/>
    <w:rsid w:val="00082023"/>
    <w:rsid w:val="0008234A"/>
    <w:rsid w:val="00090C80"/>
    <w:rsid w:val="00092416"/>
    <w:rsid w:val="00093D64"/>
    <w:rsid w:val="00094C55"/>
    <w:rsid w:val="00096027"/>
    <w:rsid w:val="00096DCC"/>
    <w:rsid w:val="000A38B0"/>
    <w:rsid w:val="000A54CC"/>
    <w:rsid w:val="000A5C1F"/>
    <w:rsid w:val="000B700B"/>
    <w:rsid w:val="000C00C9"/>
    <w:rsid w:val="000C047D"/>
    <w:rsid w:val="000C1B0C"/>
    <w:rsid w:val="000C5ECA"/>
    <w:rsid w:val="000D28FC"/>
    <w:rsid w:val="000D4689"/>
    <w:rsid w:val="000D758B"/>
    <w:rsid w:val="000E6079"/>
    <w:rsid w:val="000F593C"/>
    <w:rsid w:val="001019C5"/>
    <w:rsid w:val="00104A83"/>
    <w:rsid w:val="0010623B"/>
    <w:rsid w:val="0011097E"/>
    <w:rsid w:val="00111E22"/>
    <w:rsid w:val="0011469E"/>
    <w:rsid w:val="00116C76"/>
    <w:rsid w:val="00116F5E"/>
    <w:rsid w:val="00122991"/>
    <w:rsid w:val="001230DC"/>
    <w:rsid w:val="00124114"/>
    <w:rsid w:val="0012631D"/>
    <w:rsid w:val="001266FC"/>
    <w:rsid w:val="00127985"/>
    <w:rsid w:val="0013564D"/>
    <w:rsid w:val="0013731F"/>
    <w:rsid w:val="001416CA"/>
    <w:rsid w:val="00141781"/>
    <w:rsid w:val="00144C72"/>
    <w:rsid w:val="00150C4B"/>
    <w:rsid w:val="001569E0"/>
    <w:rsid w:val="00156EA6"/>
    <w:rsid w:val="00156FB2"/>
    <w:rsid w:val="00165351"/>
    <w:rsid w:val="001661FB"/>
    <w:rsid w:val="00176133"/>
    <w:rsid w:val="00176FE2"/>
    <w:rsid w:val="00177D36"/>
    <w:rsid w:val="0019272E"/>
    <w:rsid w:val="00192993"/>
    <w:rsid w:val="0019496F"/>
    <w:rsid w:val="00194E4F"/>
    <w:rsid w:val="00196930"/>
    <w:rsid w:val="001978FA"/>
    <w:rsid w:val="00197B06"/>
    <w:rsid w:val="001A4DC7"/>
    <w:rsid w:val="001B30D2"/>
    <w:rsid w:val="001B5097"/>
    <w:rsid w:val="001C1927"/>
    <w:rsid w:val="001C289D"/>
    <w:rsid w:val="001C5FE3"/>
    <w:rsid w:val="001C7275"/>
    <w:rsid w:val="001D175D"/>
    <w:rsid w:val="001D30F0"/>
    <w:rsid w:val="001D384F"/>
    <w:rsid w:val="001E39D4"/>
    <w:rsid w:val="001F59CA"/>
    <w:rsid w:val="001F5B8A"/>
    <w:rsid w:val="001F7B8E"/>
    <w:rsid w:val="0020000F"/>
    <w:rsid w:val="00201767"/>
    <w:rsid w:val="00202792"/>
    <w:rsid w:val="00207366"/>
    <w:rsid w:val="002131B5"/>
    <w:rsid w:val="00215B9B"/>
    <w:rsid w:val="002166E7"/>
    <w:rsid w:val="00220A0E"/>
    <w:rsid w:val="002216D5"/>
    <w:rsid w:val="00222528"/>
    <w:rsid w:val="00223326"/>
    <w:rsid w:val="00224B58"/>
    <w:rsid w:val="00232F9D"/>
    <w:rsid w:val="00233F1A"/>
    <w:rsid w:val="0024215F"/>
    <w:rsid w:val="00244748"/>
    <w:rsid w:val="00246382"/>
    <w:rsid w:val="00247763"/>
    <w:rsid w:val="002507C8"/>
    <w:rsid w:val="00251E31"/>
    <w:rsid w:val="00252739"/>
    <w:rsid w:val="0026008C"/>
    <w:rsid w:val="002626F4"/>
    <w:rsid w:val="00281597"/>
    <w:rsid w:val="00290431"/>
    <w:rsid w:val="00293BA3"/>
    <w:rsid w:val="002972C4"/>
    <w:rsid w:val="002A05B2"/>
    <w:rsid w:val="002A5DE0"/>
    <w:rsid w:val="002A6C0D"/>
    <w:rsid w:val="002B2841"/>
    <w:rsid w:val="002B349D"/>
    <w:rsid w:val="002B4C03"/>
    <w:rsid w:val="002B69ED"/>
    <w:rsid w:val="002C3B6B"/>
    <w:rsid w:val="002D149D"/>
    <w:rsid w:val="002D3F64"/>
    <w:rsid w:val="002D425C"/>
    <w:rsid w:val="002E3603"/>
    <w:rsid w:val="002E3CD5"/>
    <w:rsid w:val="002E4C0A"/>
    <w:rsid w:val="003015DB"/>
    <w:rsid w:val="00307104"/>
    <w:rsid w:val="00314D57"/>
    <w:rsid w:val="00314F8F"/>
    <w:rsid w:val="00316517"/>
    <w:rsid w:val="00320EA6"/>
    <w:rsid w:val="00327CBF"/>
    <w:rsid w:val="003475C6"/>
    <w:rsid w:val="0035020E"/>
    <w:rsid w:val="0035375C"/>
    <w:rsid w:val="00363226"/>
    <w:rsid w:val="003637A8"/>
    <w:rsid w:val="0036491A"/>
    <w:rsid w:val="00370509"/>
    <w:rsid w:val="00376816"/>
    <w:rsid w:val="00376FBD"/>
    <w:rsid w:val="003825E6"/>
    <w:rsid w:val="00384435"/>
    <w:rsid w:val="0039680C"/>
    <w:rsid w:val="003A05A1"/>
    <w:rsid w:val="003A13DE"/>
    <w:rsid w:val="003B0590"/>
    <w:rsid w:val="003B05F5"/>
    <w:rsid w:val="003B096F"/>
    <w:rsid w:val="003B0C41"/>
    <w:rsid w:val="003B29A5"/>
    <w:rsid w:val="003B6C8E"/>
    <w:rsid w:val="003C466A"/>
    <w:rsid w:val="003D352E"/>
    <w:rsid w:val="003D5C88"/>
    <w:rsid w:val="003D7F3C"/>
    <w:rsid w:val="003E471A"/>
    <w:rsid w:val="003F0284"/>
    <w:rsid w:val="003F713A"/>
    <w:rsid w:val="00400617"/>
    <w:rsid w:val="004046CC"/>
    <w:rsid w:val="00404B76"/>
    <w:rsid w:val="0040529A"/>
    <w:rsid w:val="00410204"/>
    <w:rsid w:val="00410B55"/>
    <w:rsid w:val="004120E7"/>
    <w:rsid w:val="00412936"/>
    <w:rsid w:val="00413D72"/>
    <w:rsid w:val="00415FBD"/>
    <w:rsid w:val="0041649A"/>
    <w:rsid w:val="004176C1"/>
    <w:rsid w:val="00422360"/>
    <w:rsid w:val="00426BFB"/>
    <w:rsid w:val="00430CF5"/>
    <w:rsid w:val="0043693D"/>
    <w:rsid w:val="00437A42"/>
    <w:rsid w:val="004445ED"/>
    <w:rsid w:val="004446ED"/>
    <w:rsid w:val="00447964"/>
    <w:rsid w:val="00450055"/>
    <w:rsid w:val="00450818"/>
    <w:rsid w:val="00454958"/>
    <w:rsid w:val="00455489"/>
    <w:rsid w:val="004609B1"/>
    <w:rsid w:val="00463477"/>
    <w:rsid w:val="00463A14"/>
    <w:rsid w:val="004640E8"/>
    <w:rsid w:val="00464B54"/>
    <w:rsid w:val="00465978"/>
    <w:rsid w:val="00470C9B"/>
    <w:rsid w:val="004731C4"/>
    <w:rsid w:val="0048671D"/>
    <w:rsid w:val="004929D0"/>
    <w:rsid w:val="00497616"/>
    <w:rsid w:val="004A0F7A"/>
    <w:rsid w:val="004A2F3B"/>
    <w:rsid w:val="004A51B4"/>
    <w:rsid w:val="004A7719"/>
    <w:rsid w:val="004B087F"/>
    <w:rsid w:val="004B418C"/>
    <w:rsid w:val="004B6AC5"/>
    <w:rsid w:val="004B712D"/>
    <w:rsid w:val="004C1257"/>
    <w:rsid w:val="004C4A66"/>
    <w:rsid w:val="004C76C8"/>
    <w:rsid w:val="004D16CE"/>
    <w:rsid w:val="004D1F1F"/>
    <w:rsid w:val="004D35BB"/>
    <w:rsid w:val="004D36B9"/>
    <w:rsid w:val="004D5E17"/>
    <w:rsid w:val="004E127A"/>
    <w:rsid w:val="004E1731"/>
    <w:rsid w:val="004E21DD"/>
    <w:rsid w:val="004E26A7"/>
    <w:rsid w:val="004E280B"/>
    <w:rsid w:val="004F577B"/>
    <w:rsid w:val="004F62D7"/>
    <w:rsid w:val="004F6AFD"/>
    <w:rsid w:val="004F7097"/>
    <w:rsid w:val="00503704"/>
    <w:rsid w:val="005053D4"/>
    <w:rsid w:val="00514008"/>
    <w:rsid w:val="00514DEE"/>
    <w:rsid w:val="0051597A"/>
    <w:rsid w:val="00521834"/>
    <w:rsid w:val="00522EF6"/>
    <w:rsid w:val="00523192"/>
    <w:rsid w:val="005250D5"/>
    <w:rsid w:val="0052564F"/>
    <w:rsid w:val="005264DF"/>
    <w:rsid w:val="00537E2B"/>
    <w:rsid w:val="00540A19"/>
    <w:rsid w:val="0054269E"/>
    <w:rsid w:val="00543BD1"/>
    <w:rsid w:val="005442F8"/>
    <w:rsid w:val="005505FE"/>
    <w:rsid w:val="00552489"/>
    <w:rsid w:val="0055402E"/>
    <w:rsid w:val="00554D39"/>
    <w:rsid w:val="00555502"/>
    <w:rsid w:val="0056127F"/>
    <w:rsid w:val="0056170E"/>
    <w:rsid w:val="00564FF0"/>
    <w:rsid w:val="00575021"/>
    <w:rsid w:val="00575AEC"/>
    <w:rsid w:val="00583ABD"/>
    <w:rsid w:val="00587BE0"/>
    <w:rsid w:val="005922D1"/>
    <w:rsid w:val="00594385"/>
    <w:rsid w:val="0059719A"/>
    <w:rsid w:val="005975B3"/>
    <w:rsid w:val="005A2263"/>
    <w:rsid w:val="005A290E"/>
    <w:rsid w:val="005A6A9F"/>
    <w:rsid w:val="005B1DC4"/>
    <w:rsid w:val="005B6978"/>
    <w:rsid w:val="005C04AB"/>
    <w:rsid w:val="005C3D4F"/>
    <w:rsid w:val="005C561E"/>
    <w:rsid w:val="005C72AB"/>
    <w:rsid w:val="005D0D2E"/>
    <w:rsid w:val="005E184F"/>
    <w:rsid w:val="005F5F9A"/>
    <w:rsid w:val="006032B5"/>
    <w:rsid w:val="00604D36"/>
    <w:rsid w:val="006166D3"/>
    <w:rsid w:val="0062083F"/>
    <w:rsid w:val="00620B2D"/>
    <w:rsid w:val="00627E5A"/>
    <w:rsid w:val="006300FD"/>
    <w:rsid w:val="006338DF"/>
    <w:rsid w:val="00637FDA"/>
    <w:rsid w:val="006447FD"/>
    <w:rsid w:val="00645E7C"/>
    <w:rsid w:val="00646BF5"/>
    <w:rsid w:val="00651F3D"/>
    <w:rsid w:val="00655371"/>
    <w:rsid w:val="00656DA9"/>
    <w:rsid w:val="006603DC"/>
    <w:rsid w:val="006608FD"/>
    <w:rsid w:val="00663987"/>
    <w:rsid w:val="00667918"/>
    <w:rsid w:val="0067438C"/>
    <w:rsid w:val="00674606"/>
    <w:rsid w:val="0067621C"/>
    <w:rsid w:val="006769DD"/>
    <w:rsid w:val="00683CEE"/>
    <w:rsid w:val="00684758"/>
    <w:rsid w:val="00687786"/>
    <w:rsid w:val="00690EAF"/>
    <w:rsid w:val="006927FF"/>
    <w:rsid w:val="006A1722"/>
    <w:rsid w:val="006A25FC"/>
    <w:rsid w:val="006A3BA1"/>
    <w:rsid w:val="006A432F"/>
    <w:rsid w:val="006A48BB"/>
    <w:rsid w:val="006A51CD"/>
    <w:rsid w:val="006A6831"/>
    <w:rsid w:val="006B11FA"/>
    <w:rsid w:val="006B1446"/>
    <w:rsid w:val="006B44D1"/>
    <w:rsid w:val="006C5C8B"/>
    <w:rsid w:val="006E062A"/>
    <w:rsid w:val="006E06AE"/>
    <w:rsid w:val="006E60A3"/>
    <w:rsid w:val="006E6675"/>
    <w:rsid w:val="006E6F4B"/>
    <w:rsid w:val="006F214A"/>
    <w:rsid w:val="00713F07"/>
    <w:rsid w:val="00716F6A"/>
    <w:rsid w:val="00724D08"/>
    <w:rsid w:val="007276F7"/>
    <w:rsid w:val="00731F21"/>
    <w:rsid w:val="00734288"/>
    <w:rsid w:val="00736307"/>
    <w:rsid w:val="0074133D"/>
    <w:rsid w:val="007432DF"/>
    <w:rsid w:val="007437F5"/>
    <w:rsid w:val="00746C0E"/>
    <w:rsid w:val="00750C43"/>
    <w:rsid w:val="0075138D"/>
    <w:rsid w:val="00753CB2"/>
    <w:rsid w:val="00754634"/>
    <w:rsid w:val="00755CC2"/>
    <w:rsid w:val="00757D9F"/>
    <w:rsid w:val="00761F32"/>
    <w:rsid w:val="00762C1E"/>
    <w:rsid w:val="00764B47"/>
    <w:rsid w:val="00774CD0"/>
    <w:rsid w:val="00776A4B"/>
    <w:rsid w:val="00777EA1"/>
    <w:rsid w:val="0078079C"/>
    <w:rsid w:val="007808F5"/>
    <w:rsid w:val="00781A0A"/>
    <w:rsid w:val="00783FF4"/>
    <w:rsid w:val="00787EB5"/>
    <w:rsid w:val="007944F8"/>
    <w:rsid w:val="00796EAF"/>
    <w:rsid w:val="007C2587"/>
    <w:rsid w:val="007C2872"/>
    <w:rsid w:val="007C2BCA"/>
    <w:rsid w:val="007C5057"/>
    <w:rsid w:val="007D1755"/>
    <w:rsid w:val="007D17F7"/>
    <w:rsid w:val="007D525C"/>
    <w:rsid w:val="007D7967"/>
    <w:rsid w:val="007E2491"/>
    <w:rsid w:val="007E298D"/>
    <w:rsid w:val="007E4EC3"/>
    <w:rsid w:val="007E74BC"/>
    <w:rsid w:val="007F2B3A"/>
    <w:rsid w:val="007F32C0"/>
    <w:rsid w:val="007F3B56"/>
    <w:rsid w:val="00800CC0"/>
    <w:rsid w:val="00803B98"/>
    <w:rsid w:val="008070A0"/>
    <w:rsid w:val="00810F36"/>
    <w:rsid w:val="00811958"/>
    <w:rsid w:val="008127DC"/>
    <w:rsid w:val="00814016"/>
    <w:rsid w:val="00826E1C"/>
    <w:rsid w:val="00827196"/>
    <w:rsid w:val="00834256"/>
    <w:rsid w:val="0083541C"/>
    <w:rsid w:val="00843C5D"/>
    <w:rsid w:val="008448D7"/>
    <w:rsid w:val="0084559F"/>
    <w:rsid w:val="0084594F"/>
    <w:rsid w:val="008474BC"/>
    <w:rsid w:val="00847E2C"/>
    <w:rsid w:val="008505EB"/>
    <w:rsid w:val="00853BFD"/>
    <w:rsid w:val="00857E74"/>
    <w:rsid w:val="008607EE"/>
    <w:rsid w:val="00862AFD"/>
    <w:rsid w:val="00863CC4"/>
    <w:rsid w:val="00864553"/>
    <w:rsid w:val="0086530A"/>
    <w:rsid w:val="00872FB9"/>
    <w:rsid w:val="00873F1E"/>
    <w:rsid w:val="008849D6"/>
    <w:rsid w:val="008864E6"/>
    <w:rsid w:val="008912E4"/>
    <w:rsid w:val="00893AE7"/>
    <w:rsid w:val="0089789F"/>
    <w:rsid w:val="008A00E2"/>
    <w:rsid w:val="008A0EA0"/>
    <w:rsid w:val="008B119D"/>
    <w:rsid w:val="008B188E"/>
    <w:rsid w:val="008B23F9"/>
    <w:rsid w:val="008B39F0"/>
    <w:rsid w:val="008B3BA7"/>
    <w:rsid w:val="008C0705"/>
    <w:rsid w:val="008C0948"/>
    <w:rsid w:val="008C0E01"/>
    <w:rsid w:val="008C1BEF"/>
    <w:rsid w:val="008C341E"/>
    <w:rsid w:val="008C344F"/>
    <w:rsid w:val="008C749E"/>
    <w:rsid w:val="008D16D9"/>
    <w:rsid w:val="008D3AD4"/>
    <w:rsid w:val="008D6F22"/>
    <w:rsid w:val="008E380D"/>
    <w:rsid w:val="008E763D"/>
    <w:rsid w:val="008E7E7E"/>
    <w:rsid w:val="008F016F"/>
    <w:rsid w:val="008F31F4"/>
    <w:rsid w:val="008F3787"/>
    <w:rsid w:val="008F5F42"/>
    <w:rsid w:val="009012F3"/>
    <w:rsid w:val="00901CC6"/>
    <w:rsid w:val="009129BD"/>
    <w:rsid w:val="00912E82"/>
    <w:rsid w:val="00913759"/>
    <w:rsid w:val="00917C90"/>
    <w:rsid w:val="00920943"/>
    <w:rsid w:val="00920CD1"/>
    <w:rsid w:val="00923E72"/>
    <w:rsid w:val="009258DC"/>
    <w:rsid w:val="0093097A"/>
    <w:rsid w:val="009321DC"/>
    <w:rsid w:val="00932DC4"/>
    <w:rsid w:val="00934A30"/>
    <w:rsid w:val="00943601"/>
    <w:rsid w:val="0094432D"/>
    <w:rsid w:val="00951C46"/>
    <w:rsid w:val="00951F65"/>
    <w:rsid w:val="00955ECE"/>
    <w:rsid w:val="009560EA"/>
    <w:rsid w:val="00956430"/>
    <w:rsid w:val="00956C14"/>
    <w:rsid w:val="00960D97"/>
    <w:rsid w:val="0096107F"/>
    <w:rsid w:val="0097155E"/>
    <w:rsid w:val="00974248"/>
    <w:rsid w:val="00977455"/>
    <w:rsid w:val="00977928"/>
    <w:rsid w:val="00983E1B"/>
    <w:rsid w:val="009849B0"/>
    <w:rsid w:val="009A20E5"/>
    <w:rsid w:val="009A29B8"/>
    <w:rsid w:val="009A4E35"/>
    <w:rsid w:val="009A59AE"/>
    <w:rsid w:val="009B0D1A"/>
    <w:rsid w:val="009B0FB0"/>
    <w:rsid w:val="009B6BC5"/>
    <w:rsid w:val="009C05AA"/>
    <w:rsid w:val="009C139C"/>
    <w:rsid w:val="009C5F20"/>
    <w:rsid w:val="009D09E7"/>
    <w:rsid w:val="009D110A"/>
    <w:rsid w:val="009D492F"/>
    <w:rsid w:val="009D4CB7"/>
    <w:rsid w:val="009E1DA5"/>
    <w:rsid w:val="009E4F76"/>
    <w:rsid w:val="009E6DC9"/>
    <w:rsid w:val="009F48B2"/>
    <w:rsid w:val="00A05E91"/>
    <w:rsid w:val="00A07ADA"/>
    <w:rsid w:val="00A15761"/>
    <w:rsid w:val="00A20752"/>
    <w:rsid w:val="00A21BA2"/>
    <w:rsid w:val="00A2369D"/>
    <w:rsid w:val="00A25A7D"/>
    <w:rsid w:val="00A26C8E"/>
    <w:rsid w:val="00A2773C"/>
    <w:rsid w:val="00A35B47"/>
    <w:rsid w:val="00A41134"/>
    <w:rsid w:val="00A46CDB"/>
    <w:rsid w:val="00A507EE"/>
    <w:rsid w:val="00A64138"/>
    <w:rsid w:val="00A7137E"/>
    <w:rsid w:val="00A7284A"/>
    <w:rsid w:val="00A74638"/>
    <w:rsid w:val="00A750B7"/>
    <w:rsid w:val="00A77DE4"/>
    <w:rsid w:val="00A8192C"/>
    <w:rsid w:val="00A83500"/>
    <w:rsid w:val="00A94957"/>
    <w:rsid w:val="00AA068B"/>
    <w:rsid w:val="00AA079F"/>
    <w:rsid w:val="00AA5615"/>
    <w:rsid w:val="00AA69E5"/>
    <w:rsid w:val="00AB4862"/>
    <w:rsid w:val="00AB57D7"/>
    <w:rsid w:val="00AC270D"/>
    <w:rsid w:val="00AC2AF8"/>
    <w:rsid w:val="00AC546E"/>
    <w:rsid w:val="00AD31F0"/>
    <w:rsid w:val="00AD570A"/>
    <w:rsid w:val="00AE6E7F"/>
    <w:rsid w:val="00B1264D"/>
    <w:rsid w:val="00B14B4C"/>
    <w:rsid w:val="00B15EBB"/>
    <w:rsid w:val="00B20F0E"/>
    <w:rsid w:val="00B248D9"/>
    <w:rsid w:val="00B25341"/>
    <w:rsid w:val="00B26882"/>
    <w:rsid w:val="00B26F82"/>
    <w:rsid w:val="00B331DF"/>
    <w:rsid w:val="00B41CD1"/>
    <w:rsid w:val="00B46F09"/>
    <w:rsid w:val="00B507EE"/>
    <w:rsid w:val="00B51D0B"/>
    <w:rsid w:val="00B52C7C"/>
    <w:rsid w:val="00B52D5B"/>
    <w:rsid w:val="00B53509"/>
    <w:rsid w:val="00B55D3E"/>
    <w:rsid w:val="00B562FD"/>
    <w:rsid w:val="00B57722"/>
    <w:rsid w:val="00B638F5"/>
    <w:rsid w:val="00B70EA3"/>
    <w:rsid w:val="00B74921"/>
    <w:rsid w:val="00B74CF0"/>
    <w:rsid w:val="00B77955"/>
    <w:rsid w:val="00B828B4"/>
    <w:rsid w:val="00B92803"/>
    <w:rsid w:val="00B93994"/>
    <w:rsid w:val="00B94278"/>
    <w:rsid w:val="00BA0E69"/>
    <w:rsid w:val="00BA2EF4"/>
    <w:rsid w:val="00BA3246"/>
    <w:rsid w:val="00BA5246"/>
    <w:rsid w:val="00BA5FA3"/>
    <w:rsid w:val="00BA6AE7"/>
    <w:rsid w:val="00BB085C"/>
    <w:rsid w:val="00BB1563"/>
    <w:rsid w:val="00BB169E"/>
    <w:rsid w:val="00BB21CE"/>
    <w:rsid w:val="00BB406B"/>
    <w:rsid w:val="00BC117C"/>
    <w:rsid w:val="00BC3F2C"/>
    <w:rsid w:val="00BD1CDE"/>
    <w:rsid w:val="00BD377C"/>
    <w:rsid w:val="00BD5880"/>
    <w:rsid w:val="00BE2B37"/>
    <w:rsid w:val="00BF1B64"/>
    <w:rsid w:val="00BF308F"/>
    <w:rsid w:val="00BF51A0"/>
    <w:rsid w:val="00C016E1"/>
    <w:rsid w:val="00C01B1D"/>
    <w:rsid w:val="00C02B46"/>
    <w:rsid w:val="00C03C37"/>
    <w:rsid w:val="00C048E7"/>
    <w:rsid w:val="00C07519"/>
    <w:rsid w:val="00C13511"/>
    <w:rsid w:val="00C152B7"/>
    <w:rsid w:val="00C17226"/>
    <w:rsid w:val="00C22814"/>
    <w:rsid w:val="00C23936"/>
    <w:rsid w:val="00C306B8"/>
    <w:rsid w:val="00C30ABD"/>
    <w:rsid w:val="00C40269"/>
    <w:rsid w:val="00C409D0"/>
    <w:rsid w:val="00C41EE6"/>
    <w:rsid w:val="00C455ED"/>
    <w:rsid w:val="00C53C03"/>
    <w:rsid w:val="00C5476E"/>
    <w:rsid w:val="00C5742E"/>
    <w:rsid w:val="00C6075B"/>
    <w:rsid w:val="00C617FC"/>
    <w:rsid w:val="00C6430F"/>
    <w:rsid w:val="00C6731F"/>
    <w:rsid w:val="00C67CE1"/>
    <w:rsid w:val="00C72488"/>
    <w:rsid w:val="00C73411"/>
    <w:rsid w:val="00C746B3"/>
    <w:rsid w:val="00C77CD6"/>
    <w:rsid w:val="00C8535D"/>
    <w:rsid w:val="00C85A5F"/>
    <w:rsid w:val="00C85D03"/>
    <w:rsid w:val="00C87263"/>
    <w:rsid w:val="00C878B3"/>
    <w:rsid w:val="00C933C8"/>
    <w:rsid w:val="00C943C6"/>
    <w:rsid w:val="00C964B1"/>
    <w:rsid w:val="00C96952"/>
    <w:rsid w:val="00CB47D3"/>
    <w:rsid w:val="00CB6487"/>
    <w:rsid w:val="00CB7138"/>
    <w:rsid w:val="00CC2F34"/>
    <w:rsid w:val="00CC3B4C"/>
    <w:rsid w:val="00CC51D3"/>
    <w:rsid w:val="00CC6019"/>
    <w:rsid w:val="00CD2D9E"/>
    <w:rsid w:val="00CD4A5F"/>
    <w:rsid w:val="00CD7FCD"/>
    <w:rsid w:val="00CE00D9"/>
    <w:rsid w:val="00CE1C89"/>
    <w:rsid w:val="00CE2F2A"/>
    <w:rsid w:val="00CE2F54"/>
    <w:rsid w:val="00CE41DA"/>
    <w:rsid w:val="00CE447D"/>
    <w:rsid w:val="00CE4C78"/>
    <w:rsid w:val="00CF439F"/>
    <w:rsid w:val="00CF5952"/>
    <w:rsid w:val="00CF7B37"/>
    <w:rsid w:val="00D00315"/>
    <w:rsid w:val="00D03132"/>
    <w:rsid w:val="00D168AA"/>
    <w:rsid w:val="00D17A88"/>
    <w:rsid w:val="00D215BC"/>
    <w:rsid w:val="00D22A4C"/>
    <w:rsid w:val="00D32AF6"/>
    <w:rsid w:val="00D3769A"/>
    <w:rsid w:val="00D400A6"/>
    <w:rsid w:val="00D40199"/>
    <w:rsid w:val="00D40B9C"/>
    <w:rsid w:val="00D45275"/>
    <w:rsid w:val="00D5028F"/>
    <w:rsid w:val="00D51F6D"/>
    <w:rsid w:val="00D544D0"/>
    <w:rsid w:val="00D54D3E"/>
    <w:rsid w:val="00D5510A"/>
    <w:rsid w:val="00D6752D"/>
    <w:rsid w:val="00D70DEE"/>
    <w:rsid w:val="00D7342E"/>
    <w:rsid w:val="00D7566C"/>
    <w:rsid w:val="00D835D4"/>
    <w:rsid w:val="00D854B9"/>
    <w:rsid w:val="00D855DA"/>
    <w:rsid w:val="00DA0A7A"/>
    <w:rsid w:val="00DA45E8"/>
    <w:rsid w:val="00DA6146"/>
    <w:rsid w:val="00DB3AB8"/>
    <w:rsid w:val="00DB5976"/>
    <w:rsid w:val="00DD0832"/>
    <w:rsid w:val="00DD292D"/>
    <w:rsid w:val="00DD4050"/>
    <w:rsid w:val="00DD6879"/>
    <w:rsid w:val="00DD69E8"/>
    <w:rsid w:val="00DE1430"/>
    <w:rsid w:val="00DE14F4"/>
    <w:rsid w:val="00DE2F13"/>
    <w:rsid w:val="00DE3ED9"/>
    <w:rsid w:val="00DE5B1E"/>
    <w:rsid w:val="00DF3D56"/>
    <w:rsid w:val="00DF4960"/>
    <w:rsid w:val="00DF55F7"/>
    <w:rsid w:val="00E0343B"/>
    <w:rsid w:val="00E048E1"/>
    <w:rsid w:val="00E04A13"/>
    <w:rsid w:val="00E054A2"/>
    <w:rsid w:val="00E05ED1"/>
    <w:rsid w:val="00E11EEF"/>
    <w:rsid w:val="00E163EB"/>
    <w:rsid w:val="00E2112C"/>
    <w:rsid w:val="00E22B6E"/>
    <w:rsid w:val="00E22BB0"/>
    <w:rsid w:val="00E276A1"/>
    <w:rsid w:val="00E3416E"/>
    <w:rsid w:val="00E35E8C"/>
    <w:rsid w:val="00E37B9F"/>
    <w:rsid w:val="00E403BB"/>
    <w:rsid w:val="00E43193"/>
    <w:rsid w:val="00E46C38"/>
    <w:rsid w:val="00E503B2"/>
    <w:rsid w:val="00E5169C"/>
    <w:rsid w:val="00E55450"/>
    <w:rsid w:val="00E55BA9"/>
    <w:rsid w:val="00E56540"/>
    <w:rsid w:val="00E65415"/>
    <w:rsid w:val="00E72CC9"/>
    <w:rsid w:val="00E7753E"/>
    <w:rsid w:val="00E9143A"/>
    <w:rsid w:val="00E948D5"/>
    <w:rsid w:val="00E94B2E"/>
    <w:rsid w:val="00EA3AA7"/>
    <w:rsid w:val="00EA49EC"/>
    <w:rsid w:val="00EA6006"/>
    <w:rsid w:val="00EB3836"/>
    <w:rsid w:val="00EB41A5"/>
    <w:rsid w:val="00EB4ABC"/>
    <w:rsid w:val="00EB656B"/>
    <w:rsid w:val="00EC1D2E"/>
    <w:rsid w:val="00ED1193"/>
    <w:rsid w:val="00ED1750"/>
    <w:rsid w:val="00EE1E3F"/>
    <w:rsid w:val="00EE323A"/>
    <w:rsid w:val="00EE376A"/>
    <w:rsid w:val="00EE49F4"/>
    <w:rsid w:val="00EF0A0C"/>
    <w:rsid w:val="00EF4373"/>
    <w:rsid w:val="00EF6F28"/>
    <w:rsid w:val="00EF77EE"/>
    <w:rsid w:val="00F00887"/>
    <w:rsid w:val="00F20BB9"/>
    <w:rsid w:val="00F21E61"/>
    <w:rsid w:val="00F26393"/>
    <w:rsid w:val="00F3256D"/>
    <w:rsid w:val="00F3402B"/>
    <w:rsid w:val="00F3654F"/>
    <w:rsid w:val="00F462BE"/>
    <w:rsid w:val="00F56F1B"/>
    <w:rsid w:val="00F57F19"/>
    <w:rsid w:val="00F57FD1"/>
    <w:rsid w:val="00F65411"/>
    <w:rsid w:val="00F74E26"/>
    <w:rsid w:val="00F75EE7"/>
    <w:rsid w:val="00F775E2"/>
    <w:rsid w:val="00F81F41"/>
    <w:rsid w:val="00F8219D"/>
    <w:rsid w:val="00F856E8"/>
    <w:rsid w:val="00F85C92"/>
    <w:rsid w:val="00F861E6"/>
    <w:rsid w:val="00F8749E"/>
    <w:rsid w:val="00F9219F"/>
    <w:rsid w:val="00F93686"/>
    <w:rsid w:val="00FA29A8"/>
    <w:rsid w:val="00FA74F4"/>
    <w:rsid w:val="00FB49E1"/>
    <w:rsid w:val="00FB57A2"/>
    <w:rsid w:val="00FD1322"/>
    <w:rsid w:val="00FE4E95"/>
    <w:rsid w:val="00FE6F5D"/>
    <w:rsid w:val="00FF16A4"/>
    <w:rsid w:val="00FF4935"/>
    <w:rsid w:val="00FF54D0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43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912E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4385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4B6A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4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446E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17C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rsid w:val="00B52D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B52D5B"/>
    <w:rPr>
      <w:rFonts w:cs="Times New Roman"/>
      <w:sz w:val="16"/>
      <w:szCs w:val="16"/>
    </w:rPr>
  </w:style>
  <w:style w:type="table" w:customStyle="1" w:styleId="11">
    <w:name w:val="Сетка таблицы1"/>
    <w:uiPriority w:val="99"/>
    <w:rsid w:val="00B52D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D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8D16D9"/>
    <w:rPr>
      <w:rFonts w:cs="Times New Roman"/>
    </w:rPr>
  </w:style>
  <w:style w:type="paragraph" w:styleId="a9">
    <w:name w:val="footer"/>
    <w:basedOn w:val="a"/>
    <w:link w:val="aa"/>
    <w:uiPriority w:val="99"/>
    <w:rsid w:val="008D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8D16D9"/>
    <w:rPr>
      <w:rFonts w:cs="Times New Roman"/>
    </w:rPr>
  </w:style>
  <w:style w:type="paragraph" w:styleId="ab">
    <w:name w:val="Title"/>
    <w:basedOn w:val="a"/>
    <w:next w:val="a"/>
    <w:link w:val="ac"/>
    <w:uiPriority w:val="99"/>
    <w:qFormat/>
    <w:rsid w:val="00FE4E9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link w:val="ab"/>
    <w:uiPriority w:val="99"/>
    <w:locked/>
    <w:rsid w:val="00FE4E9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d">
    <w:name w:val="Normal (Web)"/>
    <w:basedOn w:val="a"/>
    <w:uiPriority w:val="99"/>
    <w:unhideWhenUsed/>
    <w:rsid w:val="00D544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4D0"/>
  </w:style>
  <w:style w:type="character" w:styleId="ae">
    <w:name w:val="Hyperlink"/>
    <w:uiPriority w:val="99"/>
    <w:unhideWhenUsed/>
    <w:rsid w:val="00A507EE"/>
    <w:rPr>
      <w:color w:val="EB8803"/>
      <w:u w:val="single"/>
    </w:rPr>
  </w:style>
  <w:style w:type="paragraph" w:styleId="af">
    <w:name w:val="Body Text"/>
    <w:basedOn w:val="a"/>
    <w:link w:val="af0"/>
    <w:uiPriority w:val="99"/>
    <w:unhideWhenUsed/>
    <w:rsid w:val="001F5B8A"/>
    <w:pPr>
      <w:spacing w:after="120"/>
    </w:pPr>
    <w:rPr>
      <w:rFonts w:ascii="Times New Roman" w:hAnsi="Times New Roman"/>
      <w:sz w:val="24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1F5B8A"/>
    <w:rPr>
      <w:rFonts w:ascii="Times New Roman" w:hAnsi="Times New Roman"/>
      <w:sz w:val="24"/>
      <w:szCs w:val="28"/>
    </w:rPr>
  </w:style>
  <w:style w:type="paragraph" w:styleId="af1">
    <w:name w:val="No Spacing"/>
    <w:uiPriority w:val="99"/>
    <w:qFormat/>
    <w:rsid w:val="00C03C37"/>
    <w:rPr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3015D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015D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015D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015D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015D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015D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015D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27">
    <w:name w:val="Font Style27"/>
    <w:uiPriority w:val="99"/>
    <w:rsid w:val="003015DB"/>
    <w:rPr>
      <w:rFonts w:ascii="Impact" w:hAnsi="Impact" w:cs="Impact" w:hint="default"/>
      <w:sz w:val="22"/>
      <w:szCs w:val="22"/>
    </w:rPr>
  </w:style>
  <w:style w:type="character" w:customStyle="1" w:styleId="FontStyle29">
    <w:name w:val="Font Style29"/>
    <w:uiPriority w:val="99"/>
    <w:rsid w:val="003015DB"/>
    <w:rPr>
      <w:rFonts w:ascii="Times New Roman" w:hAnsi="Times New Roman" w:cs="Times New Roman" w:hint="default"/>
      <w:sz w:val="18"/>
      <w:szCs w:val="18"/>
    </w:rPr>
  </w:style>
  <w:style w:type="character" w:customStyle="1" w:styleId="FontStyle31">
    <w:name w:val="Font Style31"/>
    <w:uiPriority w:val="99"/>
    <w:rsid w:val="003015D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4">
    <w:name w:val="Font Style34"/>
    <w:uiPriority w:val="99"/>
    <w:rsid w:val="003015DB"/>
    <w:rPr>
      <w:rFonts w:ascii="Arial Unicode MS" w:eastAsia="Arial Unicode MS" w:hAnsi="Arial Unicode MS" w:cs="Arial Unicode MS" w:hint="eastAsia"/>
      <w:b/>
      <w:bCs/>
      <w:sz w:val="24"/>
      <w:szCs w:val="24"/>
    </w:rPr>
  </w:style>
  <w:style w:type="character" w:customStyle="1" w:styleId="FontStyle35">
    <w:name w:val="Font Style35"/>
    <w:uiPriority w:val="99"/>
    <w:rsid w:val="003015D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6">
    <w:name w:val="Font Style36"/>
    <w:uiPriority w:val="99"/>
    <w:rsid w:val="003015DB"/>
    <w:rPr>
      <w:rFonts w:ascii="Times New Roman" w:hAnsi="Times New Roman" w:cs="Times New Roman" w:hint="default"/>
      <w:b/>
      <w:bCs/>
      <w:sz w:val="50"/>
      <w:szCs w:val="50"/>
    </w:rPr>
  </w:style>
  <w:style w:type="paragraph" w:customStyle="1" w:styleId="Style1">
    <w:name w:val="Style1"/>
    <w:basedOn w:val="a"/>
    <w:uiPriority w:val="99"/>
    <w:rsid w:val="00176FE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76FE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76FE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76FE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76FE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28">
    <w:name w:val="Font Style28"/>
    <w:uiPriority w:val="99"/>
    <w:rsid w:val="00176FE2"/>
    <w:rPr>
      <w:rFonts w:ascii="Arial Unicode MS" w:eastAsia="Arial Unicode MS" w:cs="Arial Unicode MS"/>
      <w:sz w:val="16"/>
      <w:szCs w:val="16"/>
    </w:rPr>
  </w:style>
  <w:style w:type="character" w:customStyle="1" w:styleId="FontStyle30">
    <w:name w:val="Font Style30"/>
    <w:uiPriority w:val="99"/>
    <w:rsid w:val="00176FE2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57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757D9F"/>
    <w:rPr>
      <w:rFonts w:ascii="Lucida Sans Unicode" w:hAnsi="Lucida Sans Unicode" w:cs="Lucida Sans Unicode"/>
      <w:sz w:val="20"/>
      <w:szCs w:val="20"/>
    </w:rPr>
  </w:style>
  <w:style w:type="character" w:customStyle="1" w:styleId="FontStyle49">
    <w:name w:val="Font Style49"/>
    <w:uiPriority w:val="99"/>
    <w:rsid w:val="00757D9F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70">
    <w:name w:val="Font Style70"/>
    <w:uiPriority w:val="99"/>
    <w:rsid w:val="00757D9F"/>
    <w:rPr>
      <w:rFonts w:ascii="Times New Roman" w:hAnsi="Times New Roman" w:cs="Times New Roman"/>
      <w:sz w:val="28"/>
      <w:szCs w:val="28"/>
    </w:rPr>
  </w:style>
  <w:style w:type="character" w:styleId="af2">
    <w:name w:val="Strong"/>
    <w:basedOn w:val="a0"/>
    <w:uiPriority w:val="22"/>
    <w:qFormat/>
    <w:locked/>
    <w:rsid w:val="009F48B2"/>
    <w:rPr>
      <w:b/>
      <w:bCs/>
    </w:rPr>
  </w:style>
  <w:style w:type="paragraph" w:customStyle="1" w:styleId="Style8">
    <w:name w:val="Style8"/>
    <w:basedOn w:val="a"/>
    <w:uiPriority w:val="99"/>
    <w:rsid w:val="00033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33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3362A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sid w:val="0003362A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03362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uiPriority w:val="99"/>
    <w:rsid w:val="0003362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uiPriority w:val="99"/>
    <w:rsid w:val="0003362A"/>
    <w:rPr>
      <w:rFonts w:ascii="Microsoft Sans Serif" w:hAnsi="Microsoft Sans Serif" w:cs="Microsoft Sans Serif"/>
      <w:sz w:val="16"/>
      <w:szCs w:val="16"/>
    </w:rPr>
  </w:style>
  <w:style w:type="character" w:customStyle="1" w:styleId="FontStyle22">
    <w:name w:val="Font Style22"/>
    <w:uiPriority w:val="99"/>
    <w:rsid w:val="0003362A"/>
    <w:rPr>
      <w:rFonts w:ascii="Arial Narrow" w:hAnsi="Arial Narrow" w:cs="Arial Narrow"/>
      <w:b/>
      <w:bCs/>
      <w:sz w:val="22"/>
      <w:szCs w:val="22"/>
    </w:rPr>
  </w:style>
  <w:style w:type="character" w:customStyle="1" w:styleId="FontStyle23">
    <w:name w:val="Font Style23"/>
    <w:uiPriority w:val="99"/>
    <w:rsid w:val="0003362A"/>
    <w:rPr>
      <w:rFonts w:ascii="Microsoft Sans Serif" w:hAnsi="Microsoft Sans Serif" w:cs="Microsoft Sans Serif"/>
      <w:sz w:val="18"/>
      <w:szCs w:val="18"/>
    </w:rPr>
  </w:style>
  <w:style w:type="character" w:customStyle="1" w:styleId="FontStyle17">
    <w:name w:val="Font Style17"/>
    <w:uiPriority w:val="99"/>
    <w:rsid w:val="00413D72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C135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C13511"/>
    <w:rPr>
      <w:rFonts w:ascii="Times New Roman" w:hAnsi="Times New Roman" w:cs="Times New Roman"/>
      <w:i/>
      <w:iCs/>
      <w:sz w:val="18"/>
      <w:szCs w:val="18"/>
    </w:rPr>
  </w:style>
  <w:style w:type="paragraph" w:styleId="af3">
    <w:name w:val="Body Text Indent"/>
    <w:basedOn w:val="a"/>
    <w:link w:val="af4"/>
    <w:uiPriority w:val="99"/>
    <w:semiHidden/>
    <w:unhideWhenUsed/>
    <w:rsid w:val="005D0D2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D0D2E"/>
    <w:rPr>
      <w:sz w:val="22"/>
      <w:szCs w:val="22"/>
      <w:lang w:eastAsia="en-US"/>
    </w:rPr>
  </w:style>
  <w:style w:type="paragraph" w:customStyle="1" w:styleId="ConsNormal">
    <w:name w:val="ConsNormal"/>
    <w:rsid w:val="000C00C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8"/>
    </w:rPr>
  </w:style>
  <w:style w:type="character" w:customStyle="1" w:styleId="20">
    <w:name w:val="Заголовок 2 Знак"/>
    <w:basedOn w:val="a0"/>
    <w:link w:val="2"/>
    <w:rsid w:val="00912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xtended-textshort">
    <w:name w:val="extended-text__short"/>
    <w:basedOn w:val="a0"/>
    <w:rsid w:val="00912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43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912E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4385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4B6A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4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446E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17C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rsid w:val="00B52D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B52D5B"/>
    <w:rPr>
      <w:rFonts w:cs="Times New Roman"/>
      <w:sz w:val="16"/>
      <w:szCs w:val="16"/>
    </w:rPr>
  </w:style>
  <w:style w:type="table" w:customStyle="1" w:styleId="11">
    <w:name w:val="Сетка таблицы1"/>
    <w:uiPriority w:val="99"/>
    <w:rsid w:val="00B52D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D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8D16D9"/>
    <w:rPr>
      <w:rFonts w:cs="Times New Roman"/>
    </w:rPr>
  </w:style>
  <w:style w:type="paragraph" w:styleId="a9">
    <w:name w:val="footer"/>
    <w:basedOn w:val="a"/>
    <w:link w:val="aa"/>
    <w:uiPriority w:val="99"/>
    <w:rsid w:val="008D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8D16D9"/>
    <w:rPr>
      <w:rFonts w:cs="Times New Roman"/>
    </w:rPr>
  </w:style>
  <w:style w:type="paragraph" w:styleId="ab">
    <w:name w:val="Title"/>
    <w:basedOn w:val="a"/>
    <w:next w:val="a"/>
    <w:link w:val="ac"/>
    <w:uiPriority w:val="99"/>
    <w:qFormat/>
    <w:rsid w:val="00FE4E9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link w:val="ab"/>
    <w:uiPriority w:val="99"/>
    <w:locked/>
    <w:rsid w:val="00FE4E9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d">
    <w:name w:val="Normal (Web)"/>
    <w:basedOn w:val="a"/>
    <w:uiPriority w:val="99"/>
    <w:unhideWhenUsed/>
    <w:rsid w:val="00D544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4D0"/>
  </w:style>
  <w:style w:type="character" w:styleId="ae">
    <w:name w:val="Hyperlink"/>
    <w:uiPriority w:val="99"/>
    <w:unhideWhenUsed/>
    <w:rsid w:val="00A507EE"/>
    <w:rPr>
      <w:color w:val="EB8803"/>
      <w:u w:val="single"/>
    </w:rPr>
  </w:style>
  <w:style w:type="paragraph" w:styleId="af">
    <w:name w:val="Body Text"/>
    <w:basedOn w:val="a"/>
    <w:link w:val="af0"/>
    <w:uiPriority w:val="99"/>
    <w:unhideWhenUsed/>
    <w:rsid w:val="001F5B8A"/>
    <w:pPr>
      <w:spacing w:after="120"/>
    </w:pPr>
    <w:rPr>
      <w:rFonts w:ascii="Times New Roman" w:hAnsi="Times New Roman"/>
      <w:sz w:val="24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1F5B8A"/>
    <w:rPr>
      <w:rFonts w:ascii="Times New Roman" w:hAnsi="Times New Roman"/>
      <w:sz w:val="24"/>
      <w:szCs w:val="28"/>
    </w:rPr>
  </w:style>
  <w:style w:type="paragraph" w:styleId="af1">
    <w:name w:val="No Spacing"/>
    <w:uiPriority w:val="99"/>
    <w:qFormat/>
    <w:rsid w:val="00C03C37"/>
    <w:rPr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3015D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015D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015D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015D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015D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015D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015D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27">
    <w:name w:val="Font Style27"/>
    <w:uiPriority w:val="99"/>
    <w:rsid w:val="003015DB"/>
    <w:rPr>
      <w:rFonts w:ascii="Impact" w:hAnsi="Impact" w:cs="Impact" w:hint="default"/>
      <w:sz w:val="22"/>
      <w:szCs w:val="22"/>
    </w:rPr>
  </w:style>
  <w:style w:type="character" w:customStyle="1" w:styleId="FontStyle29">
    <w:name w:val="Font Style29"/>
    <w:uiPriority w:val="99"/>
    <w:rsid w:val="003015DB"/>
    <w:rPr>
      <w:rFonts w:ascii="Times New Roman" w:hAnsi="Times New Roman" w:cs="Times New Roman" w:hint="default"/>
      <w:sz w:val="18"/>
      <w:szCs w:val="18"/>
    </w:rPr>
  </w:style>
  <w:style w:type="character" w:customStyle="1" w:styleId="FontStyle31">
    <w:name w:val="Font Style31"/>
    <w:uiPriority w:val="99"/>
    <w:rsid w:val="003015D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4">
    <w:name w:val="Font Style34"/>
    <w:uiPriority w:val="99"/>
    <w:rsid w:val="003015DB"/>
    <w:rPr>
      <w:rFonts w:ascii="Arial Unicode MS" w:eastAsia="Arial Unicode MS" w:hAnsi="Arial Unicode MS" w:cs="Arial Unicode MS" w:hint="eastAsia"/>
      <w:b/>
      <w:bCs/>
      <w:sz w:val="24"/>
      <w:szCs w:val="24"/>
    </w:rPr>
  </w:style>
  <w:style w:type="character" w:customStyle="1" w:styleId="FontStyle35">
    <w:name w:val="Font Style35"/>
    <w:uiPriority w:val="99"/>
    <w:rsid w:val="003015D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6">
    <w:name w:val="Font Style36"/>
    <w:uiPriority w:val="99"/>
    <w:rsid w:val="003015DB"/>
    <w:rPr>
      <w:rFonts w:ascii="Times New Roman" w:hAnsi="Times New Roman" w:cs="Times New Roman" w:hint="default"/>
      <w:b/>
      <w:bCs/>
      <w:sz w:val="50"/>
      <w:szCs w:val="50"/>
    </w:rPr>
  </w:style>
  <w:style w:type="paragraph" w:customStyle="1" w:styleId="Style1">
    <w:name w:val="Style1"/>
    <w:basedOn w:val="a"/>
    <w:uiPriority w:val="99"/>
    <w:rsid w:val="00176FE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76FE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76FE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76FE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76FE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28">
    <w:name w:val="Font Style28"/>
    <w:uiPriority w:val="99"/>
    <w:rsid w:val="00176FE2"/>
    <w:rPr>
      <w:rFonts w:ascii="Arial Unicode MS" w:eastAsia="Arial Unicode MS" w:cs="Arial Unicode MS"/>
      <w:sz w:val="16"/>
      <w:szCs w:val="16"/>
    </w:rPr>
  </w:style>
  <w:style w:type="character" w:customStyle="1" w:styleId="FontStyle30">
    <w:name w:val="Font Style30"/>
    <w:uiPriority w:val="99"/>
    <w:rsid w:val="00176FE2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57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757D9F"/>
    <w:rPr>
      <w:rFonts w:ascii="Lucida Sans Unicode" w:hAnsi="Lucida Sans Unicode" w:cs="Lucida Sans Unicode"/>
      <w:sz w:val="20"/>
      <w:szCs w:val="20"/>
    </w:rPr>
  </w:style>
  <w:style w:type="character" w:customStyle="1" w:styleId="FontStyle49">
    <w:name w:val="Font Style49"/>
    <w:uiPriority w:val="99"/>
    <w:rsid w:val="00757D9F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70">
    <w:name w:val="Font Style70"/>
    <w:uiPriority w:val="99"/>
    <w:rsid w:val="00757D9F"/>
    <w:rPr>
      <w:rFonts w:ascii="Times New Roman" w:hAnsi="Times New Roman" w:cs="Times New Roman"/>
      <w:sz w:val="28"/>
      <w:szCs w:val="28"/>
    </w:rPr>
  </w:style>
  <w:style w:type="character" w:styleId="af2">
    <w:name w:val="Strong"/>
    <w:basedOn w:val="a0"/>
    <w:uiPriority w:val="22"/>
    <w:qFormat/>
    <w:locked/>
    <w:rsid w:val="009F48B2"/>
    <w:rPr>
      <w:b/>
      <w:bCs/>
    </w:rPr>
  </w:style>
  <w:style w:type="paragraph" w:customStyle="1" w:styleId="Style8">
    <w:name w:val="Style8"/>
    <w:basedOn w:val="a"/>
    <w:uiPriority w:val="99"/>
    <w:rsid w:val="00033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33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3362A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sid w:val="0003362A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03362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uiPriority w:val="99"/>
    <w:rsid w:val="0003362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uiPriority w:val="99"/>
    <w:rsid w:val="0003362A"/>
    <w:rPr>
      <w:rFonts w:ascii="Microsoft Sans Serif" w:hAnsi="Microsoft Sans Serif" w:cs="Microsoft Sans Serif"/>
      <w:sz w:val="16"/>
      <w:szCs w:val="16"/>
    </w:rPr>
  </w:style>
  <w:style w:type="character" w:customStyle="1" w:styleId="FontStyle22">
    <w:name w:val="Font Style22"/>
    <w:uiPriority w:val="99"/>
    <w:rsid w:val="0003362A"/>
    <w:rPr>
      <w:rFonts w:ascii="Arial Narrow" w:hAnsi="Arial Narrow" w:cs="Arial Narrow"/>
      <w:b/>
      <w:bCs/>
      <w:sz w:val="22"/>
      <w:szCs w:val="22"/>
    </w:rPr>
  </w:style>
  <w:style w:type="character" w:customStyle="1" w:styleId="FontStyle23">
    <w:name w:val="Font Style23"/>
    <w:uiPriority w:val="99"/>
    <w:rsid w:val="0003362A"/>
    <w:rPr>
      <w:rFonts w:ascii="Microsoft Sans Serif" w:hAnsi="Microsoft Sans Serif" w:cs="Microsoft Sans Serif"/>
      <w:sz w:val="18"/>
      <w:szCs w:val="18"/>
    </w:rPr>
  </w:style>
  <w:style w:type="character" w:customStyle="1" w:styleId="FontStyle17">
    <w:name w:val="Font Style17"/>
    <w:uiPriority w:val="99"/>
    <w:rsid w:val="00413D72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C135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C13511"/>
    <w:rPr>
      <w:rFonts w:ascii="Times New Roman" w:hAnsi="Times New Roman" w:cs="Times New Roman"/>
      <w:i/>
      <w:iCs/>
      <w:sz w:val="18"/>
      <w:szCs w:val="18"/>
    </w:rPr>
  </w:style>
  <w:style w:type="paragraph" w:styleId="af3">
    <w:name w:val="Body Text Indent"/>
    <w:basedOn w:val="a"/>
    <w:link w:val="af4"/>
    <w:uiPriority w:val="99"/>
    <w:semiHidden/>
    <w:unhideWhenUsed/>
    <w:rsid w:val="005D0D2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D0D2E"/>
    <w:rPr>
      <w:sz w:val="22"/>
      <w:szCs w:val="22"/>
      <w:lang w:eastAsia="en-US"/>
    </w:rPr>
  </w:style>
  <w:style w:type="paragraph" w:customStyle="1" w:styleId="ConsNormal">
    <w:name w:val="ConsNormal"/>
    <w:rsid w:val="000C00C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8"/>
    </w:rPr>
  </w:style>
  <w:style w:type="character" w:customStyle="1" w:styleId="20">
    <w:name w:val="Заголовок 2 Знак"/>
    <w:basedOn w:val="a0"/>
    <w:link w:val="2"/>
    <w:rsid w:val="00912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xtended-textshort">
    <w:name w:val="extended-text__short"/>
    <w:basedOn w:val="a0"/>
    <w:rsid w:val="0091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34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5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9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038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0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91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529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37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0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881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942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400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553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5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1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0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6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9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9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3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0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4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3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2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4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2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3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6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0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7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2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0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60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7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4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0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6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6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0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0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7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5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8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7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5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8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5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9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7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70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7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8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7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3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2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2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2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1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7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0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3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2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7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6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8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1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35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43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35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430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6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68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diatr-russia.ru/sites/default/files/file/kr_onaz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ospotrebnadzor.ru/activities/statisticalmaterials/statictic_details.php%20&#1045;LEMENT_ID=55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diatr-russia.ru/sites/default/files/file/kr_vnebp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diatr-russia.ru/sites/default/files/file/kr_vnebp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D2658-68A8-4438-A4C6-C22FAD7D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4613</TotalTime>
  <Pages>15</Pages>
  <Words>4313</Words>
  <Characters>24588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Великий методист</dc:creator>
  <cp:lastModifiedBy>Елена</cp:lastModifiedBy>
  <cp:revision>403</cp:revision>
  <cp:lastPrinted>2019-01-23T07:15:00Z</cp:lastPrinted>
  <dcterms:created xsi:type="dcterms:W3CDTF">2017-03-16T14:23:00Z</dcterms:created>
  <dcterms:modified xsi:type="dcterms:W3CDTF">2019-03-19T09:51:00Z</dcterms:modified>
</cp:coreProperties>
</file>