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DA" w:rsidRPr="006B66DA" w:rsidRDefault="0095341F" w:rsidP="004D021E">
      <w:pPr>
        <w:pStyle w:val="a3"/>
        <w:spacing w:before="0" w:beforeAutospacing="0" w:after="0" w:afterAutospacing="0" w:line="360" w:lineRule="auto"/>
        <w:ind w:firstLine="709"/>
        <w:jc w:val="right"/>
        <w:rPr>
          <w:b/>
          <w:bCs/>
          <w:sz w:val="28"/>
          <w:szCs w:val="28"/>
        </w:rPr>
      </w:pPr>
      <w:r>
        <w:rPr>
          <w:b/>
          <w:bCs/>
          <w:i/>
          <w:iCs/>
          <w:sz w:val="28"/>
          <w:szCs w:val="28"/>
        </w:rPr>
        <w:t>Л.Р.Файзулина</w:t>
      </w:r>
      <w:r w:rsidR="006B66DA">
        <w:rPr>
          <w:b/>
          <w:bCs/>
          <w:i/>
          <w:iCs/>
          <w:sz w:val="28"/>
          <w:szCs w:val="28"/>
        </w:rPr>
        <w:t>,</w:t>
      </w:r>
      <w:r w:rsidR="006B66DA">
        <w:rPr>
          <w:b/>
          <w:bCs/>
          <w:sz w:val="28"/>
          <w:szCs w:val="28"/>
        </w:rPr>
        <w:t xml:space="preserve"> </w:t>
      </w:r>
      <w:r w:rsidR="006B66DA">
        <w:rPr>
          <w:b/>
          <w:bCs/>
          <w:i/>
          <w:iCs/>
          <w:sz w:val="28"/>
          <w:szCs w:val="28"/>
        </w:rPr>
        <w:t>И.Д.</w:t>
      </w:r>
      <w:r w:rsidR="009A5665" w:rsidRPr="0007455A">
        <w:rPr>
          <w:b/>
          <w:bCs/>
          <w:i/>
          <w:iCs/>
          <w:sz w:val="28"/>
          <w:szCs w:val="28"/>
        </w:rPr>
        <w:t xml:space="preserve">Корнишина, </w:t>
      </w:r>
      <w:r w:rsidR="006B66DA">
        <w:rPr>
          <w:b/>
          <w:bCs/>
          <w:i/>
          <w:iCs/>
          <w:sz w:val="28"/>
          <w:szCs w:val="28"/>
        </w:rPr>
        <w:t>А.А.</w:t>
      </w:r>
      <w:r w:rsidR="006B66DA" w:rsidRPr="0007455A">
        <w:rPr>
          <w:b/>
          <w:bCs/>
          <w:i/>
          <w:iCs/>
          <w:sz w:val="28"/>
          <w:szCs w:val="28"/>
        </w:rPr>
        <w:t xml:space="preserve">Карабанова </w:t>
      </w:r>
    </w:p>
    <w:p w:rsidR="006B66DA" w:rsidRPr="006B66DA" w:rsidRDefault="006B66DA" w:rsidP="004D021E">
      <w:pPr>
        <w:suppressAutoHyphens/>
        <w:spacing w:after="0" w:line="360" w:lineRule="auto"/>
        <w:ind w:firstLine="709"/>
        <w:jc w:val="right"/>
        <w:rPr>
          <w:rFonts w:ascii="Times New Roman" w:eastAsia="Times New Roman" w:hAnsi="Times New Roman" w:cs="Times New Roman"/>
          <w:i/>
          <w:color w:val="000000"/>
          <w:sz w:val="28"/>
          <w:szCs w:val="28"/>
          <w:lang w:eastAsia="ar-SA"/>
        </w:rPr>
      </w:pPr>
      <w:r w:rsidRPr="006B66DA">
        <w:rPr>
          <w:rFonts w:ascii="Times New Roman" w:eastAsia="Times New Roman" w:hAnsi="Times New Roman" w:cs="Times New Roman"/>
          <w:i/>
          <w:color w:val="000000"/>
          <w:sz w:val="28"/>
          <w:szCs w:val="28"/>
          <w:lang w:eastAsia="ar-SA"/>
        </w:rPr>
        <w:t xml:space="preserve">Преподаватели МБУДО «Детская школа искусств №15» </w:t>
      </w:r>
    </w:p>
    <w:p w:rsidR="006B66DA" w:rsidRPr="006B66DA" w:rsidRDefault="006B66DA" w:rsidP="004D021E">
      <w:pPr>
        <w:suppressAutoHyphens/>
        <w:spacing w:after="0" w:line="360" w:lineRule="auto"/>
        <w:ind w:firstLine="709"/>
        <w:jc w:val="right"/>
        <w:rPr>
          <w:rFonts w:ascii="Times New Roman" w:eastAsia="Times New Roman" w:hAnsi="Times New Roman" w:cs="Times New Roman"/>
          <w:i/>
          <w:color w:val="000000"/>
          <w:sz w:val="28"/>
          <w:szCs w:val="28"/>
          <w:lang w:eastAsia="ar-SA"/>
        </w:rPr>
      </w:pPr>
      <w:r w:rsidRPr="006B66DA">
        <w:rPr>
          <w:rFonts w:ascii="Times New Roman" w:eastAsia="Times New Roman" w:hAnsi="Times New Roman" w:cs="Times New Roman"/>
          <w:i/>
          <w:color w:val="000000"/>
          <w:sz w:val="28"/>
          <w:szCs w:val="28"/>
          <w:lang w:eastAsia="ar-SA"/>
        </w:rPr>
        <w:t>Ново-Савиновского района г. Казани</w:t>
      </w:r>
    </w:p>
    <w:p w:rsidR="0007455A" w:rsidRPr="00B33292" w:rsidRDefault="0007455A" w:rsidP="00935F88">
      <w:pPr>
        <w:pStyle w:val="a3"/>
        <w:spacing w:before="0" w:beforeAutospacing="0" w:after="0" w:afterAutospacing="0" w:line="360" w:lineRule="auto"/>
        <w:ind w:firstLine="709"/>
        <w:jc w:val="center"/>
        <w:rPr>
          <w:b/>
          <w:bCs/>
          <w:sz w:val="28"/>
          <w:szCs w:val="28"/>
        </w:rPr>
      </w:pPr>
    </w:p>
    <w:p w:rsidR="001008AB" w:rsidRDefault="00935F88" w:rsidP="00935F88">
      <w:pPr>
        <w:pStyle w:val="a3"/>
        <w:spacing w:before="0" w:beforeAutospacing="0" w:after="0" w:afterAutospacing="0" w:line="360" w:lineRule="auto"/>
        <w:ind w:firstLine="709"/>
        <w:jc w:val="center"/>
        <w:rPr>
          <w:b/>
          <w:bCs/>
          <w:sz w:val="28"/>
          <w:szCs w:val="28"/>
        </w:rPr>
      </w:pPr>
      <w:r w:rsidRPr="00935F88">
        <w:rPr>
          <w:b/>
          <w:bCs/>
          <w:sz w:val="28"/>
          <w:szCs w:val="28"/>
        </w:rPr>
        <w:t xml:space="preserve">ЗДОРОВЬЕСБЕРЕГАЮЩИЕ  МЕТОДЫ ОБУЧЕНИЯ </w:t>
      </w:r>
      <w:r>
        <w:rPr>
          <w:b/>
          <w:bCs/>
          <w:sz w:val="28"/>
          <w:szCs w:val="28"/>
        </w:rPr>
        <w:t>ДЕТЕЙ В  ШКОЛАХ ИСКУССТВ</w:t>
      </w:r>
      <w:bookmarkStart w:id="0" w:name="_GoBack"/>
      <w:bookmarkEnd w:id="0"/>
    </w:p>
    <w:p w:rsidR="009A5665" w:rsidRPr="0007455A" w:rsidRDefault="009A5665" w:rsidP="001008AB">
      <w:pPr>
        <w:pStyle w:val="a3"/>
        <w:spacing w:before="0" w:beforeAutospacing="0" w:after="0" w:afterAutospacing="0" w:line="360" w:lineRule="auto"/>
        <w:ind w:firstLine="709"/>
        <w:jc w:val="both"/>
        <w:rPr>
          <w:sz w:val="28"/>
          <w:szCs w:val="28"/>
          <w:shd w:val="clear" w:color="auto" w:fill="FFFFFF"/>
        </w:rPr>
      </w:pPr>
      <w:r w:rsidRPr="0007455A">
        <w:rPr>
          <w:sz w:val="28"/>
          <w:szCs w:val="28"/>
          <w:shd w:val="clear" w:color="auto" w:fill="FFFFFF"/>
        </w:rPr>
        <w:t xml:space="preserve">Одним из ведущих направлений в области музыкальной педагогики ХХI века является </w:t>
      </w:r>
      <w:r w:rsidRPr="0007455A">
        <w:rPr>
          <w:sz w:val="28"/>
          <w:szCs w:val="28"/>
        </w:rPr>
        <w:t xml:space="preserve">оптимизация традиционных методов обучения музыке с применением </w:t>
      </w:r>
      <w:r w:rsidRPr="0007455A">
        <w:rPr>
          <w:sz w:val="28"/>
          <w:szCs w:val="28"/>
          <w:shd w:val="clear" w:color="auto" w:fill="FFFFFF"/>
        </w:rPr>
        <w:t>информационно-компьютерных технологий. В ноябре 2016 года был утвержден приоритетный правительственный проект «Современная цифровая образовательная среда в Российской Федерации».  Быстрый поиск, доступность и разнообразие учебной информации облегчает процесс обучения, открывает новые пути преподавателям музыкальной школы, дают возможность сделать занятия музыкальной литературы более увлекательными и яркими, расширить рамки урока, использовать элементы дистанционного образования.</w:t>
      </w:r>
    </w:p>
    <w:p w:rsidR="009A5665" w:rsidRPr="0007455A" w:rsidRDefault="009A5665" w:rsidP="001008AB">
      <w:pPr>
        <w:pStyle w:val="a3"/>
        <w:spacing w:before="0" w:beforeAutospacing="0" w:after="0" w:afterAutospacing="0" w:line="360" w:lineRule="auto"/>
        <w:ind w:firstLine="709"/>
        <w:jc w:val="both"/>
        <w:rPr>
          <w:sz w:val="28"/>
          <w:szCs w:val="28"/>
        </w:rPr>
      </w:pPr>
      <w:r w:rsidRPr="0007455A">
        <w:rPr>
          <w:sz w:val="28"/>
          <w:szCs w:val="28"/>
        </w:rPr>
        <w:t>Преподавателями Детской школы искусств № 15 созданы страницы по годам обучения в социальной сети «В контакте»</w:t>
      </w:r>
      <w:r w:rsidR="00E1742B">
        <w:rPr>
          <w:sz w:val="28"/>
          <w:szCs w:val="28"/>
        </w:rPr>
        <w:t>, г</w:t>
      </w:r>
      <w:r w:rsidRPr="0007455A">
        <w:rPr>
          <w:sz w:val="28"/>
          <w:szCs w:val="28"/>
        </w:rPr>
        <w:t>де систематизированы аудио и видео материалы для домашней самостоятельной подготовки к  урокам. Кроме того, на странице группы возможно делиться с учащимися и родителями информацией о предстоящих концертах и мероприятиях, событиях в   культурной жизни Казани. В колонке «документы» расположены учебные материалы, тренажеры, презентации, вопросы к зачетам и экзаменам. В колонке «ссылки» учащиеся могут найти полезные сайты, музыкальные обучающие онлайн игры.</w:t>
      </w:r>
    </w:p>
    <w:p w:rsidR="009A5665" w:rsidRPr="0007455A" w:rsidRDefault="009A5665" w:rsidP="001008AB">
      <w:pPr>
        <w:pStyle w:val="a3"/>
        <w:spacing w:before="0" w:beforeAutospacing="0" w:after="0" w:afterAutospacing="0" w:line="360" w:lineRule="auto"/>
        <w:ind w:firstLine="709"/>
        <w:jc w:val="both"/>
        <w:rPr>
          <w:sz w:val="28"/>
          <w:szCs w:val="28"/>
        </w:rPr>
      </w:pPr>
      <w:r w:rsidRPr="0007455A">
        <w:rPr>
          <w:sz w:val="28"/>
          <w:szCs w:val="28"/>
        </w:rPr>
        <w:t>Учащиеся могут в любое время проконсультироваться с преподавателем, узнать, подготовить домашнее задание и прислать его на проверку, что особенно важно для детей, часто выступающих на концертах, гастролирующих или отсутствующих на уроках по болезни.</w:t>
      </w:r>
    </w:p>
    <w:p w:rsidR="009A5665" w:rsidRPr="0007455A" w:rsidRDefault="009A5665" w:rsidP="001008AB">
      <w:pPr>
        <w:pStyle w:val="a3"/>
        <w:spacing w:before="0" w:beforeAutospacing="0" w:after="0" w:afterAutospacing="0" w:line="360" w:lineRule="auto"/>
        <w:ind w:firstLine="709"/>
        <w:jc w:val="both"/>
        <w:rPr>
          <w:sz w:val="28"/>
          <w:szCs w:val="28"/>
        </w:rPr>
      </w:pPr>
      <w:r w:rsidRPr="0007455A">
        <w:rPr>
          <w:sz w:val="28"/>
          <w:szCs w:val="28"/>
        </w:rPr>
        <w:lastRenderedPageBreak/>
        <w:t xml:space="preserve">Этот метод работы позволяет создать единую образовательную среду, повысить качество обучения за счет применения современных средств, объёмных электронных библиотек, тематического видеоконтента и т. д. </w:t>
      </w:r>
    </w:p>
    <w:p w:rsidR="009A5665" w:rsidRPr="0007455A" w:rsidRDefault="009A5665" w:rsidP="001008AB">
      <w:pPr>
        <w:pStyle w:val="a3"/>
        <w:spacing w:before="0" w:beforeAutospacing="0" w:after="0" w:afterAutospacing="0" w:line="360" w:lineRule="auto"/>
        <w:ind w:firstLine="709"/>
        <w:jc w:val="both"/>
        <w:rPr>
          <w:sz w:val="28"/>
          <w:szCs w:val="28"/>
        </w:rPr>
      </w:pPr>
      <w:r w:rsidRPr="0007455A">
        <w:rPr>
          <w:sz w:val="28"/>
          <w:szCs w:val="28"/>
        </w:rPr>
        <w:t>При такой форме обучения ребенок сам выбирает для себя необходимый темп обучения, или за него это делают родители, основываясь на личных особенностях ребенка. Школьник может учить предметы не по кускам (как это происходит в обычной школе, где один урок сменяется другим), а изучая какую-либо тему полностью.</w:t>
      </w:r>
    </w:p>
    <w:p w:rsidR="009A5665" w:rsidRPr="0007455A" w:rsidRDefault="009A5665" w:rsidP="001008AB">
      <w:pPr>
        <w:pStyle w:val="a3"/>
        <w:spacing w:before="0" w:beforeAutospacing="0" w:after="0" w:afterAutospacing="0" w:line="360" w:lineRule="auto"/>
        <w:ind w:firstLine="709"/>
        <w:jc w:val="both"/>
        <w:rPr>
          <w:sz w:val="28"/>
          <w:szCs w:val="28"/>
        </w:rPr>
      </w:pPr>
      <w:r w:rsidRPr="0007455A">
        <w:rPr>
          <w:sz w:val="28"/>
          <w:szCs w:val="28"/>
        </w:rPr>
        <w:t>Одной из форм домашней подготовки и закрепления пройденного материала может быть просмотр художественных и документальных кинофильмов о композиторах и музыкальных деятелях.  Несмотря не то, что некоторые фильмы были созданы более полувека назад, они не теряют своей актуальности, не содержат лишней, часто спорной информации. Хорошо продуманный сюжет затрагивает самые важные моменты творческого пути гениальных людей в аспекте исторических событий того времени. Среди таких  кинолент можно назвать: «Чайковский»  (1970), «Композитор Глинка» (1952), «Мусоргский» (1950) и другие замечательные фильмы. По мнению ученых, занимающихся изучением памяти, увиденное (и пережитое вместе с талантливыми актерами) оставляет яркие впечатления и запоминается лучше.</w:t>
      </w:r>
    </w:p>
    <w:p w:rsidR="009A5665" w:rsidRPr="0007455A" w:rsidRDefault="009A5665" w:rsidP="001008AB">
      <w:pPr>
        <w:pStyle w:val="a3"/>
        <w:spacing w:before="0" w:beforeAutospacing="0" w:after="0" w:afterAutospacing="0" w:line="360" w:lineRule="auto"/>
        <w:ind w:firstLine="709"/>
        <w:jc w:val="both"/>
        <w:rPr>
          <w:sz w:val="28"/>
          <w:szCs w:val="28"/>
        </w:rPr>
      </w:pPr>
      <w:r w:rsidRPr="0007455A">
        <w:rPr>
          <w:sz w:val="28"/>
          <w:szCs w:val="28"/>
        </w:rPr>
        <w:t>Перед просмотром фильма необходимо ознакомить учащихся с биографией композитора, его основными произведениями, и, что очень важно для понимания развития искусства в разные эпохи, с их современниками – художниками, поэтами, историческими</w:t>
      </w:r>
      <w:r w:rsidR="0076772E" w:rsidRPr="0007455A">
        <w:rPr>
          <w:sz w:val="28"/>
          <w:szCs w:val="28"/>
        </w:rPr>
        <w:t xml:space="preserve"> деятелями</w:t>
      </w:r>
      <w:r w:rsidRPr="0007455A">
        <w:rPr>
          <w:sz w:val="28"/>
          <w:szCs w:val="28"/>
        </w:rPr>
        <w:t xml:space="preserve"> того времени. Знание истории и традиций страны помогает глубже понять и почувствовать стиль музыканта, причины обращения композитора к определенным сюжетам и жанрам музыки.</w:t>
      </w:r>
    </w:p>
    <w:p w:rsidR="00E1742B" w:rsidRDefault="009A5665" w:rsidP="001008AB">
      <w:pPr>
        <w:pStyle w:val="a3"/>
        <w:spacing w:before="0" w:beforeAutospacing="0" w:after="0" w:afterAutospacing="0" w:line="360" w:lineRule="auto"/>
        <w:ind w:firstLine="709"/>
        <w:jc w:val="both"/>
        <w:rPr>
          <w:sz w:val="28"/>
          <w:szCs w:val="28"/>
        </w:rPr>
      </w:pPr>
      <w:r w:rsidRPr="0007455A">
        <w:rPr>
          <w:sz w:val="28"/>
          <w:szCs w:val="28"/>
        </w:rPr>
        <w:t xml:space="preserve">Например, изучая вокальное творчество русских композиторов, </w:t>
      </w:r>
      <w:r w:rsidR="0076772E" w:rsidRPr="0007455A">
        <w:rPr>
          <w:sz w:val="28"/>
          <w:szCs w:val="28"/>
        </w:rPr>
        <w:t>необходимо просмотреть</w:t>
      </w:r>
      <w:r w:rsidRPr="0007455A">
        <w:rPr>
          <w:sz w:val="28"/>
          <w:szCs w:val="28"/>
        </w:rPr>
        <w:t xml:space="preserve"> презентацию о знаменитых поэтах 19 века, ведь большинство романсов написано на стихи русских поэтов-современников — Пушкина, Лермонтова, Жуковского, Баратынского, Дельвига, Батюшкова, Кукольника. </w:t>
      </w:r>
      <w:bookmarkStart w:id="1" w:name="_Hlk26322841"/>
      <w:r w:rsidR="004D021E" w:rsidRPr="004D021E">
        <w:rPr>
          <w:sz w:val="28"/>
          <w:szCs w:val="28"/>
        </w:rPr>
        <w:t xml:space="preserve">Дети любого возраста с интересом слушают  классическую музыку </w:t>
      </w:r>
      <w:r w:rsidR="004D021E" w:rsidRPr="004D021E">
        <w:rPr>
          <w:sz w:val="28"/>
          <w:szCs w:val="28"/>
        </w:rPr>
        <w:lastRenderedPageBreak/>
        <w:t xml:space="preserve">в мультфильмах  студии Диснея «Музыкальная фантазия» и смотрят великолепные французские фильмы-концерты: «Карнавал животных» (Франция, 2010 г., режиссер: Энди Соммер , и «Времена года Антуана» (2012 г.)   на музыку Антонио Вивальди с участием Пьера Ришара.  Эти фильмы сочетают в себе </w:t>
      </w:r>
      <w:r w:rsidRPr="0007455A">
        <w:rPr>
          <w:sz w:val="28"/>
          <w:szCs w:val="28"/>
        </w:rPr>
        <w:t>остроумную и трогательную анимацию, к</w:t>
      </w:r>
      <w:r w:rsidR="00577BC6" w:rsidRPr="0007455A">
        <w:rPr>
          <w:sz w:val="28"/>
          <w:szCs w:val="28"/>
        </w:rPr>
        <w:t>лассическую музыку, доступные и</w:t>
      </w:r>
      <w:r w:rsidR="00154757" w:rsidRPr="0007455A">
        <w:rPr>
          <w:sz w:val="28"/>
          <w:szCs w:val="28"/>
        </w:rPr>
        <w:t xml:space="preserve"> ненавязчивы</w:t>
      </w:r>
      <w:r w:rsidRPr="0007455A">
        <w:rPr>
          <w:sz w:val="28"/>
          <w:szCs w:val="28"/>
        </w:rPr>
        <w:t xml:space="preserve">е </w:t>
      </w:r>
      <w:r w:rsidR="00154757" w:rsidRPr="0007455A">
        <w:rPr>
          <w:sz w:val="28"/>
          <w:szCs w:val="28"/>
        </w:rPr>
        <w:t>формы обучения</w:t>
      </w:r>
      <w:r w:rsidR="00E1742B">
        <w:rPr>
          <w:sz w:val="28"/>
          <w:szCs w:val="28"/>
        </w:rPr>
        <w:t>.</w:t>
      </w:r>
    </w:p>
    <w:p w:rsidR="004D021E" w:rsidRDefault="009A5665" w:rsidP="001008AB">
      <w:pPr>
        <w:pStyle w:val="a3"/>
        <w:spacing w:before="0" w:beforeAutospacing="0" w:after="0" w:afterAutospacing="0" w:line="360" w:lineRule="auto"/>
        <w:ind w:firstLine="709"/>
        <w:jc w:val="both"/>
        <w:rPr>
          <w:sz w:val="28"/>
          <w:szCs w:val="28"/>
        </w:rPr>
      </w:pPr>
      <w:r w:rsidRPr="0007455A">
        <w:rPr>
          <w:sz w:val="28"/>
          <w:szCs w:val="28"/>
        </w:rPr>
        <w:t xml:space="preserve">Одна из проблем современного общества – </w:t>
      </w:r>
      <w:r w:rsidR="0076772E" w:rsidRPr="0007455A">
        <w:rPr>
          <w:sz w:val="28"/>
          <w:szCs w:val="28"/>
        </w:rPr>
        <w:t xml:space="preserve">катастрофическая </w:t>
      </w:r>
      <w:r w:rsidRPr="0007455A">
        <w:rPr>
          <w:sz w:val="28"/>
          <w:szCs w:val="28"/>
        </w:rPr>
        <w:t xml:space="preserve">нехватка времени коснулась и школьников. Время, которое необходимо потратить на дорогу домой можно использовать с двойной пользой: послушать через интернет музыку, аудиокниги и   аудиолекции с музыкальным оформлением. Во время  ожидания – поиграть в музыкальные обучающие   игры  на телефоне или </w:t>
      </w:r>
      <w:r w:rsidR="004D021E" w:rsidRPr="004D021E">
        <w:rPr>
          <w:sz w:val="28"/>
          <w:szCs w:val="28"/>
        </w:rPr>
        <w:t xml:space="preserve">планшете -  «Тренажер ритма», «Учим ноты», «Musik Theory Helper», проверить себя в знании музыки, прослушав тематические плейлисты к урокам, поиграть на электронной клавиатуре фортепиано – «Perfekt Piano», что очень важно  для учащихся, не имеющих дома фортепиано или синтезатор. </w:t>
      </w:r>
    </w:p>
    <w:p w:rsidR="009A5665" w:rsidRPr="0007455A" w:rsidRDefault="004D021E" w:rsidP="001008AB">
      <w:pPr>
        <w:pStyle w:val="a3"/>
        <w:spacing w:before="0" w:beforeAutospacing="0" w:after="0" w:afterAutospacing="0" w:line="360" w:lineRule="auto"/>
        <w:ind w:firstLine="709"/>
        <w:jc w:val="both"/>
        <w:rPr>
          <w:sz w:val="28"/>
          <w:szCs w:val="28"/>
        </w:rPr>
      </w:pPr>
      <w:r w:rsidRPr="004D021E">
        <w:rPr>
          <w:sz w:val="28"/>
          <w:szCs w:val="28"/>
        </w:rPr>
        <w:t>Прослушивание музыкальных аудиолекций не только сохраняет зрение и экономит время, позволяя совмещать несколько видов деятельности, но и дает другие здоровьесберегающие  эффекты: классическая музыка благотворно влияет на организм человека</w:t>
      </w:r>
      <w:r w:rsidR="00E1742B">
        <w:rPr>
          <w:sz w:val="28"/>
          <w:szCs w:val="28"/>
        </w:rPr>
        <w:t>: п</w:t>
      </w:r>
      <w:r w:rsidRPr="004D021E">
        <w:rPr>
          <w:sz w:val="28"/>
          <w:szCs w:val="28"/>
        </w:rPr>
        <w:t>роизведения Моцарта несут в себе очень мощный энергетический заряд, пробуждают   креативность. Музыка в стиле барокко - успокаивает, мобилизует механизмы памяти.</w:t>
      </w:r>
    </w:p>
    <w:p w:rsidR="009A5665" w:rsidRPr="0007455A" w:rsidRDefault="009A5665" w:rsidP="001008AB">
      <w:pPr>
        <w:pStyle w:val="a3"/>
        <w:spacing w:before="0" w:beforeAutospacing="0" w:after="0" w:afterAutospacing="0" w:line="360" w:lineRule="auto"/>
        <w:ind w:firstLine="709"/>
        <w:jc w:val="both"/>
        <w:rPr>
          <w:sz w:val="28"/>
          <w:szCs w:val="28"/>
        </w:rPr>
      </w:pPr>
      <w:r w:rsidRPr="0007455A">
        <w:rPr>
          <w:sz w:val="28"/>
          <w:szCs w:val="28"/>
        </w:rPr>
        <w:t>Многие предметы музыкально-теоретического цикла ДШИ предполагают ежедневную самостоятельную подготовку. В этих целях используются программы-тренажеры музыкального слуха «Интервалы», «EarMaster School». По предмету музыкальная литература - интерактивные программы «Музыкальные инструменты», «Энциклопедия классической музыки», «Учимся понимать музыку» издательства «Кирилл и Мефодий» и т.д. Дистанционная школа в целом избавляет ребенка от «оценочного» сознания, приучая его к самостоятельному мышлению, к правильной постановке целей и здоровой мотивации, экономит время, развивает самостоятельность и самодисциплину.</w:t>
      </w:r>
      <w:bookmarkEnd w:id="1"/>
    </w:p>
    <w:sectPr w:rsidR="009A5665" w:rsidRPr="0007455A" w:rsidSect="0007455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3A"/>
    <w:rsid w:val="00060768"/>
    <w:rsid w:val="0007455A"/>
    <w:rsid w:val="001008AB"/>
    <w:rsid w:val="00154757"/>
    <w:rsid w:val="004D021E"/>
    <w:rsid w:val="00577BC6"/>
    <w:rsid w:val="005B6728"/>
    <w:rsid w:val="006062F1"/>
    <w:rsid w:val="0061723A"/>
    <w:rsid w:val="006B66DA"/>
    <w:rsid w:val="0076772E"/>
    <w:rsid w:val="00935F88"/>
    <w:rsid w:val="0095341F"/>
    <w:rsid w:val="009A5665"/>
    <w:rsid w:val="00B33292"/>
    <w:rsid w:val="00C3127E"/>
    <w:rsid w:val="00E1742B"/>
    <w:rsid w:val="00E57570"/>
    <w:rsid w:val="00EF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AC72"/>
  <w15:chartTrackingRefBased/>
  <w15:docId w15:val="{43173EB5-19E0-46E1-93E8-48FCC667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566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5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5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Говорова Анна</cp:lastModifiedBy>
  <cp:revision>3</cp:revision>
  <dcterms:created xsi:type="dcterms:W3CDTF">2024-10-09T21:49:00Z</dcterms:created>
  <dcterms:modified xsi:type="dcterms:W3CDTF">2024-10-09T21:51:00Z</dcterms:modified>
</cp:coreProperties>
</file>