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и основополагающие </w:t>
      </w:r>
      <w:proofErr w:type="gramStart"/>
      <w:r w:rsidRPr="000F0169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0F0169">
        <w:rPr>
          <w:rFonts w:ascii="Times New Roman" w:hAnsi="Times New Roman" w:cs="Times New Roman"/>
          <w:sz w:val="24"/>
          <w:szCs w:val="24"/>
        </w:rPr>
        <w:t xml:space="preserve"> и их применение в образовательном процессе в рамках реализации ФГОС»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Уважаемые коллеги, сегодня мы обсудим важные аспекты внедрения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технологий и основополагающих принципов в образовательный процесс, в частности в сфере физической культуры, в соответствии с Федеральными государственными образовательными стандартами (ФГОС).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Введение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технологий заключается в создании условий, которые способствуют укреплению и сохранению здоровья участников образовательного процесса. В условиях современных вызовов перед системой образования стоит задача не только обеспечения высокого уровня знаний, но и формирования у обучающихся ценностей здорового образа жизни.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Основополагающие принципы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Интеграция здоровья и образования: Понимание того, что здоровье и образование взаимосвязаны, требует от нас интеграции этих аспектов на всех уровнях обучения. Преподаватели физической культуры должны активно сотрудничать с другими педагогами для создания комплексных программ, нацеленных на развитие физического, психологического и социального благополучия учащихся.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Индивидуализация обучения: Учёт индивидуальных особенностей и возможностей каждого ученика играет ключевую роль в сохранении его здоровья. Это включает адаптацию физических нагрузок, выбор подходящих двигательных активностей и поддержание мотивации через персонализированный подход.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proofErr w:type="gramStart"/>
      <w:r w:rsidRPr="000F01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0169">
        <w:rPr>
          <w:rFonts w:ascii="Times New Roman" w:hAnsi="Times New Roman" w:cs="Times New Roman"/>
          <w:sz w:val="24"/>
          <w:szCs w:val="24"/>
        </w:rPr>
        <w:t>: Стимулирование самостоятельной активности и вовлечения учащихся в процесс принятия решений относительно их физического развития способствует формированию у них ответственности за своё здоровье.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Создание безопасной образовательной среды: Школы должны гарантировать физическую и психологическую безопасность, обеспечивать соответствие условий обучения санитарным нормам и стандартам, содействовать созданию поддерживающей атмосферы.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Применение в рамках ФГОС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ФГОС предписывает формирование комплекса знаний, умений и навыков, способствующих здоровому развитию учащихся. Это предусматривает следующие действия: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Разработка учебного плана, включающего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компоненты: Введение дисциплин и тематических блоков, акцентирующих внимание на здоровье, может улучшить общее восприятие необходимости заботы о себе.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Проведение регулярного мониторинга здоровья учащихся: Оценка физического развития и функционального состояния школьников позволяет корректировать образовательный процесс в соответствии с их потребностями.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современных технологий обучения: Использование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ресурсов, интернета и других инновационных инструментов может повысить интерес к физической активности и знаниям о здоровье.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Обучение и профессиональное развитие педагогов: Повышение квалификации учителей в области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технологий является необходимым условием для их эффективного применения.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Заключение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0F016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F0169">
        <w:rPr>
          <w:rFonts w:ascii="Times New Roman" w:hAnsi="Times New Roman" w:cs="Times New Roman"/>
          <w:sz w:val="24"/>
          <w:szCs w:val="24"/>
        </w:rPr>
        <w:t xml:space="preserve"> технологий и принципов в образовательный процесс требует систематического подхода и совместных усилий педагогов, администраторов и родителей. Мы должны помочь каждому учащемуся выбрать путь к здоровой жизни, чтобы они смогли развить свои потенциалы и успешно адаптироваться к быстро меняющемуся миру.</w:t>
      </w:r>
    </w:p>
    <w:p w:rsidR="000F0169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211" w:rsidRPr="000F0169" w:rsidRDefault="000F0169" w:rsidP="000F0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169">
        <w:rPr>
          <w:rFonts w:ascii="Times New Roman" w:hAnsi="Times New Roman" w:cs="Times New Roman"/>
          <w:sz w:val="24"/>
          <w:szCs w:val="24"/>
        </w:rPr>
        <w:t>Благодарю за внимание! Надеюсь, наши усилия приведут к позитивным изменениям и поддержат наше общее стремление к здоровому и успешному будущему для наших учеников.</w:t>
      </w:r>
    </w:p>
    <w:sectPr w:rsidR="00A17211" w:rsidRPr="000F0169" w:rsidSect="00A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169"/>
    <w:rsid w:val="000F0169"/>
    <w:rsid w:val="00A1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2024-10-26T14:40:00Z</dcterms:created>
  <dcterms:modified xsi:type="dcterms:W3CDTF">2024-10-26T14:41:00Z</dcterms:modified>
</cp:coreProperties>
</file>