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76D5" w14:textId="03F0B692" w:rsidR="001E15BD" w:rsidRDefault="00A7299D" w:rsidP="00D3393D">
      <w:pPr>
        <w:ind w:firstLine="0"/>
        <w:jc w:val="center"/>
        <w:rPr>
          <w:b/>
          <w:bCs/>
          <w:caps/>
        </w:rPr>
      </w:pPr>
      <w:r w:rsidRPr="00A7299D">
        <w:rPr>
          <w:b/>
          <w:bCs/>
          <w:caps/>
        </w:rPr>
        <w:t>Правовые основы жизни человека в современном обществе</w:t>
      </w:r>
    </w:p>
    <w:p w14:paraId="4498AA0C" w14:textId="77777777" w:rsidR="00A7299D" w:rsidRDefault="00A7299D" w:rsidP="00D3393D">
      <w:pPr>
        <w:ind w:firstLine="0"/>
        <w:jc w:val="center"/>
        <w:rPr>
          <w:b/>
          <w:bCs/>
        </w:rPr>
      </w:pPr>
    </w:p>
    <w:p w14:paraId="3EC13935" w14:textId="77777777" w:rsidR="00546707" w:rsidRDefault="00546707" w:rsidP="00546707">
      <w:pPr>
        <w:spacing w:line="240" w:lineRule="auto"/>
        <w:jc w:val="right"/>
      </w:pPr>
      <w:bookmarkStart w:id="0" w:name="_Hlk178783340"/>
      <w:bookmarkStart w:id="1" w:name="_Hlk178871011"/>
      <w:bookmarkStart w:id="2" w:name="_Hlk178936312"/>
      <w:bookmarkStart w:id="3" w:name="_Hlk178935086"/>
      <w:bookmarkStart w:id="4" w:name="_Hlk178938507"/>
      <w:bookmarkStart w:id="5" w:name="_Hlk178938866"/>
      <w:bookmarkStart w:id="6" w:name="_Hlk178781591"/>
      <w:bookmarkStart w:id="7" w:name="_Hlk179396053"/>
      <w:bookmarkStart w:id="8" w:name="_Hlk179665775"/>
      <w:bookmarkStart w:id="9" w:name="_Hlk179887724"/>
      <w:bookmarkStart w:id="10" w:name="_Hlk179992231"/>
      <w:bookmarkStart w:id="11" w:name="_Hlk179903856"/>
      <w:bookmarkStart w:id="12" w:name="_Hlk179994099"/>
      <w:bookmarkStart w:id="13" w:name="_Hlk180347772"/>
      <w:proofErr w:type="spellStart"/>
      <w:r>
        <w:rPr>
          <w:bCs/>
        </w:rPr>
        <w:t>Хашимов</w:t>
      </w:r>
      <w:proofErr w:type="spellEnd"/>
      <w:r>
        <w:rPr>
          <w:bCs/>
        </w:rPr>
        <w:t xml:space="preserve"> Анвар </w:t>
      </w:r>
      <w:proofErr w:type="spellStart"/>
      <w:r>
        <w:rPr>
          <w:bCs/>
        </w:rPr>
        <w:t>Рахматович</w:t>
      </w:r>
      <w:proofErr w:type="spellEnd"/>
      <w:r>
        <w:rPr>
          <w:bCs/>
        </w:rPr>
        <w:t xml:space="preserve">, </w:t>
      </w:r>
      <w:r>
        <w:t>учитель истории и обществознания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15BC6E1D" w14:textId="77777777" w:rsidR="00546707" w:rsidRDefault="00546707" w:rsidP="00546707">
      <w:pPr>
        <w:spacing w:line="240" w:lineRule="auto"/>
        <w:jc w:val="right"/>
      </w:pPr>
      <w:r>
        <w:t xml:space="preserve">Муниципальное общеобразовательное учреждение средняя </w:t>
      </w:r>
    </w:p>
    <w:p w14:paraId="78D9096D" w14:textId="77777777" w:rsidR="00546707" w:rsidRDefault="00546707" w:rsidP="00546707">
      <w:pPr>
        <w:spacing w:line="240" w:lineRule="auto"/>
        <w:jc w:val="right"/>
      </w:pPr>
      <w:r>
        <w:t xml:space="preserve">общеобразовательная школа № 51 муниципального образования </w:t>
      </w:r>
    </w:p>
    <w:p w14:paraId="394B91F6" w14:textId="77777777" w:rsidR="00546707" w:rsidRDefault="00546707" w:rsidP="00546707">
      <w:pPr>
        <w:spacing w:line="240" w:lineRule="auto"/>
        <w:jc w:val="right"/>
      </w:pPr>
      <w:r>
        <w:t>городской округ Люберцы Московской области</w:t>
      </w:r>
    </w:p>
    <w:p w14:paraId="55E69300" w14:textId="77777777" w:rsidR="00D3393D" w:rsidRPr="00242BCE" w:rsidRDefault="00D3393D" w:rsidP="009A4F0D">
      <w:pPr>
        <w:ind w:firstLine="142"/>
        <w:jc w:val="right"/>
      </w:pPr>
    </w:p>
    <w:p w14:paraId="13F5D9CA" w14:textId="7870497C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A7299D" w:rsidRPr="00A7299D">
        <w:rPr>
          <w:i/>
          <w:iCs/>
        </w:rPr>
        <w:t>В статье рассматриваются правовые основы жизни человека в современном обществе, а также их значимость для формирования правосознания и правовой культуры учащихся. Освещаются ключевые права и обязанности граждан, их реализация в различных сферах общественной жизни. Приводятся примеры из повседневной жизни и методические приемы, которые можно использовать на уроках обществознания для лучшего понимания учащимися важности соблюдения правовых норм.</w:t>
      </w:r>
    </w:p>
    <w:p w14:paraId="7AB7433F" w14:textId="3D0FC491" w:rsidR="00451FEF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A7299D" w:rsidRPr="00A7299D">
        <w:rPr>
          <w:i/>
        </w:rPr>
        <w:t>права человека, правовая культура, правосознание, обязанности граждан, конституционные права, закон, общество.</w:t>
      </w:r>
    </w:p>
    <w:p w14:paraId="3533AAD6" w14:textId="77777777" w:rsidR="00F451A5" w:rsidRDefault="00F451A5" w:rsidP="00451FEF">
      <w:pPr>
        <w:spacing w:after="0"/>
        <w:jc w:val="both"/>
      </w:pPr>
    </w:p>
    <w:p w14:paraId="7E6D96EA" w14:textId="77777777" w:rsidR="00A7299D" w:rsidRPr="00A7299D" w:rsidRDefault="00A7299D" w:rsidP="00A7299D">
      <w:pPr>
        <w:spacing w:after="0"/>
        <w:jc w:val="both"/>
      </w:pPr>
      <w:r w:rsidRPr="00A7299D">
        <w:t>Правовые основы жизни человека играют важнейшую роль в современном обществе. Право регулирует все стороны жизни – от бытовых отношений до глобальных вопросов международного сотрудничества. Для школьников важно понимать, что знание правовых норм и их соблюдение способствует не только личной защите, но и стабильному функционированию общества в целом. Именно поэтому в рамках школьного курса обществознания важным аспектом является формирование у учащихся правового сознания и привитие уважения к законам и правам человека.</w:t>
      </w:r>
    </w:p>
    <w:p w14:paraId="4D437FD9" w14:textId="77777777" w:rsidR="00A7299D" w:rsidRPr="00A7299D" w:rsidRDefault="00A7299D" w:rsidP="00A7299D">
      <w:pPr>
        <w:spacing w:after="0"/>
        <w:jc w:val="both"/>
      </w:pPr>
      <w:r w:rsidRPr="00A7299D">
        <w:t xml:space="preserve">Начнем с рассмотрения основных прав и свобод человека, которые закреплены в Конституции Российской Федерации. В первую очередь, это </w:t>
      </w:r>
      <w:r w:rsidRPr="00A7299D">
        <w:lastRenderedPageBreak/>
        <w:t>право на жизнь, свободу, равенство перед законом, свободу совести, выражения мнений и многие другие. Эти права являются базовыми для каждого гражданина и обязательны к соблюдению всеми государственными органами, учреждениями и организациями. На уроках обществознания учителю важно не просто рассказать о правах, но и показать, как они проявляются в реальной жизни. Например, право на свободу слова может быть проиллюстрировано обсуждением того, как современные СМИ и социальные сети позволяют каждому человеку выражать свои мысли и взгляды.</w:t>
      </w:r>
    </w:p>
    <w:p w14:paraId="318C96F4" w14:textId="77777777" w:rsidR="00A7299D" w:rsidRPr="00A7299D" w:rsidRDefault="00A7299D" w:rsidP="00A7299D">
      <w:pPr>
        <w:spacing w:after="0"/>
        <w:jc w:val="both"/>
      </w:pPr>
      <w:r w:rsidRPr="00A7299D">
        <w:t>Одним из ключевых элементов правовой системы является также ответственность граждан за свои действия. Школьникам необходимо понимать, что права человека неразрывно связаны с обязанностями. Например, право на образование предполагает не только возможность учиться, но и обязанность соблюдать школьные правила, уважать права других учеников и учителей. Это важно для формирования осознанного отношения к своим правам и их реализации в повседневной жизни. Приведем пример. Обсуждая право на труд, можно разъяснить, что каждый человек имеет возможность выбрать профессию и трудиться в безопасных условиях, однако он также обязан добросовестно выполнять свои трудовые обязанности, соблюдать трудовую дисциплину.</w:t>
      </w:r>
    </w:p>
    <w:p w14:paraId="7987D06D" w14:textId="77777777" w:rsidR="00A7299D" w:rsidRPr="00A7299D" w:rsidRDefault="00A7299D" w:rsidP="00A7299D">
      <w:pPr>
        <w:spacing w:after="0"/>
        <w:jc w:val="both"/>
      </w:pPr>
      <w:r w:rsidRPr="00A7299D">
        <w:t xml:space="preserve">Для лучшего понимания учащимися важности правовых основ в обществе, учитель может использовать метод проблемного обучения, задавая вопросы, которые стимулируют размышления и обсуждения. Например, вопрос: «Какие права человека нарушаются, если человеку отказано в доступе к образованию?» может побудить школьников к обсуждению таких тем, как социальная справедливость, дискриминация и роль государства в защите прав граждан. Также можно предложить учащимся рассмотреть ситуации, когда сталкиваются различные права, и обсудить, как в таких случаях закон регулирует отношения. Примером может быть обсуждение </w:t>
      </w:r>
      <w:r w:rsidRPr="00A7299D">
        <w:lastRenderedPageBreak/>
        <w:t>права на свободу выражения мнений и права на частную жизнь, особенно в условиях активного использования интернета и социальных сетей.</w:t>
      </w:r>
    </w:p>
    <w:p w14:paraId="6A53D1DE" w14:textId="77777777" w:rsidR="00A7299D" w:rsidRPr="00A7299D" w:rsidRDefault="00A7299D" w:rsidP="00A7299D">
      <w:pPr>
        <w:spacing w:after="0"/>
        <w:jc w:val="both"/>
      </w:pPr>
      <w:r w:rsidRPr="00A7299D">
        <w:t>Учитель обществознания также может использовать реальные примеры из жизни для того, чтобы показать, как законы защищают права граждан. Рассмотрение конкретных ситуаций – судебных решений, новостей или конфликтов в обществе – позволяет сделать уроки более актуальными и интересными для учеников. Например, можно обсудить громкие дела, связанные с нарушением прав человека, такие как случаи дискриминации по полу, возрасту или религиозным убеждениям. Это позволяет не только углубить знание правовых основ, но и развить у учащихся критическое мышление, способность анализировать информацию и делать выводы.</w:t>
      </w:r>
    </w:p>
    <w:p w14:paraId="2CA71D9F" w14:textId="77777777" w:rsidR="00A7299D" w:rsidRPr="00A7299D" w:rsidRDefault="00A7299D" w:rsidP="00A7299D">
      <w:pPr>
        <w:spacing w:after="0"/>
        <w:jc w:val="both"/>
      </w:pPr>
      <w:r w:rsidRPr="00A7299D">
        <w:t>Кроме того, важной задачей является формирование правовой культуры учащихся. Правовая культура включает в себя не только знание законов, но и уважение к правовым нормам, их соблюдение в повседневной жизни. Школьники должны понимать, что соблюдение правовых норм – это не только требование государства, но и залог гармоничных отношений в обществе. Для этого можно использовать наглядные примеры из школьной среды. Например, правила внутреннего распорядка школы, которые регулируют поведение учащихся, являются неотъемлемой частью правовых норм, и их соблюдение важно для поддержания дисциплины и создания благоприятной образовательной среды.</w:t>
      </w:r>
    </w:p>
    <w:p w14:paraId="22282CCA" w14:textId="77777777" w:rsidR="00A7299D" w:rsidRPr="00A7299D" w:rsidRDefault="00A7299D" w:rsidP="00A7299D">
      <w:pPr>
        <w:spacing w:after="0"/>
        <w:jc w:val="both"/>
      </w:pPr>
      <w:r w:rsidRPr="00A7299D">
        <w:t xml:space="preserve">Также необходимо отметить важную роль социальных институтов, таких как семья, школа и государственные органы, в формировании правового сознания школьников. Именно через взаимодействие с этими институтами подростки получают первые правовые знания и начинают осознавать свои права и обязанности. Учителю обществознания важно наладить диалог с родителями, привлекая их к обсуждению правовых вопросов. Например, можно проводить совместные мероприятия, направленные на формирование правовой грамотности, такие как викторины или обсуждения правовых ситуаций. Это позволит не только углубить знания </w:t>
      </w:r>
      <w:r w:rsidRPr="00A7299D">
        <w:lastRenderedPageBreak/>
        <w:t>учеников, но и усилить взаимодействие школы и семьи в процессе воспитания правовой культуры.</w:t>
      </w:r>
    </w:p>
    <w:p w14:paraId="2894EE1D" w14:textId="6556A910" w:rsidR="00A7299D" w:rsidRPr="00A7299D" w:rsidRDefault="00A7299D" w:rsidP="00A7299D">
      <w:pPr>
        <w:spacing w:after="0"/>
        <w:jc w:val="both"/>
      </w:pPr>
      <w:r w:rsidRPr="00A7299D">
        <w:t xml:space="preserve">В заключение, </w:t>
      </w:r>
      <w:r w:rsidR="007E53CB">
        <w:t>п</w:t>
      </w:r>
      <w:r w:rsidRPr="00A7299D">
        <w:t>равовая грамотность и правосознание являются важными составляющими современной личности, и их формирование должно начинаться уже в школьные годы. Уроки обществознания предоставляют широкие возможности для этого процесса, и использование различных методических приемов позволяет сделать обучение правовым основам более эффективным и увлекательным для школьников.</w:t>
      </w:r>
    </w:p>
    <w:p w14:paraId="71F611C8" w14:textId="14690E08" w:rsidR="00616275" w:rsidRPr="00616275" w:rsidRDefault="00C67C4E" w:rsidP="00C67C4E">
      <w:pPr>
        <w:spacing w:after="0"/>
        <w:jc w:val="both"/>
      </w:pPr>
      <w:r w:rsidRPr="00A7299D">
        <w:t>Таким образом, правовые основы жизни человека играют важную роль в становлении личности и формировании гражданской ответственности. На уроках обществознания учитель должен стремиться не только дать знания о правах и обязанностях, но и научить школьников применять эти знания в повседневной жизни. Использование примеров из реальной жизни, обсуждение проблемных ситуаций и активное взаимодействие с учениками позволяет сделать уроки более интересными и полезными. Важнейшей задачей является воспитание уважения к правам и свободам человека, что способствует формированию активной гражданской позиции и готовности следовать правовым нормам в жизни.</w:t>
      </w: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676C01BF" w14:textId="1D4C1855" w:rsidR="007E53CB" w:rsidRPr="007E53CB" w:rsidRDefault="007E53CB" w:rsidP="00C67C4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lang w:val="en-US"/>
        </w:rPr>
      </w:pPr>
      <w:proofErr w:type="spellStart"/>
      <w:r w:rsidRPr="007E53CB">
        <w:t>Ахмедшаева</w:t>
      </w:r>
      <w:proofErr w:type="spellEnd"/>
      <w:r>
        <w:t xml:space="preserve"> М.</w:t>
      </w:r>
      <w:r w:rsidRPr="007E53CB">
        <w:t xml:space="preserve"> </w:t>
      </w:r>
      <w:r>
        <w:t>О</w:t>
      </w:r>
      <w:r w:rsidRPr="007E53CB">
        <w:t xml:space="preserve">сновные тенденции развития права в современном мире // Review </w:t>
      </w:r>
      <w:proofErr w:type="spellStart"/>
      <w:r w:rsidRPr="007E53CB">
        <w:t>of</w:t>
      </w:r>
      <w:proofErr w:type="spellEnd"/>
      <w:r w:rsidRPr="007E53CB">
        <w:t xml:space="preserve"> </w:t>
      </w:r>
      <w:proofErr w:type="spellStart"/>
      <w:r w:rsidRPr="007E53CB">
        <w:t>law</w:t>
      </w:r>
      <w:proofErr w:type="spellEnd"/>
      <w:r w:rsidRPr="007E53CB">
        <w:t xml:space="preserve"> </w:t>
      </w:r>
      <w:proofErr w:type="spellStart"/>
      <w:r w:rsidRPr="007E53CB">
        <w:t>sciences</w:t>
      </w:r>
      <w:proofErr w:type="spellEnd"/>
      <w:r w:rsidRPr="007E53CB">
        <w:t xml:space="preserve">. </w:t>
      </w:r>
      <w:r w:rsidRPr="00546707">
        <w:rPr>
          <w:lang w:val="en-US"/>
        </w:rPr>
        <w:t xml:space="preserve">2018. </w:t>
      </w:r>
      <w:r w:rsidRPr="007E53CB">
        <w:rPr>
          <w:lang w:val="en-US"/>
        </w:rPr>
        <w:t xml:space="preserve">№2. </w:t>
      </w:r>
    </w:p>
    <w:p w14:paraId="14AE623D" w14:textId="0B4E3D0A" w:rsidR="00616275" w:rsidRPr="007E53CB" w:rsidRDefault="007E53CB" w:rsidP="00C67C4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lang w:val="en-US"/>
        </w:rPr>
      </w:pPr>
      <w:r w:rsidRPr="007E53CB">
        <w:t xml:space="preserve">Пушкарёв </w:t>
      </w:r>
      <w:r>
        <w:t>Ю.В.</w:t>
      </w:r>
      <w:r w:rsidRPr="007E53CB">
        <w:t xml:space="preserve">, Пушкарёва </w:t>
      </w:r>
      <w:r>
        <w:t>Е.А.</w:t>
      </w:r>
      <w:r w:rsidRPr="007E53CB">
        <w:t xml:space="preserve"> Формирование правовой культуры личности в обществе знания: концептуальные основания // Вестник НГПУ. 2018. </w:t>
      </w:r>
      <w:r w:rsidRPr="007E53CB">
        <w:rPr>
          <w:lang w:val="en-US"/>
        </w:rPr>
        <w:t xml:space="preserve">№6. </w:t>
      </w:r>
    </w:p>
    <w:p w14:paraId="7D82C14B" w14:textId="075F8454" w:rsidR="007E53CB" w:rsidRPr="007E53CB" w:rsidRDefault="007E53CB" w:rsidP="00C67C4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lang w:val="en-US"/>
        </w:rPr>
      </w:pPr>
      <w:r w:rsidRPr="007E53CB">
        <w:t xml:space="preserve">Титова </w:t>
      </w:r>
      <w:r>
        <w:t>Е.В.</w:t>
      </w:r>
      <w:r w:rsidRPr="007E53CB">
        <w:t xml:space="preserve"> Предмет конституционного права и конституционный образ правового человека // Актуальные проблемы российского права. </w:t>
      </w:r>
      <w:r w:rsidRPr="00546707">
        <w:rPr>
          <w:lang w:val="en-US"/>
        </w:rPr>
        <w:t xml:space="preserve">2018. №11 (96). </w:t>
      </w:r>
    </w:p>
    <w:p w14:paraId="6F209145" w14:textId="76642EDA" w:rsidR="007E53CB" w:rsidRPr="007E53CB" w:rsidRDefault="007E53CB" w:rsidP="00C67C4E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lang w:val="en-US"/>
        </w:rPr>
      </w:pPr>
      <w:proofErr w:type="spellStart"/>
      <w:r w:rsidRPr="007E53CB">
        <w:lastRenderedPageBreak/>
        <w:t>Треушников</w:t>
      </w:r>
      <w:proofErr w:type="spellEnd"/>
      <w:r w:rsidRPr="007E53CB">
        <w:t xml:space="preserve"> </w:t>
      </w:r>
      <w:r>
        <w:t>И.А.</w:t>
      </w:r>
      <w:r w:rsidRPr="007E53CB">
        <w:t xml:space="preserve">, Грязнова </w:t>
      </w:r>
      <w:r>
        <w:t>Е.В.</w:t>
      </w:r>
      <w:r w:rsidRPr="007E53CB">
        <w:t xml:space="preserve"> </w:t>
      </w:r>
      <w:r>
        <w:t>К</w:t>
      </w:r>
      <w:r w:rsidRPr="007E53CB">
        <w:t xml:space="preserve"> вопросу о структуре правового идеала в современных условиях // Юридическая наука и практика: Вестник Нижегородской академии МВД России. </w:t>
      </w:r>
      <w:r w:rsidRPr="00546707">
        <w:rPr>
          <w:lang w:val="en-US"/>
        </w:rPr>
        <w:t xml:space="preserve">2021. №3 (55). </w:t>
      </w:r>
    </w:p>
    <w:sectPr w:rsidR="007E53CB" w:rsidRPr="007E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1E15BD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46707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92209"/>
    <w:rsid w:val="007A7F3D"/>
    <w:rsid w:val="007D7746"/>
    <w:rsid w:val="007E53CB"/>
    <w:rsid w:val="007F42D8"/>
    <w:rsid w:val="00801DE6"/>
    <w:rsid w:val="00802B82"/>
    <w:rsid w:val="00805ACC"/>
    <w:rsid w:val="00831943"/>
    <w:rsid w:val="008378CF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299D"/>
    <w:rsid w:val="00A73876"/>
    <w:rsid w:val="00A73F9E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67C4E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90EF9EBD-9D36-4D5D-ACE8-E9136B3F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Вероника Долинина</cp:lastModifiedBy>
  <cp:revision>78</cp:revision>
  <dcterms:created xsi:type="dcterms:W3CDTF">2024-09-17T06:40:00Z</dcterms:created>
  <dcterms:modified xsi:type="dcterms:W3CDTF">2024-10-21T17:59:00Z</dcterms:modified>
</cp:coreProperties>
</file>