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F05" w:rsidRPr="00DE4F05" w:rsidRDefault="00DE4F05" w:rsidP="00DE4F05">
      <w:pPr>
        <w:jc w:val="center"/>
        <w:rPr>
          <w:rFonts w:ascii="Times New Roman" w:hAnsi="Times New Roman" w:cs="Times New Roman"/>
          <w:sz w:val="24"/>
          <w:szCs w:val="24"/>
        </w:rPr>
      </w:pPr>
      <w:bookmarkStart w:id="0" w:name="_GoBack"/>
      <w:r w:rsidRPr="00DE4F05">
        <w:rPr>
          <w:rFonts w:ascii="Times New Roman" w:hAnsi="Times New Roman" w:cs="Times New Roman"/>
          <w:sz w:val="24"/>
          <w:szCs w:val="24"/>
        </w:rPr>
        <w:t>Роль семьи в реализации ФГОС дошкольного образования</w:t>
      </w:r>
    </w:p>
    <w:bookmarkEnd w:id="0"/>
    <w:p w:rsidR="000E159A" w:rsidRPr="00DE4F05" w:rsidRDefault="00DE4F05" w:rsidP="00DE4F05">
      <w:pPr>
        <w:rPr>
          <w:rFonts w:ascii="Times New Roman" w:hAnsi="Times New Roman" w:cs="Times New Roman"/>
          <w:sz w:val="24"/>
          <w:szCs w:val="24"/>
        </w:rPr>
      </w:pPr>
      <w:r w:rsidRPr="00DE4F05">
        <w:rPr>
          <w:rFonts w:ascii="Times New Roman" w:hAnsi="Times New Roman" w:cs="Times New Roman"/>
          <w:sz w:val="24"/>
          <w:szCs w:val="24"/>
        </w:rPr>
        <w:t xml:space="preserve">«Семья – это та первичная среда,  где человек должен учиться творить добро» В.А. Сухомлинский В законе РФ «Об образовании» ст. 18 п. 1 определяется, что родители являются первыми педагогами. Они обязаны заложить основы физического, нравственного и интеллектуального развития личности ребенка. В соответствии с ФГОС дошкольного образования, одной из основных задач является создание благополучной социальной среды, на основе тесного сотрудничества всех участников воспитательного процесса, для решения такой задачи необходимо создание принципиально новых условий взаимодействия.  Ведущая цель взаимодействия детского сада с семьей - создание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Период дошкольного детства связан с изменением условий развития ребенка, его взаимоотношений с взрослыми. Кто как не самые близкие ребенку люди могут организовать познавательную деятельность ребенка, развивать его память, речь, волю, помогать овладеть видами деятельности: рисованием, лепкой, конструированием, элементами учения и труда. Взрослый - образец для подражания, и дошкольник копирует его. Взрослый интересен теперь ребенку с точки зрения его оценки поступков других людей, событий. Значима положительная оценка того, что делает ребенок.  Решение этих задач успешнее всего реализуется через игру, именно через игру ребенок учится общению, развивается физически, укрепляется морально, осваивает разные виды деятельности. Наблюдения педагогов показывают, что выбор игры ребенком определяется его впечатлениями, его общением с близкими людьми. Чтобы игра была содержательной родители должны читать ему сказки, книги, посещать кукольные спектакли, ходить с ним на выставки. Для физического и общего развития большое значение имеют игры на свежем воздухе. Понаблюдайте, как дети с удовольствием чередуют подвижные игры с </w:t>
      </w:r>
      <w:proofErr w:type="gramStart"/>
      <w:r w:rsidRPr="00DE4F05">
        <w:rPr>
          <w:rFonts w:ascii="Times New Roman" w:hAnsi="Times New Roman" w:cs="Times New Roman"/>
          <w:sz w:val="24"/>
          <w:szCs w:val="24"/>
        </w:rPr>
        <w:t>творческими</w:t>
      </w:r>
      <w:proofErr w:type="gramEnd"/>
      <w:r w:rsidRPr="00DE4F05">
        <w:rPr>
          <w:rFonts w:ascii="Times New Roman" w:hAnsi="Times New Roman" w:cs="Times New Roman"/>
          <w:sz w:val="24"/>
          <w:szCs w:val="24"/>
        </w:rPr>
        <w:t xml:space="preserve">, играют в песочнице, строят сооружения из различных материалов, если компанию им составят родители, тогда им хочется показать все свои навыки и умения.  Необходимым атрибутом является игровой материал, он нужен для продуктивного обучения и развития детей. Следует обратить внимание, что помимо привычных игрушек появляются новые технологии (интерактивное оборудование), современная развивающая предметно-пространственная среда включает в себя высококачественные игрушки и игровые </w:t>
      </w:r>
      <w:proofErr w:type="gramStart"/>
      <w:r w:rsidRPr="00DE4F05">
        <w:rPr>
          <w:rFonts w:ascii="Times New Roman" w:hAnsi="Times New Roman" w:cs="Times New Roman"/>
          <w:sz w:val="24"/>
          <w:szCs w:val="24"/>
        </w:rPr>
        <w:t>пособия</w:t>
      </w:r>
      <w:proofErr w:type="gramEnd"/>
      <w:r w:rsidRPr="00DE4F05">
        <w:rPr>
          <w:rFonts w:ascii="Times New Roman" w:hAnsi="Times New Roman" w:cs="Times New Roman"/>
          <w:sz w:val="24"/>
          <w:szCs w:val="24"/>
        </w:rPr>
        <w:t xml:space="preserve"> пригодные для игр и занятий в помещении и на улице, развивающие у детей познавательную активность, тактильную чувствительность, интерес к творчеству и движению. Но покупая игрушки, следует выбирать игры с учетом возраста детей. Знакомить ребенка </w:t>
      </w:r>
      <w:proofErr w:type="gramStart"/>
      <w:r w:rsidRPr="00DE4F05">
        <w:rPr>
          <w:rFonts w:ascii="Times New Roman" w:hAnsi="Times New Roman" w:cs="Times New Roman"/>
          <w:sz w:val="24"/>
          <w:szCs w:val="24"/>
        </w:rPr>
        <w:t>с</w:t>
      </w:r>
      <w:proofErr w:type="gramEnd"/>
      <w:r w:rsidRPr="00DE4F05">
        <w:rPr>
          <w:rFonts w:ascii="Times New Roman" w:hAnsi="Times New Roman" w:cs="Times New Roman"/>
          <w:sz w:val="24"/>
          <w:szCs w:val="24"/>
        </w:rPr>
        <w:t xml:space="preserve"> временами года можно и по сказкам, и по картинкам.  Ценны так же самостоятельные организованные родителями наблюдения. Ознакомление с природой включает расширение представлений ребенка о животном и растительном мире. Немало увлекательных наблюдений за животными можно провести во время прогулок в парке или лесу. Важно развить в ребенке умение видеть красоту, явления природы. Эти впечатления он сможет передавать в своих рисунках. Домашние наблюдения дают другую возможность: подробно познакомиться с ростом какого-либо цветка, проследить, как зарождается бутон. Можно увидеть, как растет котенок, как он научается есть. Растения надо поливать – иначе они засохнут. Домашних животных надо кормить. Очень хорошо, если в уходе за растениями и животными принимает участие ребенок.  Еще более важная </w:t>
      </w:r>
      <w:r w:rsidRPr="00DE4F05">
        <w:rPr>
          <w:rFonts w:ascii="Times New Roman" w:hAnsi="Times New Roman" w:cs="Times New Roman"/>
          <w:sz w:val="24"/>
          <w:szCs w:val="24"/>
        </w:rPr>
        <w:lastRenderedPageBreak/>
        <w:t xml:space="preserve">сторона, которую родители не должны игнорировать – социальная действительность, жизнь общества членом, которого со временем станет ребенок. Проходя мимо строящегося дома, можно обратить внимание как слаженно работают строители, песок, посыпанный дворником, не даст нам упасть. Разные профессии, транспорт-это общественная жизнь за порогом вашего дома.  А что в доме? Такие необходимые навыки как приучить ребенка самостоятельно одеваться, раздеваться, убирать игрушки и книги, и т.п. большинство родителей считает «уж в детском саду научат», конечно, но нужно понимать правильно - поможет, а основа – семья. Не стоит отказываться от желания ребенка помочь в домашнем труде – да долго, да подчас больше мешает, чем помогает, но это практическое приобщение к труду взрослых, основа будущей социальной активности. Общаясь с ребенком, радуясь каждому новому слову, взрослые не всегда задумываются и понимают, что это их вклад, их влияние на развитие речи, что это они формируют у маленького человека сложный мир слов и несут за это ответственность. Называя каждый предмет, действие, отмечая словом хорошее и плохое, доброе и злое, мы формируем не только новые знания об окружающем мире вещей, но и очень важную эмоциональную сферу ребенка, эмоции: сочувствие, сопереживания, которые определяются речью, речевым мышлением.  Поэтому следует понять и осмыслить роль взрослых в формировании общечеловеческих ценностей малыша. Важно обратить внимание не только как говорит ребенок, но и что говорит, как он чувствует. Следует объяснить ребенку, что только человек может творить добро, и кто такой добрый человек Семья, квартира, двор, детский сад - вот, </w:t>
      </w:r>
      <w:proofErr w:type="gramStart"/>
      <w:r w:rsidRPr="00DE4F05">
        <w:rPr>
          <w:rFonts w:ascii="Times New Roman" w:hAnsi="Times New Roman" w:cs="Times New Roman"/>
          <w:sz w:val="24"/>
          <w:szCs w:val="24"/>
        </w:rPr>
        <w:t>пожалуй</w:t>
      </w:r>
      <w:proofErr w:type="gramEnd"/>
      <w:r w:rsidRPr="00DE4F05">
        <w:rPr>
          <w:rFonts w:ascii="Times New Roman" w:hAnsi="Times New Roman" w:cs="Times New Roman"/>
          <w:sz w:val="24"/>
          <w:szCs w:val="24"/>
        </w:rPr>
        <w:t xml:space="preserve"> и все, с чем хорошо знаком ребенок. Но за всем этим стоит «большой мир», в котором ребенку предстоит жить, когда он станет взрослым. Готовить его к жизни нужно уже с дошкольного возраста!</w:t>
      </w:r>
    </w:p>
    <w:sectPr w:rsidR="000E159A" w:rsidRPr="00DE4F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F05"/>
    <w:rsid w:val="000E159A"/>
    <w:rsid w:val="00DE4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809</Words>
  <Characters>4612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2024-10-12T18:10:00Z</dcterms:created>
  <dcterms:modified xsi:type="dcterms:W3CDTF">2024-10-12T18:12:00Z</dcterms:modified>
</cp:coreProperties>
</file>