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5A" w:rsidRPr="00B30F5A" w:rsidRDefault="00B30F5A" w:rsidP="00BD1CF1">
      <w:pPr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9342E4" w:rsidRPr="006A2470" w:rsidRDefault="00BD1CF1" w:rsidP="00BD1CF1">
      <w:pPr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6A247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«Психологическая безопасность образовательной среды»</w:t>
      </w:r>
    </w:p>
    <w:p w:rsidR="00BD1CF1" w:rsidRPr="006A2470" w:rsidRDefault="006A2470" w:rsidP="00BD1CF1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Потребность в безопасности и защите считается первичной по шкале </w:t>
      </w:r>
      <w:proofErr w:type="spellStart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Абрахама</w:t>
      </w:r>
      <w:proofErr w:type="spellEnd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Маслоу</w:t>
      </w:r>
      <w:proofErr w:type="spellEnd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, известного американского психолога, основателя гуманистической психологии. В ее составе: потребность в организации, в предсказуемости событий, в законе и порядке, в стабильности, а также в свободе от таких угроз, как болезнь, хаос и страх.</w:t>
      </w:r>
    </w:p>
    <w:p w:rsidR="00BD1CF1" w:rsidRPr="006A2470" w:rsidRDefault="006A2470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По </w:t>
      </w:r>
      <w:r w:rsidR="005A1B8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А. </w:t>
      </w:r>
      <w:proofErr w:type="spellStart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Маслоу</w:t>
      </w:r>
      <w:proofErr w:type="spellEnd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, определенные типы взрослых невротических людей мотивированы именно поиском безопасности. Для каждого здорового члена общества безопасность родных и близких — одна из ключевых ценностей.</w:t>
      </w:r>
    </w:p>
    <w:p w:rsidR="00BD1CF1" w:rsidRPr="006A2470" w:rsidRDefault="006A2470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Американский психоаналитик и психолог Карен </w:t>
      </w:r>
      <w:proofErr w:type="spellStart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Хорни</w:t>
      </w:r>
      <w:proofErr w:type="spellEnd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 </w:t>
      </w:r>
      <w:proofErr w:type="spellStart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социокультурной</w:t>
      </w:r>
      <w:proofErr w:type="spellEnd"/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теории личности выделяет две потребности детства: потребность в безопасности и потребность в удовлетворении основных нужд ребенка.</w:t>
      </w:r>
    </w:p>
    <w:p w:rsidR="00BD1CF1" w:rsidRPr="006A2470" w:rsidRDefault="006A2470" w:rsidP="00BD1CF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Главной в развитии оказывается безопасность (быть желанным, любимым, защищенным от опасностей окружающего мира). При неудовлетворении этой потребности у ребенка может развиться базальная враждебность, которая проявляется в ощущении беспомощности, страха, чувстве вины. Это ведет к трудностям во взаимоотношениях с окружающими людьми.</w:t>
      </w:r>
    </w:p>
    <w:p w:rsidR="00BD1CF1" w:rsidRPr="006A2470" w:rsidRDefault="006A2470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Обеспечению физической безопасности всегда придавалось огромное значение. В настоящий момент уже приняты важные законы, регламентирующие разнообразные аспекты данной деятельности. Например, есть рекомендации по пожарной безопасности в ДОО, правила для проведения занятий, прогулок, комплекс антитеррористических мероприятий. Установлены «тревожные кнопки» и введен пропускной режим в здании ДОО. </w:t>
      </w:r>
      <w:r w:rsidR="005A1B83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А как обстоит дело с психологической безопасностью?</w:t>
      </w:r>
    </w:p>
    <w:p w:rsidR="006A2470" w:rsidRDefault="006A2470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6A2470" w:rsidRDefault="006A2470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F5A" w:rsidRDefault="00B30F5A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1CF1" w:rsidRPr="006A2470" w:rsidRDefault="00B30F5A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Психологическая безопасность — это состояние психологической защищенности, а также способность человека и среды отражать неблагоприятные внешние и внутренние воздействия. Психологическая безопасность личности и среды неотделимы друг от друга и представляют собой модель устойчивого развития и нормального функционирования.</w:t>
      </w:r>
    </w:p>
    <w:p w:rsidR="00BD1CF1" w:rsidRPr="006A2470" w:rsidRDefault="006A2470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В соответствии с концепцией доктора психологических наук Ирины Баевой, безопасная образовательная среда характеризуется тремя компонентами:</w:t>
      </w:r>
    </w:p>
    <w:p w:rsidR="00BD1CF1" w:rsidRPr="006A2470" w:rsidRDefault="00BD1CF1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1) свобода от проявления психологического насилия;</w:t>
      </w:r>
    </w:p>
    <w:p w:rsidR="00BD1CF1" w:rsidRPr="006A2470" w:rsidRDefault="00BD1CF1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2) удовлетворение основных потребностей в межличностном взаимодействии;</w:t>
      </w:r>
    </w:p>
    <w:p w:rsidR="00BD1CF1" w:rsidRPr="006A2470" w:rsidRDefault="00BD1CF1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3) </w:t>
      </w:r>
      <w:proofErr w:type="spellStart"/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референтная</w:t>
      </w:r>
      <w:proofErr w:type="spellEnd"/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значимость среды для всех участников образовательного процесса.</w:t>
      </w:r>
    </w:p>
    <w:p w:rsidR="00BD1CF1" w:rsidRPr="006A2470" w:rsidRDefault="00BD1CF1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Субъектами образовательной среды выступают дети, педагоги и родители. Поэтому ее необходимо оценивать с позиций каждого.</w:t>
      </w:r>
    </w:p>
    <w:p w:rsidR="00BD1CF1" w:rsidRPr="006A2470" w:rsidRDefault="00BD1CF1" w:rsidP="005A1B83">
      <w:pPr>
        <w:spacing w:after="19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Факторами риска в образовательной среде могут быть:</w:t>
      </w:r>
    </w:p>
    <w:p w:rsidR="00BD1CF1" w:rsidRPr="006A2470" w:rsidRDefault="00BD1CF1" w:rsidP="00BD1CF1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недостаточное обеспечение педагогическими кадрами, материально-технической базы;</w:t>
      </w:r>
    </w:p>
    <w:p w:rsidR="00BD1CF1" w:rsidRPr="006A2470" w:rsidRDefault="00BD1CF1" w:rsidP="00BD1CF1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низкая активность детей и педагогов;</w:t>
      </w:r>
    </w:p>
    <w:p w:rsidR="00BD1CF1" w:rsidRPr="006A2470" w:rsidRDefault="00BD1CF1" w:rsidP="00BD1CF1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несформированность</w:t>
      </w:r>
      <w:proofErr w:type="spellEnd"/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социальных и практических навыков, умений и опыта;</w:t>
      </w:r>
    </w:p>
    <w:p w:rsidR="00BD1CF1" w:rsidRPr="006A2470" w:rsidRDefault="00BD1CF1" w:rsidP="00BD1CF1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низкий уровень воспитания и культуры.</w:t>
      </w:r>
    </w:p>
    <w:p w:rsidR="00BD1CF1" w:rsidRPr="006A2470" w:rsidRDefault="006A2470" w:rsidP="00BD1CF1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D1CF1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Совокупность этих факторов представляет собой угрозу образовательной среде и развитию личности ее субъектов.</w:t>
      </w:r>
    </w:p>
    <w:p w:rsidR="006A2470" w:rsidRDefault="006A2470" w:rsidP="00375F0C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 w:rsidR="00375F0C" w:rsidRPr="006A247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 данным социологических исследований, до 75% родителей озабочены проблемами безопасности ребенка в образовательной среде. Их волнуют конфликтные отношения детей друг с другом и с воспитателями. Беспокоит, что педагоги не уделяют должное внимание правам и достоинствам ребенка. Они хотят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быть </w:t>
      </w:r>
    </w:p>
    <w:p w:rsidR="006A2470" w:rsidRDefault="006A2470" w:rsidP="00375F0C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30F5A" w:rsidRDefault="00B30F5A" w:rsidP="00375F0C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30F5A" w:rsidRDefault="00B30F5A" w:rsidP="00375F0C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75F0C" w:rsidRPr="006A2470" w:rsidRDefault="00375F0C" w:rsidP="00375F0C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proofErr w:type="gramStart"/>
      <w:r w:rsidRPr="006A247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уверенными</w:t>
      </w:r>
      <w:proofErr w:type="gramEnd"/>
      <w:r w:rsidRPr="006A247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 том, что ребенка в детском саду понимают, принимают и любят вне зависимости от успехов.</w:t>
      </w:r>
    </w:p>
    <w:p w:rsidR="00375F0C" w:rsidRPr="006A2470" w:rsidRDefault="006A2470" w:rsidP="00375F0C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375F0C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Еще острее встает проблема деструктивного влияния на психику дошкольника со стороны сверстников и </w:t>
      </w:r>
      <w:proofErr w:type="spellStart"/>
      <w:r w:rsidR="00375F0C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манипулятивных</w:t>
      </w:r>
      <w:proofErr w:type="spellEnd"/>
      <w:r w:rsidR="00375F0C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воздействий со стороны педагогов.</w:t>
      </w:r>
    </w:p>
    <w:p w:rsidR="00700976" w:rsidRPr="006A2470" w:rsidRDefault="006A2470" w:rsidP="00375F0C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="00700976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Даже самые близкие люди порой становятся друг для друга источником страданий и слез. Так и в детском саду — самый озабоченный развитием и обучением ребенка человек, воспитатель, становится иногда причиной детского </w:t>
      </w:r>
      <w:proofErr w:type="spellStart"/>
      <w:r w:rsidR="00700976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энуреза</w:t>
      </w:r>
      <w:proofErr w:type="spellEnd"/>
      <w:r w:rsidR="00700976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, невроза, ненависти к учению, неверию в себя.</w:t>
      </w:r>
    </w:p>
    <w:p w:rsidR="00700976" w:rsidRPr="006A2470" w:rsidRDefault="006A2470" w:rsidP="00700976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00976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может разрушительно действовать на психику ребенка в детском саду? Это так называемый педагогический крик. Крик педагога — своеобразный способ установить контакт с ребенком.</w:t>
      </w:r>
    </w:p>
    <w:p w:rsidR="00700976" w:rsidRPr="006A2470" w:rsidRDefault="006A2470" w:rsidP="00375F0C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700976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Несмотря на общеизвестную истину «убедительность педагога не пропорциональна громкости его голоса», отдельные воспитатели применяют крик в педагогическом общении. Горечью и болью проникнуты страницы книг выдающегося педагога Василия Сухомлинского, которые посвящены учительскому крику: «Будьте осторожны, чтобы слово не стало кнутом, который, дотрагиваясь до нежного тела, обжигает, оставляя на всю жизнь шероховатые шрамы».</w:t>
      </w:r>
    </w:p>
    <w:p w:rsidR="00700976" w:rsidRPr="006A2470" w:rsidRDefault="00700976" w:rsidP="00700976">
      <w:pPr>
        <w:spacing w:after="19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крика педагогов на детей:</w:t>
      </w:r>
    </w:p>
    <w:p w:rsidR="00700976" w:rsidRPr="006A2470" w:rsidRDefault="00700976" w:rsidP="00700976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  Педагогические. </w:t>
      </w: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Главная из них — это недостаток педагогического мастерства и общей культуры воспитателя, неумение организовать продуктивное общение на основе увлеченности совместной деятельностью.</w:t>
      </w:r>
    </w:p>
    <w:p w:rsidR="00B30F5A" w:rsidRDefault="00700976" w:rsidP="00DB25ED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A24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  Социально-психологические. </w:t>
      </w:r>
      <w:r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многих педагогов возможность покричать на своих подопечных — проверенный и надежный способ нормализации психического состояния. Австрийский психолог, психиатр и невролог Зигмунд Фрейд выявил, что агрессия часто перемещается на безобидные объекты, которые не могут ответить ее носителю.</w:t>
      </w:r>
    </w:p>
    <w:p w:rsidR="00B30F5A" w:rsidRDefault="00B30F5A" w:rsidP="00DB25ED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F5A" w:rsidRDefault="00B30F5A" w:rsidP="00B30F5A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30F5A" w:rsidRPr="00B30F5A" w:rsidRDefault="00B30F5A" w:rsidP="00B30F5A">
      <w:pPr>
        <w:spacing w:after="19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DB25ED" w:rsidRPr="006A2470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педагогу преодолеть такой стиль общения с детьми? Ведь он может стать пагубной привычкой и нанести урон обеим сторонам.</w:t>
      </w:r>
    </w:p>
    <w:p w:rsidR="006A2470" w:rsidRPr="006A2470" w:rsidRDefault="006A2470" w:rsidP="006A2470">
      <w:pPr>
        <w:rPr>
          <w:rFonts w:ascii="Times New Roman" w:hAnsi="Times New Roman" w:cs="Times New Roman"/>
          <w:sz w:val="36"/>
          <w:szCs w:val="36"/>
        </w:rPr>
      </w:pPr>
      <w:r w:rsidRPr="006A2470">
        <w:rPr>
          <w:rFonts w:ascii="Times New Roman" w:hAnsi="Times New Roman" w:cs="Times New Roman"/>
          <w:sz w:val="36"/>
          <w:szCs w:val="36"/>
        </w:rPr>
        <w:t>1. Распознавание эмоций: осознание своих эмоций и понимание их источников является первым шагом к их управлению. Важно выявить, что вызывает у вас гнев и стресс и постараться найти способы справиться с этими эмоциями.</w:t>
      </w:r>
    </w:p>
    <w:p w:rsidR="006A2470" w:rsidRPr="006A2470" w:rsidRDefault="006A2470" w:rsidP="006A2470">
      <w:pPr>
        <w:rPr>
          <w:rFonts w:ascii="Times New Roman" w:hAnsi="Times New Roman" w:cs="Times New Roman"/>
          <w:sz w:val="36"/>
          <w:szCs w:val="36"/>
        </w:rPr>
      </w:pPr>
      <w:r w:rsidRPr="006A2470">
        <w:rPr>
          <w:rFonts w:ascii="Times New Roman" w:hAnsi="Times New Roman" w:cs="Times New Roman"/>
          <w:sz w:val="36"/>
          <w:szCs w:val="36"/>
        </w:rPr>
        <w:t>2. Правильное дыхание: глубокие дыхательные упражнения могут помочь снять напряжение и успокоить нервную систему. Вы можете использовать замедленное и глубокое дыхание в момент, когда чувствует растущую ярость или стресс.</w:t>
      </w:r>
    </w:p>
    <w:p w:rsidR="006A2470" w:rsidRPr="006A2470" w:rsidRDefault="006A2470" w:rsidP="006A2470">
      <w:pPr>
        <w:rPr>
          <w:rFonts w:ascii="Times New Roman" w:hAnsi="Times New Roman" w:cs="Times New Roman"/>
          <w:sz w:val="36"/>
          <w:szCs w:val="36"/>
        </w:rPr>
      </w:pPr>
      <w:r w:rsidRPr="006A2470">
        <w:rPr>
          <w:rFonts w:ascii="Times New Roman" w:hAnsi="Times New Roman" w:cs="Times New Roman"/>
          <w:sz w:val="36"/>
          <w:szCs w:val="36"/>
        </w:rPr>
        <w:t xml:space="preserve">3. Регулярный отдых: важно заботиться о своем физическом и эмоциональном здоровье. Регулярное упражнение, здоровое питание и достаточный отдых помогут увеличить </w:t>
      </w:r>
      <w:proofErr w:type="spellStart"/>
      <w:r w:rsidRPr="006A2470">
        <w:rPr>
          <w:rFonts w:ascii="Times New Roman" w:hAnsi="Times New Roman" w:cs="Times New Roman"/>
          <w:sz w:val="36"/>
          <w:szCs w:val="36"/>
        </w:rPr>
        <w:t>стрессоустойчивость</w:t>
      </w:r>
      <w:proofErr w:type="spellEnd"/>
      <w:r w:rsidRPr="006A2470">
        <w:rPr>
          <w:rFonts w:ascii="Times New Roman" w:hAnsi="Times New Roman" w:cs="Times New Roman"/>
          <w:sz w:val="36"/>
          <w:szCs w:val="36"/>
        </w:rPr>
        <w:t xml:space="preserve"> и снизить возможность негативных эмоций.</w:t>
      </w:r>
    </w:p>
    <w:p w:rsidR="006A2470" w:rsidRPr="00B30F5A" w:rsidRDefault="006A2470" w:rsidP="00B30F5A">
      <w:pPr>
        <w:rPr>
          <w:sz w:val="18"/>
          <w:szCs w:val="18"/>
        </w:rPr>
      </w:pPr>
      <w:r w:rsidRPr="006A2470">
        <w:rPr>
          <w:rFonts w:ascii="Times New Roman" w:hAnsi="Times New Roman" w:cs="Times New Roman"/>
          <w:sz w:val="36"/>
          <w:szCs w:val="36"/>
        </w:rPr>
        <w:t>4. Поддержка коллег и коммуникация: общение с коллегами может быть полезным, особенно если они сталкиваются с похожими эмоциональными вызовами. Корректное обсуждение проблем и совместный поиск решений - может помочь вам найти новые подходы к ситуации и управлять своими эмоциями более эффективно.</w:t>
      </w:r>
      <w:r w:rsidRPr="006A2470">
        <w:t xml:space="preserve"> </w:t>
      </w:r>
    </w:p>
    <w:p w:rsidR="00B30F5A" w:rsidRDefault="00B30F5A" w:rsidP="00B30F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473297" cy="2324327"/>
            <wp:effectExtent l="19050" t="0" r="0" b="0"/>
            <wp:docPr id="1" name="Рисунок 3" descr="C:\Users\1\AppData\Local\Microsoft\Windows\Temporary Internet Files\Content.Word\5dc41b73ce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5dc41b73ced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81" cy="2321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0F5A" w:rsidRPr="00B30F5A" w:rsidRDefault="00B30F5A" w:rsidP="00B30F5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</w:t>
      </w:r>
    </w:p>
    <w:sectPr w:rsidR="00B30F5A" w:rsidRPr="00B30F5A" w:rsidSect="00B30F5A">
      <w:pgSz w:w="11906" w:h="16838"/>
      <w:pgMar w:top="567" w:right="566" w:bottom="28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40C2"/>
    <w:multiLevelType w:val="multilevel"/>
    <w:tmpl w:val="190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D3F5B"/>
    <w:rsid w:val="000B28F9"/>
    <w:rsid w:val="000C7FEC"/>
    <w:rsid w:val="00375F0C"/>
    <w:rsid w:val="00386DBD"/>
    <w:rsid w:val="00445A36"/>
    <w:rsid w:val="00592DD3"/>
    <w:rsid w:val="005A1B83"/>
    <w:rsid w:val="00677029"/>
    <w:rsid w:val="006A2470"/>
    <w:rsid w:val="00700976"/>
    <w:rsid w:val="007A14F2"/>
    <w:rsid w:val="007A384A"/>
    <w:rsid w:val="007D3F5B"/>
    <w:rsid w:val="009342E4"/>
    <w:rsid w:val="00A012D2"/>
    <w:rsid w:val="00B30F5A"/>
    <w:rsid w:val="00BD1CF1"/>
    <w:rsid w:val="00D264FC"/>
    <w:rsid w:val="00DB25ED"/>
    <w:rsid w:val="00E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2023-11-13T05:16:00Z</dcterms:created>
  <dcterms:modified xsi:type="dcterms:W3CDTF">2024-10-31T12:37:00Z</dcterms:modified>
</cp:coreProperties>
</file>