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z w:val="40"/>
          <w:szCs w:val="40"/>
        </w:rPr>
      </w:pPr>
      <w:r>
        <w:rPr>
          <w:rFonts w:eastAsia="Times New Roman" w:cs="Times New Roman" w:ascii="Times New Roman" w:hAnsi="Times New Roman"/>
          <w:color w:val="0070C0"/>
          <w:sz w:val="40"/>
          <w:szCs w:val="40"/>
        </w:rPr>
        <w:t xml:space="preserve">Внеклассное мероприятие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40"/>
          <w:szCs w:val="40"/>
        </w:rPr>
        <w:t>"Коррупция - страшнее стихийного бедствия"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40"/>
          <w:szCs w:val="4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color w:val="111111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color w:val="11111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</w:rPr>
        <w:t>Подготовила: Самохина Юлия Юрьевна, учитель истории и обществознания</w:t>
      </w:r>
    </w:p>
    <w:p>
      <w:pPr>
        <w:pStyle w:val="Normal"/>
        <w:spacing w:lineRule="auto" w:line="240" w:before="0" w:after="0"/>
        <w:ind w:firstLine="42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20"/>
        <w:jc w:val="right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«Борьба с коррупцией – дело государственное,</w:t>
      </w:r>
    </w:p>
    <w:p>
      <w:pPr>
        <w:pStyle w:val="Normal"/>
        <w:spacing w:lineRule="auto" w:line="240" w:before="0" w:after="0"/>
        <w:ind w:firstLine="420"/>
        <w:jc w:val="right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 порядочность – качество индивидуальное ».</w:t>
      </w:r>
    </w:p>
    <w:p>
      <w:pPr>
        <w:pStyle w:val="Normal"/>
        <w:spacing w:lineRule="auto" w:line="240" w:before="0" w:after="0"/>
        <w:ind w:firstLine="420"/>
        <w:jc w:val="right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Цель: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Определить негативные социальные, экономические и правовые последствия коррупции.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Задачи: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воспитывать негативное отношение к такому явлению, как коррупция; желание бороться с ним;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формировать убеждения о неотвратимости наказания за коррупционные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правонарушения;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воспитывать чувство сопричастности и ответственности за все, что происходит в стране;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-формировать правовое воспитание;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составить представление о коррупции в разные исторические эпохи;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-формировать активную жизненную позицию;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-профилактика асоциального поведения;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Форма проведения:</w:t>
      </w:r>
      <w:r>
        <w:rPr>
          <w:rFonts w:eastAsia="Times New Roman" w:cs="Times New Roman" w:ascii="Times New Roman" w:hAnsi="Times New Roman"/>
          <w:color w:val="0070C0"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</w:rPr>
        <w:t>Внеклассное мероприятие по типу телепередачи "ПУСТЬ ГОВОРЯТ".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Оформление.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На доске «телевизор» со словом «</w:t>
      </w:r>
      <w:r>
        <w:rPr>
          <w:rFonts w:eastAsia="Times New Roman" w:cs="Times New Roman" w:ascii="Times New Roman" w:hAnsi="Times New Roman"/>
          <w:sz w:val="24"/>
          <w:szCs w:val="24"/>
        </w:rPr>
        <w:t>ПУСТЬ ГОВОРЯТ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», под «телевизором» большими буквами написано: «Коррупция».</w:t>
      </w:r>
    </w:p>
    <w:p>
      <w:pPr>
        <w:pStyle w:val="NoSpacing"/>
        <w:rPr>
          <w:rFonts w:ascii="Arial" w:hAnsi="Arial" w:eastAsia="Times New Roman" w:cs="Arial"/>
          <w:color w:val="000000"/>
        </w:rPr>
      </w:pPr>
      <w:r>
        <w:rP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Добрый день, дорогие гости! Мы приветствуем вас на нашей «телепередаче» «Пусть говорят». А тема наша – Коррупция!</w:t>
      </w:r>
    </w:p>
    <w:p>
      <w:pPr>
        <w:pStyle w:val="Normal"/>
        <w:spacing w:lineRule="auto" w:line="240" w:before="0" w:after="0"/>
        <w:ind w:firstLine="42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pacing w:lineRule="auto" w:line="240" w:before="0" w:after="0"/>
        <w:ind w:firstLine="42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 нас в гостях консультанты, историки, статистики, библиотекарь…</w:t>
      </w:r>
    </w:p>
    <w:p>
      <w:pPr>
        <w:pStyle w:val="Normal"/>
        <w:spacing w:lineRule="auto" w:line="240" w:before="0" w:after="0"/>
        <w:ind w:firstLine="42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Первый вопрос  адресуется нашим зрителям (ученикам):</w:t>
      </w:r>
    </w:p>
    <w:p>
      <w:pPr>
        <w:pStyle w:val="Normal"/>
        <w:spacing w:lineRule="auto" w:line="240" w:before="0" w:after="0"/>
        <w:ind w:firstLine="42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Как вы понимаете слово коррупция?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(ответы учеников)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Ведущий.</w:t>
      </w:r>
      <w:r>
        <w:rPr>
          <w:rFonts w:eastAsia="Times New Roman" w:cs="Times New Roman" w:ascii="Times New Roman" w:hAnsi="Times New Roman"/>
          <w:sz w:val="28"/>
          <w:szCs w:val="28"/>
        </w:rPr>
        <w:t> Уважаемые зрители, какие ассоциации возникают у вас при прочтении слова    коррупция?</w:t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Вот на память сразу приходит сцена из Гоголевского «Ревизора». Любая проблема не берется из ниоткуда. Каждое явление имеет корни.  Без знания прошлого не может быть нормального настоящего и тем более будущего. Важной проблемой современного гражданского общества в России является потеря исторической аутентичности. Если дерево срубить под корень, то жизнь его будет недолгой. Также и общество,  может быть сильным только тогда, когда у него сильные корни. Когда оно помнит свою историю и гордится ею. Но вернемся к наболевшему. 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  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Так что же такое "коррупция",и, главное как ее победить?</w:t>
      </w:r>
    </w:p>
    <w:p>
      <w:pPr>
        <w:pStyle w:val="NoSpacing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-   </w:t>
      </w:r>
      <w:r>
        <w:rPr>
          <w:rFonts w:eastAsia="Times New Roman" w:cs="Times New Roman" w:ascii="Times New Roman" w:hAnsi="Times New Roman"/>
          <w:sz w:val="28"/>
          <w:szCs w:val="28"/>
        </w:rPr>
        <w:t>Коррупция (от греческого слова, означавшего «грязь») — злоупотребление служебным положением, дача взятки, получение взятки.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Ведущий.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 Теперь слово нашему историку.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Историк.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Поражать человеческую цивилизацию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коррупция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стала с самого момента её зарождения. Ещё в законах царя Хаммурапи (Древнее Междуречье, около 4 тыс. назад) предусматривалось наказание за взяточничество. Это асоциальное зло присутствует в любой стране вне зависимости от государственного строя и традиций. </w:t>
        <w:br/>
        <w:t>Резким всплеском коррупции в странах Европы сопровождалось становление капиталистических отношений в XIX веке.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Противодействие коррупции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велось на законодательном уровне, что в какой-то мере сдерживало её распространение. Но со второй половины XX века болезнь вспыхнула с новой силой.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А как  обстоят дела по коррупции в России?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Слово статистикам.     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Статистик.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Позиции России в этом антикоррупционном рейтинге более чем плачевны. Если в 2004 году российский индекс восприятия коррупции составлял 2,8 (90-е место), то в 2007 – 2,3 (143-е место). (Чем больше числовое значение индекса, тем меньше в стране уровень коррупции). В 2010 году Россия с индексом 2,1 опустилась аж на 154-е место, оказавшись ниже Непала и Камбоджи. Дальше, кажется, катиться некуда, хотя последнее (178-е) место пока занимает Сомали. </w:t>
        <w:br/>
        <w:t>Масштабная, разъедающая государственную систему,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коррупция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характерна для стран третьего мира с плохо развитой экономикой. Лидируют же в антикоррупционном списке: Новая Зеландия (9,3), Сингапур (9,3), Швеция (9,2), Финляндия (9,2). В первую 20-ку также входят: Германия, Великобритания, Япония, Канада, и др. США по показателям 2010 года оказалась только на 22-м месте.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Ведущий.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t>Борьба с коррупцией может быть успешной?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 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этот вопрос адресуется нашим консультантам.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Консультант.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развитых странах обуздание коррупции ведётся методично и последовательно. </w:t>
        <w:br/>
        <w:t>В США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борьба с коррупцией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облегчается тем, что там ни конгрессмен, ни сенатор, ни даже президент не имеют иммунитетов от уголовного преследования. </w:t>
        <w:br/>
        <w:t>В Китае даже дети и родственники «руководящих работников» не имеют права заниматься бизнесом. Они также не могут выступать агентами либо советниками в этой сфере. </w:t>
        <w:br/>
        <w:t>Но наиболее показательным для нас является успешное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противодействие коррупции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 в </w:t>
      </w:r>
    </w:p>
    <w:p>
      <w:pPr>
        <w:pStyle w:val="Normal"/>
        <w:spacing w:lineRule="auto" w:line="240" w:before="0" w:after="0"/>
        <w:ind w:firstLine="4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Грузии, поскольку страна также вышла из замшелых недр советской системы.           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результате принятых президентом Саакашвили мер,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коррупция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стала резко сдавать позиции. Повысив антикоррупционный индекс до 3,4, Грузия в 2007 году поднялась на 79-е место, а в 2010 году при индексе 3,8 – на 68-е. </w:t>
        <w:br/>
        <w:t xml:space="preserve">Набор методов борьбы с коррупцией, используемый командой Саакашвили, можно назвать стандартным. В ходе реструктуризации органов власти была проведена масштабная ротация кадров, штат служащих – сокращён на 40 процентов. Взятка в 50-60 долларов стала грозить чиновнику 6 годами тюрьмы. «Синдром ненаказуемости» был быстро преодолён массовыми арестами высокопоставленных госслужащих. Сужение рамок чиновничьих полномочий и введение принципа «единого окна» также сократило зону коррупционных рисков.                 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</w:rPr>
        <w:t>Ведущий: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</w:rPr>
        <w:t>Теперь вопрос к библиотекарю: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«А как вопрос коррупции решается в литературе?»                                                                                                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Библиотекарь.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Из всех учебных предметов у взрослого человека остается один  очень важный: ЖИЗНЬ! Постигая этот предмет, мы ищем ответ на самый главный вопрос: «Как жить на земле»? И помогают нам книги, о которых я вам расскажу.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Примерный список обзорной литературы.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Г.Р.Державин «Властителям и судиям».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Сатирические произведения в древнерусской литературе – повесть  «Шемякин суд».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Н.В.Гоголь «Ревизор»       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rPr>
          <w:rFonts w:ascii="Times New Roman" w:hAnsi="Times New Roman" w:eastAsia="Times New Roman" w:cs="Times New Roman"/>
          <w:b/>
          <w:b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</w:rPr>
        <w:t xml:space="preserve">Ведущий: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</w:rPr>
        <w:t>Вновь вопрос к консультанту:</w:t>
      </w: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</w:rPr>
        <w:t xml:space="preserve"> "Какие виды наказаний предусматривает уголовный кодекс РФ?"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Консультант.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 </w:t>
      </w:r>
      <w:r>
        <w:rPr>
          <w:rFonts w:eastAsia="Times New Roman" w:cs="Times New Roman" w:ascii="Times New Roman" w:hAnsi="Times New Roman"/>
          <w:sz w:val="28"/>
          <w:szCs w:val="28"/>
        </w:rPr>
        <w:t>Уголовный  кодекс  РФ  предусматривает  следующие  виды   наказания   за взяточничество: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ст.  204.  Коммерческий  подкуп   (максимальное   наказание лишение свободы на срок до пяти лет),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2.ст. 285. Злоупотребление  должностными полномочиями (максимальное наказание  лишение  свободы  на  срок  до  десяти лет),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3.ст. 290. Получение взятки (максимальное наказание лишение  свободы  на срок от семи до двенадцати лет с конфискацией или  без  таковой),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4. ст.  291.Дача взятки (максимальное наказание лишение свободы на срок до восьми  лет),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5.ст. 292. Служебный подлог (максимальное наказание лишение свободы  на  срок до двух лет).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                                                                          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Подводя итог всему вышесказанному, обратим  внимание на несколько фактов.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 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Реальная война с коррупцией даёт вполне реальные результаты. Но чтобы осмелится на неё, надо быть немного воином. Ведь на войне иногда стреляют, в том числе и в чиновников…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 в заключение вспомним отрывок из стихотворения русского поэта Бокова В.Ф. </w:t>
      </w:r>
    </w:p>
    <w:p>
      <w:pPr>
        <w:pStyle w:val="Normal"/>
        <w:spacing w:lineRule="auto" w:line="240" w:before="0" w:after="0"/>
        <w:ind w:firstLine="4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написавшего о взятках: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«Около жаток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Не берут взяток!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Потому, что на ладонях не рубли,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 мазоли!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Кто позволит?!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Взятки берут в конторах,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 тех, у которых</w:t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Денег большая мошна.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никакая взятка не страшна!»</w:t>
      </w:r>
    </w:p>
    <w:p>
      <w:pPr>
        <w:pStyle w:val="Normal"/>
        <w:spacing w:lineRule="auto" w:line="240" w:before="0" w:after="0"/>
        <w:ind w:firstLine="4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20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Ведущий: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Спасибо нашим гостям и участникам за активное участие. До новых встреч!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Использованная литература: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Е.Н.Степанова, М.А.Александрова.  Классному руководителю о классном часе/ Технология подготовки и проведения личностно-ориентированного классного часа. Творческий центр. Москва 2005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Антикоррупционный  букварь / из серии «Библиотечка антикоррупционера» Москва 2009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 Министерство юстиции РФ. Что такое коррупция и как с ней бороться / / Серия «Правовое просвещение населения» Москва 2010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Обществознание. Глобальный мир в 21 веке. – М.: Просвещение, 2008.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Ожегов С.И., Шведова Н.Ю. Толковый словарь русского языка. – М., 2010.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"Словарь иностранных слов"-М. / С48 Рус.яз.,1986.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Материалы сети Интернет.</w:t>
        <w:tab/>
        <w:t>Юю7н2нш0</w:t>
      </w:r>
    </w:p>
    <w:sectPr>
      <w:type w:val="nextPage"/>
      <w:pgSz w:w="11906" w:h="16838"/>
      <w:pgMar w:left="85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0a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710a7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Spacing">
    <w:name w:val="No Spacing"/>
    <w:uiPriority w:val="1"/>
    <w:qFormat/>
    <w:rsid w:val="008710a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710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LibreOffice/7.3.6.2$Linux_X86_64 LibreOffice_project/30$Build-2</Application>
  <AppVersion>15.0000</AppVersion>
  <DocSecurity>4</DocSecurity>
  <Pages>4</Pages>
  <Words>991</Words>
  <Characters>6416</Characters>
  <CharactersWithSpaces>7848</CharactersWithSpaces>
  <Paragraphs>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2021-12-06T09:54:00Z</dcterms:created>
  <dc:creator>Админ</dc:creator>
  <dc:description/>
  <dc:language>ru-RU</dc:language>
  <cp:lastModifiedBy/>
  <dcterms:modified xsi:type="dcterms:W3CDTF">2024-09-12T11:05:24Z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