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7D23A" w14:textId="7EEB9862" w:rsidR="00F40D90" w:rsidRDefault="00B92992" w:rsidP="00D3393D">
      <w:pPr>
        <w:ind w:firstLine="0"/>
        <w:jc w:val="center"/>
        <w:rPr>
          <w:b/>
          <w:bCs/>
          <w:caps/>
        </w:rPr>
      </w:pPr>
      <w:r w:rsidRPr="00B92992">
        <w:rPr>
          <w:b/>
          <w:bCs/>
          <w:caps/>
        </w:rPr>
        <w:t>Использование инновационных технологий в учебно-воспитательном процессе НОО</w:t>
      </w:r>
    </w:p>
    <w:p w14:paraId="60CAD997" w14:textId="77777777" w:rsidR="00B92992" w:rsidRDefault="00B92992" w:rsidP="00D3393D">
      <w:pPr>
        <w:ind w:firstLine="0"/>
        <w:jc w:val="center"/>
        <w:rPr>
          <w:b/>
          <w:bCs/>
        </w:rPr>
      </w:pPr>
    </w:p>
    <w:p w14:paraId="4A3F187B" w14:textId="77777777" w:rsidR="00546969" w:rsidRPr="00397942" w:rsidRDefault="00546969" w:rsidP="00546969">
      <w:pPr>
        <w:spacing w:after="0"/>
        <w:jc w:val="right"/>
      </w:pPr>
      <w:proofErr w:type="spellStart"/>
      <w:r w:rsidRPr="00397942">
        <w:t>Уткова</w:t>
      </w:r>
      <w:proofErr w:type="spellEnd"/>
      <w:r w:rsidRPr="00397942">
        <w:t xml:space="preserve"> Елена Михайловна, учитель </w:t>
      </w:r>
      <w:r>
        <w:t>начальных классов</w:t>
      </w:r>
    </w:p>
    <w:p w14:paraId="719AF9DA" w14:textId="77777777" w:rsidR="00546969" w:rsidRDefault="00546969" w:rsidP="00546969">
      <w:pPr>
        <w:ind w:firstLine="142"/>
        <w:jc w:val="right"/>
      </w:pPr>
      <w:r>
        <w:t>МОУ</w:t>
      </w:r>
      <w:r w:rsidRPr="00397942">
        <w:t xml:space="preserve"> «</w:t>
      </w:r>
      <w:r>
        <w:t>СОШ</w:t>
      </w:r>
      <w:r w:rsidRPr="00397942">
        <w:t xml:space="preserve"> № 56 с углубленным изучением математики» г</w:t>
      </w:r>
      <w:r>
        <w:t>.</w:t>
      </w:r>
      <w:r w:rsidRPr="00397942">
        <w:t xml:space="preserve"> Магнитогорска</w:t>
      </w:r>
    </w:p>
    <w:p w14:paraId="55E69300" w14:textId="77777777" w:rsidR="00D3393D" w:rsidRPr="00242BCE" w:rsidRDefault="00D3393D" w:rsidP="009A4F0D">
      <w:pPr>
        <w:ind w:firstLine="142"/>
        <w:jc w:val="right"/>
      </w:pPr>
    </w:p>
    <w:p w14:paraId="1A0759C0" w14:textId="77777777" w:rsidR="00B92992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4C5D57" w:rsidRPr="004C5D57">
        <w:rPr>
          <w:i/>
          <w:iCs/>
        </w:rPr>
        <w:t xml:space="preserve"> </w:t>
      </w:r>
      <w:r w:rsidR="00B92992" w:rsidRPr="00B92992">
        <w:rPr>
          <w:i/>
          <w:iCs/>
        </w:rPr>
        <w:t>В статье рассматривается использование инновационных технологий в учебно-воспитательном процессе начального общего образования (НОО). Описаны ключевые методы, которые помогают не только повысить качество обучения, но и сделать процесс обучения более интересным и увлекательным для младших школьников. Приведены примеры применения информационных технологий, интерактивных методов и проектных подходов в образовательном процессе. Подчёркивается значимость внедрения инноваций для развития творческих способностей и самостоятельности учеников.</w:t>
      </w:r>
    </w:p>
    <w:p w14:paraId="3533AAD6" w14:textId="6896CEA5" w:rsidR="00F451A5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B92992" w:rsidRPr="00B92992">
        <w:rPr>
          <w:i/>
        </w:rPr>
        <w:t>инновационные технологии, учебно-воспитательный процесс, начальное общее образование, интерактивные методы, проектная деятельность, информационные технологии.</w:t>
      </w:r>
    </w:p>
    <w:p w14:paraId="15AACD9D" w14:textId="77777777" w:rsidR="00B83633" w:rsidRDefault="00B83633" w:rsidP="00451FEF">
      <w:pPr>
        <w:spacing w:after="0"/>
        <w:jc w:val="both"/>
      </w:pPr>
    </w:p>
    <w:p w14:paraId="257CA376" w14:textId="77777777" w:rsidR="00B92992" w:rsidRPr="00B92992" w:rsidRDefault="00B92992" w:rsidP="00B92992">
      <w:pPr>
        <w:spacing w:after="0"/>
        <w:jc w:val="both"/>
      </w:pPr>
      <w:r w:rsidRPr="00B92992">
        <w:t>В современном образовании инновационные технологии занимают ключевое место, особенно в системе начального общего образования (НОО), где формируются базовые учебные и социальные навыки. Применение таких технологий помогает учителю сделать учебный процесс более разнообразным, интересным и эффективным, что особенно важно для младших школьников. В этот период обучения у детей закладываются основы мировосприятия, умения взаимодействовать с информацией и решать задачи. Инновационные методы помогают сформировать у учеников мотивацию к обучению, развивают их творческие способности и навыки самостоятельной работы.</w:t>
      </w:r>
    </w:p>
    <w:p w14:paraId="3997A9AE" w14:textId="77777777" w:rsidR="00B92992" w:rsidRPr="00B92992" w:rsidRDefault="00B92992" w:rsidP="00B92992">
      <w:pPr>
        <w:spacing w:after="0"/>
        <w:jc w:val="both"/>
      </w:pPr>
      <w:r w:rsidRPr="00B92992">
        <w:lastRenderedPageBreak/>
        <w:t>Одной из важнейших инноваций в учебном процессе является использование информационных технологий. Современные дети, с раннего возраста знакомые с гаджетами и интернетом, охотно воспринимают обучение с помощью цифровых инструментов. Например, использование интерактивной доски на уроках позволяет учителю не только наглядно объяснять сложные темы, но и активно вовлекать учеников в процесс обсуждения. Задания на интерактивной доске, такие как викторины, головоломки или кроссворды, мотивируют детей участвовать в коллективной работе, решать задачи вместе и быстрее усваивать материал. Это стимулирует когнитивные процессы и делает обучение более интересным.</w:t>
      </w:r>
    </w:p>
    <w:p w14:paraId="0A553A73" w14:textId="77777777" w:rsidR="00B92992" w:rsidRPr="00B92992" w:rsidRDefault="00B92992" w:rsidP="00B92992">
      <w:pPr>
        <w:spacing w:after="0"/>
        <w:jc w:val="both"/>
      </w:pPr>
      <w:r w:rsidRPr="00B92992">
        <w:t>Ещё одним примером эффективного применения информационных технологий является использование образовательных онлайн-платформ и приложений. Эти ресурсы предоставляют учителям возможность задавать домашние задания в интерактивной форме, проводить онлайн-тестирования, а также отслеживать прогресс каждого ученика. Например, приложения для изучения математики или русского языка позволяют детям самостоятельно решать задания, получать мгновенную обратную связь и корректировать ошибки в процессе работы. Таким образом, дети учатся работать с информацией и использовать технологии для собственного обучения, что является важным навыком в условиях цифрового мира.</w:t>
      </w:r>
    </w:p>
    <w:p w14:paraId="02B01723" w14:textId="77777777" w:rsidR="00B92992" w:rsidRPr="00B92992" w:rsidRDefault="00B92992" w:rsidP="00B92992">
      <w:pPr>
        <w:spacing w:after="0"/>
        <w:jc w:val="both"/>
      </w:pPr>
      <w:r w:rsidRPr="00B92992">
        <w:t xml:space="preserve">Кроме информационных технологий, в начальной школе эффективно используются интерактивные методы обучения. Например, методика «обучение через игру» (геймификация) позволяет превратить учебный процесс в увлекательное занятие, которое повышает интерес детей к учёбе. Играя, дети не только учатся, но и приобретают навыки сотрудничества, коммуникации и принятия решений. Например, в процессе изучения окружающего мира можно использовать ролевые игры, где ученики берут на себя роли учёных, исследователей или путешественников, что помогает им активнее усваивать новые знания. Такая форма подачи материала </w:t>
      </w:r>
      <w:r w:rsidRPr="00B92992">
        <w:lastRenderedPageBreak/>
        <w:t>способствует развитию творческого мышления и вовлекает детей в учебный процесс на эмоциональном уровне.</w:t>
      </w:r>
    </w:p>
    <w:p w14:paraId="38744686" w14:textId="77777777" w:rsidR="00B92992" w:rsidRPr="00B92992" w:rsidRDefault="00B92992" w:rsidP="00B92992">
      <w:pPr>
        <w:spacing w:after="0"/>
        <w:jc w:val="both"/>
      </w:pPr>
      <w:r w:rsidRPr="00B92992">
        <w:t>Также важным направлением является применение проектных методов обучения. Проектная деятельность развивает у детей умение работать в группе, анализировать информацию, планировать свои действия и достигать целей. Например, в рамках уроков литературного чтения учитель может предложить ученикам создать совместный проект по изучению жизни и творчества любимого автора. Дети могут собирать материалы, готовить иллюстрации, писать небольшие рецензии на прочитанные книги и защищать свои проекты перед классом. Это учит их не только систематизировать знания, но и развивать навыки публичного выступления, критического мышления и презентации информации.</w:t>
      </w:r>
    </w:p>
    <w:p w14:paraId="5FC24DFC" w14:textId="77777777" w:rsidR="00B92992" w:rsidRPr="00B92992" w:rsidRDefault="00B92992" w:rsidP="00B92992">
      <w:pPr>
        <w:spacing w:after="0"/>
        <w:jc w:val="both"/>
      </w:pPr>
      <w:r w:rsidRPr="00B92992">
        <w:t>Инновационные технологии также позволяют учителям интегрировать межпредметные связи в учебный процесс. Например, с помощью интерактивных лабораторий и виртуальных экскурсий можно объединить знания из различных предметных областей. Ученики могут изучать географию через виртуальные прогулки по городам и странам, изучать природные явления в реальном времени или проводить простейшие эксперименты с использованием цифровых лабораторий. Это способствует развитию у детей целостного восприятия мира и понимания взаимосвязей между различными предметами и явлениями.</w:t>
      </w:r>
    </w:p>
    <w:p w14:paraId="3C369C15" w14:textId="77777777" w:rsidR="00B92992" w:rsidRPr="00B92992" w:rsidRDefault="00B92992" w:rsidP="00B92992">
      <w:pPr>
        <w:spacing w:after="0"/>
        <w:jc w:val="both"/>
      </w:pPr>
      <w:r w:rsidRPr="00B92992">
        <w:t xml:space="preserve">Кроме того, внедрение инновационных технологий в учебно-воспитательный процесс способствует более эффективной индивидуализации обучения. Использование онлайн-платформ и интерактивных заданий позволяет учителю предлагать каждому ученику задания в соответствии с его уровнем подготовки и темпом работы. Например, для сильных учеников можно предложить задания повышенной сложности, тогда как для учеников, которым требуется больше времени для усвоения материала, можно использовать более простые упражнения с подробной пошаговой </w:t>
      </w:r>
      <w:r w:rsidRPr="00B92992">
        <w:lastRenderedPageBreak/>
        <w:t>инструкцией. Это позволяет каждому ребёнку развиваться в своём темпе, не испытывая стресса и давления.</w:t>
      </w:r>
    </w:p>
    <w:p w14:paraId="160E9BD0" w14:textId="77777777" w:rsidR="00B92992" w:rsidRPr="00B92992" w:rsidRDefault="00B92992" w:rsidP="00B92992">
      <w:pPr>
        <w:spacing w:after="0"/>
        <w:jc w:val="both"/>
      </w:pPr>
      <w:r w:rsidRPr="00B92992">
        <w:t>Важно отметить, что использование инновационных технологий требует от учителя постоянного саморазвития и готовности к освоению новых подходов. Учитель должен не только владеть современными инструментами, но и уметь грамотно интегрировать их в образовательный процесс, сохраняя баланс между традиционными и инновационными методами обучения. Важно помнить, что технологии — это лишь инструмент, который помогает улучшить процесс обучения, а не его замена. Учителю важно сохранять живое общение с учениками, поддерживать эмоциональную связь и мотивировать их на развитие.</w:t>
      </w:r>
    </w:p>
    <w:p w14:paraId="497C274B" w14:textId="77777777" w:rsidR="00B92992" w:rsidRPr="00B92992" w:rsidRDefault="00B92992" w:rsidP="00B92992">
      <w:pPr>
        <w:spacing w:after="0"/>
        <w:jc w:val="both"/>
      </w:pPr>
      <w:r w:rsidRPr="00B92992">
        <w:t>Таким образом, использование инновационных технологий в учебно-воспитательном процессе НОО позволяет значительно повысить эффективность и качество обучения, делая его более интересным и увлекательным для младших школьников. Эти технологии развивают у детей навыки самостоятельной работы, критического мышления, творческого подхода и умения решать задачи. Интеграция информационных и интерактивных методов в образовательный процесс помогает детям лучше усваивать материал, быть более вовлечёнными в процесс обучения и подготавливает их к дальнейшему успешному обучению и жизни в условиях стремительно меняющегося мира.</w:t>
      </w:r>
    </w:p>
    <w:p w14:paraId="3334B4BD" w14:textId="2740FBE0" w:rsidR="006022AE" w:rsidRPr="006022AE" w:rsidRDefault="006022AE" w:rsidP="006022AE">
      <w:pPr>
        <w:spacing w:after="0"/>
        <w:jc w:val="both"/>
      </w:pPr>
    </w:p>
    <w:p w14:paraId="2014D634" w14:textId="1325BE78" w:rsidR="005B6955" w:rsidRPr="005B6955" w:rsidRDefault="005B6955" w:rsidP="005B6955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D6509CD" w14:textId="0294AE87" w:rsidR="00624CB1" w:rsidRDefault="00BA51AC" w:rsidP="00234ECD">
      <w:pPr>
        <w:pStyle w:val="a3"/>
        <w:numPr>
          <w:ilvl w:val="0"/>
          <w:numId w:val="3"/>
        </w:numPr>
        <w:ind w:left="0" w:firstLine="851"/>
        <w:jc w:val="both"/>
      </w:pPr>
      <w:r w:rsidRPr="00BA51AC">
        <w:t xml:space="preserve">Евсюткина, П. А. Инновационные коррекционные педагогические технологии / П. А. Евсюткина. — Текст: непосредственный // Актуальные вопросы современной педагогики: материалы VI </w:t>
      </w:r>
      <w:proofErr w:type="spellStart"/>
      <w:r w:rsidRPr="00BA51AC">
        <w:t>Междунар</w:t>
      </w:r>
      <w:proofErr w:type="spellEnd"/>
      <w:r w:rsidRPr="00BA51AC">
        <w:t xml:space="preserve">. науч. </w:t>
      </w:r>
      <w:proofErr w:type="spellStart"/>
      <w:r w:rsidRPr="00BA51AC">
        <w:t>конф</w:t>
      </w:r>
      <w:proofErr w:type="spellEnd"/>
      <w:r w:rsidRPr="00BA51AC">
        <w:t>. (г. Уфа, март 2015 г.). — Уфа: Лето, 2015. — С. 183-185.</w:t>
      </w:r>
    </w:p>
    <w:p w14:paraId="00C2EDA9" w14:textId="27C21889" w:rsidR="00BA51AC" w:rsidRPr="00BA51AC" w:rsidRDefault="00BA51AC" w:rsidP="00234ECD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proofErr w:type="spellStart"/>
      <w:r w:rsidRPr="00BA51AC">
        <w:lastRenderedPageBreak/>
        <w:t>Лызенцова</w:t>
      </w:r>
      <w:proofErr w:type="spellEnd"/>
      <w:r w:rsidRPr="00BA51AC">
        <w:t xml:space="preserve"> </w:t>
      </w:r>
      <w:r>
        <w:t>Л.А.</w:t>
      </w:r>
      <w:r w:rsidRPr="00BA51AC">
        <w:t xml:space="preserve">, Краснова </w:t>
      </w:r>
      <w:r>
        <w:t>Г.Р.</w:t>
      </w:r>
      <w:r w:rsidRPr="00BA51AC">
        <w:t xml:space="preserve"> Инновационные технологии в начальной школе // Интерактивная наука. 2017. </w:t>
      </w:r>
      <w:r w:rsidRPr="00BA51AC">
        <w:rPr>
          <w:lang w:val="en-US"/>
        </w:rPr>
        <w:t xml:space="preserve">№11. URL: </w:t>
      </w:r>
      <w:hyperlink r:id="rId5" w:history="1">
        <w:r w:rsidRPr="00BA51AC">
          <w:rPr>
            <w:rStyle w:val="a4"/>
            <w:lang w:val="en-US"/>
          </w:rPr>
          <w:t>https://cyberleninka.ru/article/n/innovatsionnye-tehnologii-v-nachalnoy-shkole</w:t>
        </w:r>
      </w:hyperlink>
      <w:r w:rsidRPr="00BA51AC">
        <w:rPr>
          <w:lang w:val="en-US"/>
        </w:rPr>
        <w:t xml:space="preserve"> </w:t>
      </w:r>
    </w:p>
    <w:p w14:paraId="7BBF66FF" w14:textId="17BD3610" w:rsidR="00BA51AC" w:rsidRPr="00BA51AC" w:rsidRDefault="00BA51AC" w:rsidP="00234ECD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r w:rsidRPr="00BA51AC">
        <w:t xml:space="preserve">Мнацаканян </w:t>
      </w:r>
      <w:r>
        <w:t>С.В.</w:t>
      </w:r>
      <w:r w:rsidRPr="00BA51AC">
        <w:t xml:space="preserve"> Использование компьютерных игровых технологий в формировании коммуникативных умений младших школьников // Концепт. 2022. </w:t>
      </w:r>
      <w:r w:rsidRPr="00BA51AC">
        <w:rPr>
          <w:lang w:val="en-US"/>
        </w:rPr>
        <w:t xml:space="preserve">№7. URL: </w:t>
      </w:r>
      <w:hyperlink r:id="rId6" w:history="1">
        <w:r w:rsidRPr="00BA51AC">
          <w:rPr>
            <w:rStyle w:val="a4"/>
            <w:lang w:val="en-US"/>
          </w:rPr>
          <w:t>https://cyberleninka.ru/article/n/ispolzovanie-kompyuternyh-igrovyh-tehnologiy-v-formirovanii-kommunikativnyh-umeniy-mladshih-shkolnikov</w:t>
        </w:r>
      </w:hyperlink>
      <w:r w:rsidRPr="00BA51AC">
        <w:rPr>
          <w:lang w:val="en-US"/>
        </w:rPr>
        <w:t xml:space="preserve"> </w:t>
      </w:r>
    </w:p>
    <w:p w14:paraId="76CBD1EB" w14:textId="42DD8263" w:rsidR="00BA51AC" w:rsidRPr="00BA51AC" w:rsidRDefault="00BA51AC" w:rsidP="00592F07">
      <w:pPr>
        <w:pStyle w:val="a3"/>
        <w:numPr>
          <w:ilvl w:val="0"/>
          <w:numId w:val="3"/>
        </w:numPr>
        <w:ind w:left="0" w:firstLine="851"/>
        <w:jc w:val="both"/>
        <w:rPr>
          <w:lang w:val="en-US"/>
        </w:rPr>
      </w:pPr>
      <w:r w:rsidRPr="00BA51AC">
        <w:t xml:space="preserve">Синько Е.С. Использование игровых методов как одного из средств стимулирования познавательной активности // Наука и современность. </w:t>
      </w:r>
      <w:r w:rsidRPr="00BA51AC">
        <w:rPr>
          <w:lang w:val="en-US"/>
        </w:rPr>
        <w:t xml:space="preserve">2016. №42. URL: </w:t>
      </w:r>
      <w:hyperlink r:id="rId7" w:history="1">
        <w:r w:rsidRPr="00BA51AC">
          <w:rPr>
            <w:rStyle w:val="a4"/>
            <w:lang w:val="en-US"/>
          </w:rPr>
          <w:t>https://cyberleninka.ru/article/n/ispolzovanie-igrovyh-metodov-kak-odnogo-iz-sredstv-stimulirovaniya-poznavatelnoy-aktivnosti</w:t>
        </w:r>
      </w:hyperlink>
      <w:r w:rsidRPr="00BA51AC">
        <w:rPr>
          <w:lang w:val="en-US"/>
        </w:rPr>
        <w:t xml:space="preserve"> </w:t>
      </w:r>
    </w:p>
    <w:sectPr w:rsidR="00BA51AC" w:rsidRPr="00BA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826130">
    <w:abstractNumId w:val="31"/>
  </w:num>
  <w:num w:numId="2" w16cid:durableId="489372971">
    <w:abstractNumId w:val="4"/>
  </w:num>
  <w:num w:numId="3" w16cid:durableId="1151217185">
    <w:abstractNumId w:val="27"/>
  </w:num>
  <w:num w:numId="4" w16cid:durableId="213582459">
    <w:abstractNumId w:val="25"/>
  </w:num>
  <w:num w:numId="5" w16cid:durableId="1164664815">
    <w:abstractNumId w:val="28"/>
  </w:num>
  <w:num w:numId="6" w16cid:durableId="1741250034">
    <w:abstractNumId w:val="24"/>
  </w:num>
  <w:num w:numId="7" w16cid:durableId="990718504">
    <w:abstractNumId w:val="1"/>
  </w:num>
  <w:num w:numId="8" w16cid:durableId="110169974">
    <w:abstractNumId w:val="30"/>
  </w:num>
  <w:num w:numId="9" w16cid:durableId="2141259451">
    <w:abstractNumId w:val="34"/>
  </w:num>
  <w:num w:numId="10" w16cid:durableId="853303135">
    <w:abstractNumId w:val="16"/>
  </w:num>
  <w:num w:numId="11" w16cid:durableId="1256786270">
    <w:abstractNumId w:val="10"/>
  </w:num>
  <w:num w:numId="12" w16cid:durableId="1686442924">
    <w:abstractNumId w:val="14"/>
  </w:num>
  <w:num w:numId="13" w16cid:durableId="1570456240">
    <w:abstractNumId w:val="33"/>
  </w:num>
  <w:num w:numId="14" w16cid:durableId="1239247165">
    <w:abstractNumId w:val="21"/>
  </w:num>
  <w:num w:numId="15" w16cid:durableId="585654947">
    <w:abstractNumId w:val="20"/>
  </w:num>
  <w:num w:numId="16" w16cid:durableId="359821681">
    <w:abstractNumId w:val="11"/>
  </w:num>
  <w:num w:numId="17" w16cid:durableId="1686664026">
    <w:abstractNumId w:val="35"/>
  </w:num>
  <w:num w:numId="18" w16cid:durableId="637298533">
    <w:abstractNumId w:val="13"/>
  </w:num>
  <w:num w:numId="19" w16cid:durableId="59331589">
    <w:abstractNumId w:val="9"/>
  </w:num>
  <w:num w:numId="20" w16cid:durableId="1026059984">
    <w:abstractNumId w:val="12"/>
  </w:num>
  <w:num w:numId="21" w16cid:durableId="1640576125">
    <w:abstractNumId w:val="32"/>
  </w:num>
  <w:num w:numId="22" w16cid:durableId="1216308998">
    <w:abstractNumId w:val="15"/>
  </w:num>
  <w:num w:numId="23" w16cid:durableId="913054592">
    <w:abstractNumId w:val="7"/>
  </w:num>
  <w:num w:numId="24" w16cid:durableId="524682405">
    <w:abstractNumId w:val="6"/>
  </w:num>
  <w:num w:numId="25" w16cid:durableId="466430692">
    <w:abstractNumId w:val="2"/>
  </w:num>
  <w:num w:numId="26" w16cid:durableId="1793134718">
    <w:abstractNumId w:val="8"/>
  </w:num>
  <w:num w:numId="27" w16cid:durableId="113601882">
    <w:abstractNumId w:val="0"/>
  </w:num>
  <w:num w:numId="28" w16cid:durableId="1833636469">
    <w:abstractNumId w:val="23"/>
  </w:num>
  <w:num w:numId="29" w16cid:durableId="1675648192">
    <w:abstractNumId w:val="5"/>
  </w:num>
  <w:num w:numId="30" w16cid:durableId="880290428">
    <w:abstractNumId w:val="18"/>
  </w:num>
  <w:num w:numId="31" w16cid:durableId="1750737322">
    <w:abstractNumId w:val="3"/>
  </w:num>
  <w:num w:numId="32" w16cid:durableId="573514444">
    <w:abstractNumId w:val="29"/>
  </w:num>
  <w:num w:numId="33" w16cid:durableId="904876167">
    <w:abstractNumId w:val="26"/>
  </w:num>
  <w:num w:numId="34" w16cid:durableId="620965131">
    <w:abstractNumId w:val="19"/>
  </w:num>
  <w:num w:numId="35" w16cid:durableId="172451390">
    <w:abstractNumId w:val="22"/>
  </w:num>
  <w:num w:numId="36" w16cid:durableId="203715501">
    <w:abstractNumId w:val="17"/>
  </w:num>
  <w:num w:numId="37" w16cid:durableId="175605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10F1"/>
    <w:rsid w:val="00164BAB"/>
    <w:rsid w:val="001955BE"/>
    <w:rsid w:val="001978C8"/>
    <w:rsid w:val="001B533A"/>
    <w:rsid w:val="001C150A"/>
    <w:rsid w:val="001C5307"/>
    <w:rsid w:val="001C58B3"/>
    <w:rsid w:val="001E0D07"/>
    <w:rsid w:val="00204418"/>
    <w:rsid w:val="00215636"/>
    <w:rsid w:val="00242BCE"/>
    <w:rsid w:val="00266772"/>
    <w:rsid w:val="002B0EE0"/>
    <w:rsid w:val="002B5F95"/>
    <w:rsid w:val="00311F47"/>
    <w:rsid w:val="0034332D"/>
    <w:rsid w:val="00345F9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4C5D57"/>
    <w:rsid w:val="005049E4"/>
    <w:rsid w:val="00546969"/>
    <w:rsid w:val="00557495"/>
    <w:rsid w:val="005673C2"/>
    <w:rsid w:val="00584707"/>
    <w:rsid w:val="00585E22"/>
    <w:rsid w:val="005974B4"/>
    <w:rsid w:val="00597970"/>
    <w:rsid w:val="005A5E81"/>
    <w:rsid w:val="005B04DA"/>
    <w:rsid w:val="005B6955"/>
    <w:rsid w:val="005D622E"/>
    <w:rsid w:val="005E2F8F"/>
    <w:rsid w:val="005F6EFF"/>
    <w:rsid w:val="006022AE"/>
    <w:rsid w:val="00605621"/>
    <w:rsid w:val="00616275"/>
    <w:rsid w:val="00624CB1"/>
    <w:rsid w:val="00626C9F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5A18"/>
    <w:rsid w:val="00987163"/>
    <w:rsid w:val="009A0E2A"/>
    <w:rsid w:val="009A4F0D"/>
    <w:rsid w:val="009F19EF"/>
    <w:rsid w:val="00A32D0B"/>
    <w:rsid w:val="00A41197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83633"/>
    <w:rsid w:val="00B92992"/>
    <w:rsid w:val="00BA51AC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15BEB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C42E4"/>
    <w:rsid w:val="00E207A7"/>
    <w:rsid w:val="00E421F2"/>
    <w:rsid w:val="00E869F7"/>
    <w:rsid w:val="00EA370D"/>
    <w:rsid w:val="00ED0D21"/>
    <w:rsid w:val="00F06CD9"/>
    <w:rsid w:val="00F40D90"/>
    <w:rsid w:val="00F451A5"/>
    <w:rsid w:val="00F57ED6"/>
    <w:rsid w:val="00F711FD"/>
    <w:rsid w:val="00F81F72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4ADC1D91-91BE-4167-B89A-D84360A1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BA5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ispolzovanie-igrovyh-metodov-kak-odnogo-iz-sredstv-stimulirovaniya-poznavatelnoy-aktiv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spolzovanie-kompyuternyh-igrovyh-tehnologiy-v-formirovanii-kommunikativnyh-umeniy-mladshih-shkolnikov" TargetMode="External"/><Relationship Id="rId5" Type="http://schemas.openxmlformats.org/officeDocument/2006/relationships/hyperlink" Target="https://cyberleninka.ru/article/n/innovatsionnye-tehnologii-v-nachalnoy-shko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Виктория Бересневич</cp:lastModifiedBy>
  <cp:revision>83</cp:revision>
  <dcterms:created xsi:type="dcterms:W3CDTF">2024-09-17T06:40:00Z</dcterms:created>
  <dcterms:modified xsi:type="dcterms:W3CDTF">2024-10-08T05:57:00Z</dcterms:modified>
</cp:coreProperties>
</file>