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5F" w:rsidRDefault="009A6A5F" w:rsidP="009A6A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6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направления логопедической работы при ДЦП</w:t>
      </w:r>
      <w:r w:rsidRPr="002B3C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младших школьников</w:t>
      </w:r>
      <w:r w:rsidR="002B3C6F" w:rsidRPr="002B3C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B3C6F" w:rsidRPr="002B3C6F" w:rsidRDefault="002B3C6F" w:rsidP="009A6A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6A5F" w:rsidRDefault="009A6A5F" w:rsidP="009A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церебральный паралич – заболевание центральной нервной системы при ведущем поражении двигательных зон и двигательных проводящих путей головного мозга. Признаки детского церебрального паралича у ребенка обнаруживаются с рождения, поэтому уже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жизни нарушается весь ход психического развития малыша, в частности замедляется и искажается процесс формирования его речи. Как правило, в дальнейшем возникает тяжелое речевое расстройство — дизартрия. Несмотря на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нарушения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можно обнаружить в первые месяцы жизни, логопедическая работа иногда начинается только после достижения трех лет и направлена на исправление уже закрепившегося стойкого нарушения речи. Кроме того, замедленное и искаженное речевое развитие детей с ДЦП приводит к нарушению познавательной и эмоционально-волевой сферы ребенка. В связи с этим встает первостепенная по своей важности задача ранней коррекционно-развивающей работы с детьми с ДЦП, направленной на предупреждение вторичных отклонений в развитии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5F" w:rsidRDefault="009A6A5F" w:rsidP="009A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Изучение и преодоление не только речевых, но и других нарушений развития. Система логопедической работы с детьми с церебральными параличами включает: развитие и коррекцию слухового восприятия, развитие и коррекцию зрительного восприятия, развитие и коррекцию речеслухового 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анализаторов. Логопедическая работа строится с учетом возраста ребенка, тяжести поражения артикуляционного аппарата, степени задержки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речевого развития, возрастных и интеллектуальных особенностей ребенка, общего соматического и неврологического состояния. Эффективность работы с детьми самого раннего возраста во многом зависит от того, насколько учитель-логопед сумеет правильно организовать не только специальные индивидуальные занятия, но и воспитание, и развитие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речевой активности во все режимные моменты. Ранняя логопедическая работа должна быть составной частью общей комплексной работы с детьми с церебральными параличами. </w:t>
      </w:r>
    </w:p>
    <w:p w:rsidR="009A6A5F" w:rsidRDefault="009A6A5F" w:rsidP="009A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коррекционно-педагогической работы в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при ДЦП является последовательное развитие функций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периода, обеспечивающих своевременное формирование речи и личности ребенка. Основные направления коррекционно-педагогической работы: нормализация состояния и функционирования органов артикуляции посредством дифференцированного и точечного массажа, артикуляционной гимнастики; развитие зрительного и слухового восприятия; развитие эмоциональных реакций; развитие движений руки и действий с предметами; формирование подготовительных этапов развития понимания речи. </w:t>
      </w:r>
    </w:p>
    <w:p w:rsidR="009A6A5F" w:rsidRDefault="009A6A5F" w:rsidP="009A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IV уровня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при ДЦП: отсутствие голосовой активности, наличие недифференцированной голосовой активности,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лепет. Основная задача коррекционно-педагогической работы с детьми, находящимися на I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доречевом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развития – стимуляция голосовых реакций. Работа проводится по следующим направлениям: нормализация тонуса мышц и моторики артикуляционного аппарата; вокализация выдоха; развитие «комплекса оживления» с включением в него голосового компонента; стимуляция голосовых реакций; развитие зрительной фиксации и прослеживания; выработка слухового сосредоточения; формирование зрительно-моторной координации. С целью нормализации тонуса мышц и моторики артикуляционного аппарата проводится массаж. Для увеличения объема вдыхаемого и выдыхаемого воздуха с последующей вокализацией выдоха используются дыхательные упражнения по 1-1,5 минуты 2-3 раза ежедневно. С целью формирования «комплекса оживления» и включения в него голосового компонента взрослый наклоняется к ребенку, ласково, певуче с ним разговаривает, поглаживает его, показывает яркие игрушки. Появление улыбки </w:t>
      </w: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свидетельствует о зарождении у ребенка потребности в общении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Стимуляцию голосовых реакций начинают с вокализации выдоха ребенка. На фоне эмоционально-положительного общения ребенка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проводят вибрацию его грудной клетки и гортани, чтобы вызвать голосовые реакции. Голосовые реакции можно вызвать и во время проведения легкой дыхательной гимнастики, увеличивающей объем вдыхаемого и выдыхаемого воздуха, в сочетании с вибрацией грудной клетки и гортани. Возможность вокализировать выдох закрепляется многократным повторением этого упражнения в течение дня. Для развития зрительной фиксации и прослеживания ребенку предъявляют адекватные с точки зрения его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перцептивных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оптические объекты. Для формирования слухового восприятия выбирают время, когда ребенок находится в эмоционально отрицательном состоянии. Логопед наклоняется к ребенку, ласково разговаривает с ним, добиваясь успокоения и привлечения его внимания. Работа по развитию зрительно-моторной координации начинается с нормализации положения кисти и пальцев рук. Целью работы с детьми, находящимися на II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доречевом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развития, является стимуляция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направления коррекционно-педагогической работы: нормализация тонуса мышц и моторики артикуляционного аппарата; увеличение объема и выдоха с последующей вокализацией, стимуляция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устойчивости фиксации взора, плавности прослеживания; формирование умения локализовать звуки в пространстве и воспринимать различно интонируемый голос взрослого; развитие хватательной функции рук. Занятия длятся 10-15 минут и носят индивидуальный характер. С целью нормализации тонуса мышц и моторики артикуляционного аппарата проводится логопедический массаж. На увеличение объема и силы выдоха с последующей его вокализацией направлены дыхательные упражнения в форме пассивной дыхательной гимнастики с целью тренировки глубины и ритмичности дыхания. Развитие зрительного восприятия направлено на увеличение подвижности глазных яблок, плавности прослеживания за движущимся предметом, устойчивости фиксации взора при изменении положения головы и туловища, формирование плавного прослеживания глазами при неизменном положении головы. Эти упражнения проводят с использованием ярких озвученных игрушек. Дальнейшее развитие слухового внимания идет в направлении формирования умения локализовать звуки в пространстве и воспринимать различия в интонациях голоса взрослого. С этой целью вызывают сосредоточение на звуках, адекватных для данного ребенка (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громкие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тихие, высокие, низкие). Звуковыми раздражителями являются игрушки различного качества звучания. Подготовку к формированию понимания обращенной речи начинают с развития восприятия различных интонаций голоса. Ребенок, в первую очередь, усваивает те интонации, которые чаще употребляются взрослым. Необходимо добиваться, чтобы ребенок не только воспринимал интонации голоса, но и адекватно реагировал на них. Для развития хватательной функции рук необходимо привлекать внимание ребенка к собственным рукам, вырабатывать кинестетические ощущения в кистях рук. Основная задача работы с детьми, находящимися на III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доречевом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развития: стимуляция интонированного голосового общения и лепета.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проводится по следующим направлениям: нормализация мышечного тонуса и моторики артикуляционного аппарата; выработка ритмичности дыхания и движений ребенка; стимуляция лепета; формирование положительного эмоционального отношения к занятиям; выработка зрительных дифференцировок; стимуляция кинестетических ощущений и развитие на их основе пальцевого осязания; — выработка акустической установки на звуки и голос; развитие слуховых дифференцировок; формирование подготовительных этапов понимания речи.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нормализацию мышечного тонуса языка, губ, ослабление гиперкинезов, на развитие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афферентации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оральной мускулатуры направлен логопедический массаж. Повышению активности губ и языка способствует пассивная гимнастика; развитие подвижности губ и языка проводится также посредством активной гимнастики. Важным фактором для развития произвольной вокализации и является правильно поставленное произвольное </w:t>
      </w: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дыхание ребенка. С этой целью проводятся более сложные дыхательные упражнения по сравнению с упражнениями предыдущих уровней, которые направлены на становление ритмичности движений и дыхания. С целью стимуляции лепета пытаются вызвать «комплекс оживления». У ребенка появляется улыбка, он начинает фиксировать свое внимание на артикуляции логопеда, который низко к нему наклоняется, разговаривает с ним, произносит певучие звуки. Стимуляция эмоциональных реакций предполагает формирование у детей положительно-эмоционального отношения к занятиям и активизацию голосовой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активности. Решающую роль играет эмоциональной состояние ребенка во время занятий: только положительный эмоциональный фон способствует актуализации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лепета и т.п. Основной целью развития зрительного восприятия является выработка зрительных дифференцировок. Во время занятия привлекают внимание ребенка не только к игрушкам, но и к окружающему: ребенок должен научиться узнавать окружающих, настораживаться при виде изменившегося лица матери. Отсутствие кинестетических ощущений 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осязания под зрительным контролем вследствие двигательной патологии препятствуют развитию простейшего манипулирования ребенка с предметами, в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необходимо уделять внимание, этой стороне зрительно-моторной координации. Продолжается работа по развитию чувствительности кончиков пальцев. Развитие слухового восприятия направлено на формирование акустической установки на голос человека и звуки и слуховых дифференцировок. Для развития акустической установки на звуки и голос ребенку предлагают различные звуковые раздражители (звуки различны по высоте и силе звучания). При разговоре с ребенком меняют силу голоса от громкого до шепота, добиваясь сосредоточения на голосе взрослого.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слуховых дифференцировок меняют тон разговора с ласкового на строгий и наоборот, стараясь при этом вызвать у ребенка адекватные реакции.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интонационно окрашенный звук ребенка служит средством выражения его состояния, желания, отношения к окружающему, чувств, что в сочетании с выразительной мимикой, жестами, выразительными движениями глаз служит средством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контакта с окружающими людьми и способствует формированию подготовительных этапов развития понимания речи. Основной задачей коррекционно-педагогической работы с детьми, находящимися на IV уровне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является развитие общения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посредством интонационных звуков лепета 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Направления работы: нормализация тонуса мышц и моторики артикуляционного аппарата; увеличение силы и длительности выдоха; стимуляция физиологических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слов; развитие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рук и дифференцированных движений пальцев рук; формирование понимания речевых инструкций в конкретной ситуации. Для нормализации тонуса мышц и моторики артикуляционного аппарата проводится логопедический массаж. Дыхательные упражнения направлены на увеличение силы и длительности выдоха. Наряду с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пассивными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активные дыхательные упражнения с включением элемента подражательности. При этом пассивно удерживают необходимую позу губ. Привлекая внимание ребенка к звучанию собственного голоса, поощряя его активность, стараются вызвать повторение звуков, т.е.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аутоэхолалии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способствует развитию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речеслухового анализаторов,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активности. Развитию простейшего манипулирования с предметами препятствует не только отсутствие у ребенка кинестетических ощущений, но и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осязания под зрительным контролем вследствие двигательной патологии. Много внимания необходимо уделять развитию этой стороны зрительно-моторной координации. Продолжается работа по развитию чувствительности кончиков пальцев. Дети, находящиеся на IV уровне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доречевого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развития, понимают обращенную к ним речь, поэтому особое внимание уделяется привлечению самого ребенка к выполнению задания. Логопедическая работа в период речевого развития начинается с обучения манипулированию с предметами (игрушками), что стимулирует лексическую сторону речи. Перед началом </w:t>
      </w: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занятий детям делают массаж, артикуляционную и дыхательную гимнастики, активизируют внимание, восприятие и произнесение доступных звуков, их сочетаний, простых слов. При выполнении различных заданий взрослый сначала показывает ребенку, что нужно делать. Это способствует накапливанию речевых впечатлений и развитию способности подражать речи окружающих. Ребенка с церебральным параличом побуждают к речи приемами, которые для него интересны и просты. Логопедические занятия начинают с создания определенной звуковой базы, для чего используют массаж, артикуляционную гимнастику. Далее стимулируют общение ребенка с помощью доступных ему звуковых реакций, аморфных слов-корней, слов-предложений. После этого — занятия на развитие звукоподражания. Для стимуляции речевого развития важны занятия по формированию речевого слуха,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фонематического, слухового внимания, восприятия темпа и ритма речи. Для развития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 детей учат дифференцировке вариаций голоса взрослого по высоте в соответствии с эмоциональной окраской речи. Этого достигают с помощью выразительного чтения сказок по ролям, узнавания голоса детей и взрослых и т.п. На развитие слухового внимания направлены специальные игры: «Чей голос?», «Угадай, что звучит» и др. Ребенок должен сосредоточить свой взгляд на звучащих игрушках. В дошкольном возрасте стимуляция речевого развития направлена на расширение словаря и развитие грамматического строя речи. Ежедневно следует знакомить детей с новыми предметами, их словесными обозначениями. Занятия по развитию речи носят поэтапный характер. В их основе – обучение составлению различных видов предложений с постепенным усложнением их синтаксической структуры. Рекомендовано проводить специальные игры-занятия, в ходе которых ребенок называет предметы, действия, изображения на картинках. Следует максимально использовать наглядность и опираться на совместную предметно-практическую и игровую деятельность логопеда и ребенка. Необходимо специальное обучение детей способам сенсорного обследования предметов с обязательным подключением двигательно-кинестетического анализатора (ощупывание предметов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паретичной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 и их узнавание). Одновременно вводят слова, обозначающие качество предмета (прилагательные). Для их освоения используется сравнение противоположных по свойствам предметов. Ребенку предлагают предметы, в которых вычленяемые качества представлены наиболее ярко. В старшем дошкольном возрасте вырабатывают умение более точно подбирать слова, характеризующие особенности и свойства предметов. Для закрепления и активизации словаря используют описание предметов, отгадывание загадок, дидактические игры и повседневное общение с ребенком. Особое направление работы над словом, как единицей языка, обеспечивает развитие качественной стороны лексики. Ребенок овладевает пониманием многозначности слова, синонимами и антонимами, умением правильно употреблять слова в контексте. Эта, начатая в дошкольном возрасте работа, наиболее интенсивна в школе. В школьном возрасте необходимо практическое ознакомление детей с наиболее простыми способами образования основных лексико-грамматических разрядов слов, что способствует преодолению стойких языковых затруднений. Необходимо постоянно развивать мотивацию речевого высказывания через воспитание стремления к общению. Уже на начальных этапах обучения для стимуляции развития связной речи детям дают первичные сведения о языке, т.к. сознательное осмысление ускоряет развитие соответствующих умений и навыков. Как уже отмечалось, наиболее часто при ДЦП наблюдается дизартрия, в большинстве – ее псевдобульбарная форма.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при дизартриях строятся с учетом патогенетической общности структуры двигательного и речевого дефектов.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при псевдобульбарной дизартрии в условиях повышенного мышечного тонуса в речевых мышцах занятия начинают с расслабления мышц артикуляционного аппарата, для чего используют приемы, направленные на расслабление мышц шеи, губных мышц, мышц языка, расслабляющий массаж лица. Дальнейшая работа включает артикуляционную, дыхательную гимнастики, развитие голоса, артикуляционного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праксиса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работу над звукопроизношением. Разнообразие упражнений при работе над звукопроизношением с детьми с церебральными параличами зависит от формы дизартрии: при псевдобульбарной дизартрии основное внимание – на расслабление общих и лицевых мышц, преодоление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гиперсаливации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мозжечковой дизартрии укрепляющий массаж артикуляционных мышц сочетают с упражнениями для развития координации дыхания, фонации и артикуляции. Тренируют способности воспроизводить и сохранять артикуляционные уклады, точность артикуляционных движений; при экстрапирамидной дизартрии ребенка учат следить за положением рта, языка, общей мимикой лица, тормозить гиперкинез, произвольно закрывать и открывать глаза без сопутствующих движений и общего напряжения, воспроизводить, удерживать и ощущать различные артикуляционные уклады и плавно переходить от одного к другому; при корковой афферентной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апраксической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дизартрии основное внимание – на развитие кинестетических ощущений, орального и ручного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корковой эфферентной дизартрии артикуляционная гимнастика направлена на развитие тонких дифференцированных движений, особенно – перемещение кончика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вверх. Внимание ребенка сосредотачивают на ощущение положения языка, затем учат опускать язык на дно полости рта. Основное – стимуляция переднеязычных звуков. Коррекционная логопедическая работа при алалии в синдроме ДЦП включает четыре этапа: - I этап – подготовительный. Проводят активизацию психических процессов, которые составляют основу речевой деятельности, происходит последовательное развитие памяти, внимания, мышления, потребности к речевому общению, а также формируют умения и навыки, направленные на восприятие, осмысление, понимание речевого сообщения. - II этап – формирование речевых навыков в ситуации диалогического общения. Большое внимание уделяется формированию речи в процессе предметно-действенного и игрового общения ребенка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Последовательно развивают семантические, лексические, синтаксические, морфологические, фонематические и фонетические речевые операции. - III этап – обучение ребенка построению предложений различных типов, затем – простому высказыванию. - IV этап – развитие навыков связной речи, умения планировать речевое сообщение, отбора необходимых слов и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 высказыванием. При сенсорной алалии развивают понимание обращенной речи, коммуникативные умения и навыки. На подготовительном этапе проводят работу по формированию зрительного, тактильного восприятия, произвольного внимания, памяти, мышления. Особое внимание уделяют развитию </w:t>
      </w:r>
      <w:proofErr w:type="gram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</w:t>
      </w:r>
      <w:proofErr w:type="gram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звучащих игрушек проводят стимуляцию восприятия неречевых звуков. Одновременно формируют психологические предпосылки восприятия речи: речеслуховое внимание, понимание речи в конкретной ситуации. На втором этапе основное внимание уделяют навыкам понимания речи вне конкретной ситуации. Для этого тренируют слуховую память, способность узнавать слова по их звуковой форме, умение соотносить слова с предметами и действиями. На третьем этапе формируют коммуникативные умения и навыки через развитие фонематического анализа и синтеза, фонематических и фонетических операций, семантической и лексико-грамматической сторон речи.</w:t>
      </w:r>
    </w:p>
    <w:p w:rsidR="009A6A5F" w:rsidRDefault="009A6A5F" w:rsidP="002B3C6F">
      <w:pPr>
        <w:pStyle w:val="a4"/>
        <w:spacing w:before="0" w:beforeAutospacing="0" w:after="0" w:afterAutospacing="0"/>
        <w:jc w:val="both"/>
      </w:pPr>
      <w:r w:rsidRPr="009A6A5F">
        <w:br/>
      </w:r>
      <w:r w:rsidRPr="009A6A5F">
        <w:br/>
      </w:r>
      <w:r>
        <w:rPr>
          <w:color w:val="000000"/>
          <w:shd w:val="clear" w:color="auto" w:fill="FFFFFF"/>
        </w:rPr>
        <w:t>Среди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наиболее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распространенных</w:t>
      </w:r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FFFFF"/>
        </w:rPr>
        <w:t>дизартрических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расстройств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очень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часто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логопедической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практике</w:t>
      </w:r>
      <w:r w:rsidR="002B3C6F">
        <w:rPr>
          <w:color w:val="000000"/>
          <w:shd w:val="clear" w:color="auto" w:fill="FFFFFF"/>
        </w:rPr>
        <w:t xml:space="preserve"> в младшей школе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встречается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стертая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дизартрия.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Основные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жалобы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стертой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дизартрии: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невнятная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невыразительная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речь,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плохая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дикция,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искажение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замена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звуков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сложных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слоговой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структуре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словах.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группах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для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детей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общим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недоразвитием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речи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50%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детей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имеют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стёртую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дизартрию.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Дети,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имеющие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стертую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дизартрию,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нуждаются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длительной,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систематической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индивидуальной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логопедической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помощи.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Для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стертой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дизартрии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комплексное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воздействие,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включающее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медицинское,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психолого-педагогическое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логопедическое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направления.</w:t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FFFFF"/>
        </w:rPr>
        <w:t>Медицинское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воздействие,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неврологом,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должно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включать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lastRenderedPageBreak/>
        <w:t>медикаментозную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терапию,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ЛФК,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рефлексотерапию,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массаж,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физиотерапию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др.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Психолого-педагогическое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воздействие,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осуществляемое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дефектологами,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психологами,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воспитателями,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родителями,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направлено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на:</w:t>
      </w:r>
      <w:proofErr w:type="gramEnd"/>
    </w:p>
    <w:p w:rsidR="009A6A5F" w:rsidRDefault="009A6A5F" w:rsidP="009A6A5F">
      <w:pPr>
        <w:pStyle w:val="a4"/>
        <w:spacing w:before="0" w:beforeAutospacing="0" w:after="0" w:afterAutospacing="0"/>
        <w:ind w:firstLine="283"/>
        <w:jc w:val="both"/>
      </w:pPr>
      <w:r>
        <w:rPr>
          <w:color w:val="000000"/>
          <w:shd w:val="clear" w:color="auto" w:fill="FFFFFF"/>
        </w:rPr>
        <w:softHyphen/>
        <w:t> развитие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сенсорных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функций;</w:t>
      </w:r>
    </w:p>
    <w:p w:rsidR="009A6A5F" w:rsidRDefault="009A6A5F" w:rsidP="009A6A5F">
      <w:pPr>
        <w:pStyle w:val="a4"/>
        <w:spacing w:before="0" w:beforeAutospacing="0" w:after="0" w:afterAutospacing="0"/>
        <w:ind w:firstLine="283"/>
        <w:jc w:val="both"/>
      </w:pPr>
      <w:r>
        <w:rPr>
          <w:color w:val="000000"/>
          <w:shd w:val="clear" w:color="auto" w:fill="FFFFFF"/>
        </w:rPr>
        <w:t>– уточнение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пространственных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представлений;</w:t>
      </w:r>
    </w:p>
    <w:p w:rsidR="009A6A5F" w:rsidRDefault="009A6A5F" w:rsidP="009A6A5F">
      <w:pPr>
        <w:pStyle w:val="a4"/>
        <w:spacing w:before="0" w:beforeAutospacing="0" w:after="0" w:afterAutospacing="0"/>
        <w:ind w:firstLine="283"/>
        <w:jc w:val="both"/>
      </w:pPr>
      <w:r>
        <w:rPr>
          <w:color w:val="000000"/>
          <w:shd w:val="clear" w:color="auto" w:fill="FFFFFF"/>
        </w:rPr>
        <w:t>– формирование</w:t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FFFFF"/>
        </w:rPr>
        <w:t>конструктивного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праксиса</w:t>
      </w:r>
      <w:proofErr w:type="spellEnd"/>
      <w:r>
        <w:rPr>
          <w:color w:val="000000"/>
          <w:shd w:val="clear" w:color="auto" w:fill="FFFFFF"/>
        </w:rPr>
        <w:t>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 развитие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высших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корковых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функций;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 формирование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тонких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дифференцированных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движений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 формирование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образом: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фронтальных,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подгрупповых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детьми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изучают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устранение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недоразвития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осуществляют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произносительной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просодики,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 е.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устранение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симптомов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стертой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дизартрии.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стертой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дизартрии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 – индивидуальная.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методами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воздействия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являются: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дифференцированный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пассивная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артикуляционная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гимнастика,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голосовой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дыхательной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гимнастики.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предусматривает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коррекционно-логопедическую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работу.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стертой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дизартрией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весьма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актуальным,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распространенность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дефекта.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Опираясь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логопедов – практиков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уверенностью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утверждать,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дизартрических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расстройств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комплексов.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расслабление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артикуляционных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стимуляцию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проприоцептивных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ощущений,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способствует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четкости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кинестетического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восприятия.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кинестезии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имеют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импрессивной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экспрессивной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усиливается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мозговое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кровообращение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метаболизм,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улучшает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протекание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психических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(памяти,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д.),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вызывает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оздоровление,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гармонизирует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происходящие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организме.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детьми,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имеющими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патологию,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рефлексогенных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зон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(кистей,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стоп,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волосистой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головы),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сегментарно-рефлекторный,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линейный,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точечный.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 – это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механического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воздействия,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изменяет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состояние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нервов,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кровеносных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сосудов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тканей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периферического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аппарата.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Многочисленные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показывают,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воздействием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повышается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эластичность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мышечных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волокон,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сократительная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функция,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работоспособность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пренебрегать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 – один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энергетического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воздействия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человека – может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успокоить,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снять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помочь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победить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болезнь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умственному,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речевому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физическому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невозможно.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дошло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множество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(наскальные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рисунки,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пр.),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достоверно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доказывающих,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человечества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использовался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уголках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зачастую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врачевания,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прибегали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единственному,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доступно, – рукам.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первобытным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говорят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народами,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обитавшими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островах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океана.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древнеиндийских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трактатах – «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Аюр-Веды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– подробно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основном, 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времена, им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занимались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священнослужители.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исцелять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вызывало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восхищение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суеверный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страх.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индусами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вступления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Александра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Македонского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(327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э.).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лечили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страдающих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укусов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воинов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XIX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половине,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медики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пытались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обоснование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массажу.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XIX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врачи-клиницисты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активное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внедряя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лечебную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практику.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Неоценимый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вклад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европейского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внесли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И.В.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Заблудовский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М.К. Барсов,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Гамолицкий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Е.Н. Залесова,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Н.И. Рачинский,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В.К. Крамаренко,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К.Г. Соловьев,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Каллистов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А.В.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Янченко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И.М.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Саркизов-Серазини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большая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заслуга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революции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принадлежит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русскому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ученому,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приват-доценту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Военно-медицинской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академии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Петербурге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И.В.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Заблудовскому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создал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стройную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обоснованную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систему,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ставшую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лечебного,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гигиенического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называют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отцом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несколько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десятилетий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назад.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Углубленное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теоретическое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клиническое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И.Н. 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Асадчих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А.В. Сироткина,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Г.Р. Ткачева,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В.И. Дубровский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возникнув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незапамятные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сегодняшнего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утратил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ценности.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долголетия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простоте,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доступности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результативности.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устранении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дизартрии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устранение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патологической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симптоматики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периферическом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аппарата.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произносительной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дизартрии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является: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Нормализация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мышечного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тонуса,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преодоление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гипо-гипертонуса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мимической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артикуляционной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мускулатуре;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Устранение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патологической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симптоматики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гиперкинезы,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синкинезии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девиация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др.;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Стимуляция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кинестезий;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Улучшение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артикуляционных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движений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(точность,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объём,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переключаемость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др.);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Увеличение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мышечных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сокращений;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Активизация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тонких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дифференцированных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движений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звукопроизношения.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Е.Ф. Архипова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комплекса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дифференцированного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преодоление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патологической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симптоматики: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I. Комплекс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ригидном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синдроме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(высокий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тонус).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II. комплекс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спастико-атактико-гиперкинетическом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синдроме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тонуса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проявляются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гиперкинезы,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дистония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атаксия).</w:t>
      </w:r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III. комплекс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паретическом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синдроме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(низкий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тонус)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A6A5F" w:rsidRPr="009A6A5F" w:rsidRDefault="009A6A5F" w:rsidP="009A6A5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лечебный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сущность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сводится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нанесению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дозированных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механических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раздражений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артикуляционного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аппарата,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мимические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обеспечивающие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голосовых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связок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дыхательного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аппарата.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приемов,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выполняемых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массажиста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приспособлений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(шпатели,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постановочные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зонды,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зонды,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Е.В. Новиковой)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вышеозначенные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представляют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мышечную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систему,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обеспечивающую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речепроизводство</w:t>
      </w:r>
      <w:proofErr w:type="spellEnd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логопедический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должен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вышеперечисленные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области,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случаях,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отмечается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поражение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мышц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локальном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участке.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позволяет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значительно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произносительной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приводит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постепенной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нормализации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мышечного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тонуса,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произнесения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происходить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ряде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случаев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спонтанно.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случае,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обучаемый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выраженную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неврологическую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симптоматику,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логопедического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начальных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стадиях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положительный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образом,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возникнув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видами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народной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медицины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незапамятные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времена,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сегодняшнего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утратил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ценности.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долголетия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массажа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простоте,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доступности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результативности</w:t>
      </w:r>
      <w:proofErr w:type="gramStart"/>
      <w:r w:rsidRPr="009A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A6A5F" w:rsidRPr="009A6A5F" w:rsidRDefault="009A6A5F" w:rsidP="009A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церебральным параличом отмечаются различные нарушения речи, в среднем их частота составляет 70—80%. Особенности структуры нарушений речи и степень их выраженности зависит в первую очередь от локализации и тяжести поражения мозга. Нарушение речевого онтогенеза при детском церебральном параличе также связано с недостаточностью предметно-практической деятельности детей и ограниченностью их социальных контактов. При детском церебральном параличе отмечается определенная взаимосвязь двигательных и речевых расстройств. Это проявляется в общности нарушений скелетной и речевой мускулатуры. Речевые нарушения у детей с ДЦП включают: фонетико-фонематические, которые проявляются в рамках различных форм дизартрии; специфические особенности усвоения лексической системы языка, обусловленные спецификой самого заболевания. При формировании лексической системы языка у детей с церебральным параличом необходимо </w:t>
      </w:r>
      <w:proofErr w:type="gram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</w:t>
      </w:r>
      <w:proofErr w:type="gram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опосредование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занятий практическими задачами с опорой на игровые приемы, активизирующие познавательную деятельность ребенка. При этом детей специально обучают способам сенсорного обследования предметов; нарушения грамматического строя речи, которые неразрывно связаны с лексическими и фонетико-фонематическими расстройствами, их формирование осуществляется как единый неразрывный процесс; нарушения формирования связной речи и понимания речевого сообщения, которые имеют некоторую специфику при разных формах церебрального паралича. Эти нарушения могут иметь как специфически лингвистическую природу, так и неспецифический характер в связи с общими психическими особенностями детей с церебральным параличом; все формы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генезисе этих нарушений большая роль принадлежит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зрительно-моторных и оптико-пространственных систем. Их формирование, а также развитие артикуляционно-акустических навыков имеет </w:t>
      </w:r>
      <w:proofErr w:type="gram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предупреждении и коррекции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 церебральным параличом. Важной проблемой изучения речевых нарушений при детском церебральном параличе является разработка нейролингвистического подхода к их анализу с учетом форм детского церебрального паралича, а также совершенствование путей и методов логопедической работы с учетом основных механизмов речевых расстрой</w:t>
      </w:r>
      <w:proofErr w:type="gram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этом заболевании. Не меньшее значение имеет дальнейшая разработка путей и методов ранней логопедической работы, начиная с </w:t>
      </w:r>
      <w:proofErr w:type="spellStart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="002B3C6F" w:rsidRPr="009A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дошкольного периода.</w:t>
      </w:r>
    </w:p>
    <w:p w:rsidR="00B7540C" w:rsidRDefault="00B7540C"/>
    <w:sectPr w:rsidR="00B7540C" w:rsidSect="00B7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A5F"/>
    <w:rsid w:val="002B3C6F"/>
    <w:rsid w:val="006C5079"/>
    <w:rsid w:val="009A6A5F"/>
    <w:rsid w:val="00B7540C"/>
    <w:rsid w:val="00DA6CD5"/>
    <w:rsid w:val="00D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0C"/>
  </w:style>
  <w:style w:type="paragraph" w:styleId="3">
    <w:name w:val="heading 3"/>
    <w:basedOn w:val="a"/>
    <w:link w:val="30"/>
    <w:uiPriority w:val="9"/>
    <w:qFormat/>
    <w:rsid w:val="009A6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A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9A6A5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2024-09-13T08:22:00Z</dcterms:created>
  <dcterms:modified xsi:type="dcterms:W3CDTF">2024-09-13T08:38:00Z</dcterms:modified>
</cp:coreProperties>
</file>