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4ED2" w14:textId="390631B5" w:rsidR="0097042F" w:rsidRPr="0097042F" w:rsidRDefault="0097042F" w:rsidP="0097042F">
      <w:pPr>
        <w:jc w:val="center"/>
        <w:rPr>
          <w:rFonts w:ascii="Times New Roman" w:eastAsia="Times New Roman" w:hAnsi="Times New Roman" w:cs="Times New Roman"/>
          <w:b/>
          <w:bCs/>
          <w:sz w:val="26"/>
          <w:szCs w:val="26"/>
        </w:rPr>
      </w:pPr>
      <w:r w:rsidRPr="0097042F">
        <w:rPr>
          <w:rFonts w:ascii="Times New Roman" w:eastAsia="Times New Roman" w:hAnsi="Times New Roman" w:cs="Times New Roman"/>
          <w:b/>
          <w:bCs/>
          <w:sz w:val="26"/>
          <w:szCs w:val="26"/>
        </w:rPr>
        <w:t>Состояние детей с задержкой речи дошкольного возраста в условиях постпандемии COVID-19</w:t>
      </w:r>
    </w:p>
    <w:p w14:paraId="3DADCE16" w14:textId="45C5C14B" w:rsidR="0097042F" w:rsidRPr="0097042F" w:rsidRDefault="0097042F" w:rsidP="0097042F">
      <w:pPr>
        <w:jc w:val="both"/>
        <w:rPr>
          <w:rFonts w:ascii="Times New Roman" w:eastAsia="Times New Roman" w:hAnsi="Times New Roman" w:cs="Times New Roman"/>
          <w:b/>
          <w:bCs/>
          <w:sz w:val="26"/>
          <w:szCs w:val="26"/>
          <w:lang w:val="vi-VN"/>
        </w:rPr>
      </w:pPr>
      <w:r w:rsidRPr="0097042F">
        <w:rPr>
          <w:rFonts w:ascii="Times New Roman" w:eastAsia="Times New Roman" w:hAnsi="Times New Roman" w:cs="Times New Roman"/>
          <w:b/>
          <w:bCs/>
          <w:sz w:val="26"/>
          <w:szCs w:val="26"/>
          <w:lang w:val="vi-VN"/>
        </w:rPr>
        <w:t xml:space="preserve">Dinh Thi Thien Ai – Vietnamese Woman’s Academy – email: </w:t>
      </w:r>
      <w:hyperlink r:id="rId5" w:history="1">
        <w:r w:rsidRPr="0097042F">
          <w:rPr>
            <w:rStyle w:val="Hyperlink"/>
            <w:rFonts w:ascii="Times New Roman" w:eastAsia="Times New Roman" w:hAnsi="Times New Roman" w:cs="Times New Roman"/>
            <w:b/>
            <w:bCs/>
            <w:sz w:val="26"/>
            <w:szCs w:val="26"/>
            <w:lang w:val="vi-VN"/>
          </w:rPr>
          <w:t>aidtt@hvpnvn.edu.vn</w:t>
        </w:r>
      </w:hyperlink>
    </w:p>
    <w:p w14:paraId="7046A2F6" w14:textId="77777777" w:rsidR="0097042F" w:rsidRPr="0097042F" w:rsidRDefault="0097042F" w:rsidP="0097042F">
      <w:pPr>
        <w:jc w:val="both"/>
        <w:rPr>
          <w:rFonts w:ascii="Times New Roman" w:eastAsia="Times New Roman" w:hAnsi="Times New Roman" w:cs="Times New Roman"/>
          <w:b/>
          <w:bCs/>
          <w:sz w:val="26"/>
          <w:szCs w:val="26"/>
          <w:lang w:val="vi-VN"/>
        </w:rPr>
      </w:pPr>
    </w:p>
    <w:p w14:paraId="5C9853FD" w14:textId="07B102A2" w:rsidR="0097042F" w:rsidRPr="0097042F" w:rsidRDefault="0097042F" w:rsidP="0097042F">
      <w:pPr>
        <w:jc w:val="both"/>
        <w:rPr>
          <w:rFonts w:ascii="Times New Roman" w:eastAsia="Times New Roman" w:hAnsi="Times New Roman" w:cs="Times New Roman"/>
          <w:i/>
          <w:iCs/>
          <w:sz w:val="26"/>
          <w:szCs w:val="26"/>
        </w:rPr>
      </w:pPr>
      <w:r w:rsidRPr="0097042F">
        <w:rPr>
          <w:rFonts w:ascii="Times New Roman" w:eastAsia="Times New Roman" w:hAnsi="Times New Roman" w:cs="Times New Roman"/>
          <w:i/>
          <w:iCs/>
          <w:sz w:val="26"/>
          <w:szCs w:val="26"/>
        </w:rPr>
        <w:t>Помимо органических заболеваний и других причин, пандемия COVID-19 является одной из причин задержки речевого развития у детей. Поэтому лица, проводящие скрининг на задержку речевого развития, педагоги и родители должны поддерживать у детей навыки общения, чтобы минимизировать трудности, которые могут возникнуть в повседневной жизни и учебе. Путем анализа и синтеза теоретического материала в статье выделены основные проблемы, связанные с задержкой речевого развития в условиях постпандемии, и предложены методы вмешательства через усиление взаимодействия и общения с детьми, а также ограничение чрезмерного использования электронных устройств и телефонов. Таким образом, дети с задержкой речи в нынешних условиях будут получать комплексную помощь как от семьи, так и от школы, что будет способствовать минимизации последствий этого состояния.</w:t>
      </w:r>
      <w:r w:rsidRPr="0097042F">
        <w:rPr>
          <w:rFonts w:ascii="Times New Roman" w:eastAsia="Times New Roman" w:hAnsi="Times New Roman" w:cs="Times New Roman"/>
          <w:i/>
          <w:iCs/>
          <w:sz w:val="26"/>
          <w:szCs w:val="26"/>
        </w:rPr>
        <w:br/>
        <w:t>Ключевые слова: задержка речевого развития у детей, пандемия COVID-19</w:t>
      </w:r>
    </w:p>
    <w:p w14:paraId="2CBEB228" w14:textId="2AC56FF1" w:rsidR="0097042F" w:rsidRPr="0097042F" w:rsidRDefault="0097042F" w:rsidP="0097042F">
      <w:pPr>
        <w:jc w:val="both"/>
        <w:rPr>
          <w:rFonts w:ascii="Times New Roman" w:eastAsia="Times New Roman" w:hAnsi="Times New Roman" w:cs="Times New Roman"/>
          <w:sz w:val="26"/>
          <w:szCs w:val="26"/>
        </w:rPr>
      </w:pPr>
    </w:p>
    <w:p w14:paraId="589D46B0" w14:textId="77777777" w:rsidR="0097042F" w:rsidRDefault="0097042F" w:rsidP="0097042F">
      <w:pPr>
        <w:jc w:val="both"/>
        <w:rPr>
          <w:rFonts w:ascii="Times New Roman" w:eastAsia="Times New Roman" w:hAnsi="Times New Roman" w:cs="Times New Roman"/>
          <w:b/>
          <w:bCs/>
          <w:sz w:val="26"/>
          <w:szCs w:val="26"/>
        </w:rPr>
      </w:pPr>
      <w:r w:rsidRPr="0097042F">
        <w:rPr>
          <w:rFonts w:ascii="Times New Roman" w:eastAsia="Times New Roman" w:hAnsi="Times New Roman" w:cs="Times New Roman"/>
          <w:b/>
          <w:bCs/>
          <w:sz w:val="26"/>
          <w:szCs w:val="26"/>
        </w:rPr>
        <w:t>Введение</w:t>
      </w:r>
    </w:p>
    <w:p w14:paraId="642D8823" w14:textId="5B75FEBE" w:rsidR="0097042F" w:rsidRPr="0097042F" w:rsidRDefault="0097042F" w:rsidP="0097042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Pr="0097042F">
        <w:rPr>
          <w:rFonts w:ascii="Times New Roman" w:eastAsia="Times New Roman" w:hAnsi="Times New Roman" w:cs="Times New Roman"/>
          <w:sz w:val="26"/>
          <w:szCs w:val="26"/>
        </w:rPr>
        <w:t>COVID-19 — это респираторный синдром, вызванный новым типом коронавируса SARS-CoV-2, впервые обнаруженным в Ухане, Китай, который в настоящее время распространился по всему миру. С момента появления COVID-19 стал глобальной угрозой здоровью, создавая беспрецедентные вызовы для систем здравоохранения, медицинского обслуживания, продовольственного снабжения, экономической стабильности и образования в странах по всему миру, включая Вьетнам. Пандемия затронула большинство слоев населения, вызывая страх и панику в сообществе. Дети являются одной из самых уязвимых групп, которые сильно пострадали от пандемии COVID-19. У них наблюдается рост психических расстройств, таких как тревожность, депрессия, стресс, а также поведенческие и эмоциональные расстройства, что отрицательно сказывается на качестве их обучения [5,6,7].</w:t>
      </w:r>
    </w:p>
    <w:p w14:paraId="508B550E" w14:textId="31E9F6C6" w:rsidR="0097042F" w:rsidRPr="0097042F" w:rsidRDefault="0097042F" w:rsidP="0097042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Pr="0097042F">
        <w:rPr>
          <w:rFonts w:ascii="Times New Roman" w:eastAsia="Times New Roman" w:hAnsi="Times New Roman" w:cs="Times New Roman"/>
          <w:sz w:val="26"/>
          <w:szCs w:val="26"/>
        </w:rPr>
        <w:t>До настоящего времени большинство исследований, связанных с пандемией COVID-19, в мире сосредоточены в основном на оценке эпидемиологических факторов, моделей риска, патофизиологии и клинических характеристик (Andersen, Rambaut, Lipkin, Holmes &amp; Garry, 2020; Lan et al., 2020). Некоторые другие исследования направлены на изучение влияния пандемии COVID-19 на различные аспекты жизни, включая экономику, психическое здоровье, увеличение времени использования цифровых экранов и сопутствующие проблемы, такие как задержка речи, близорукость, ожирение, нарушения сна и др. (Maital &amp; Barzani, 2020; Schmidt et al., 2020; Wong и соавт., 2021; Singh &amp; Balhara, 2021; Vrinda R. и соавт.).</w:t>
      </w:r>
    </w:p>
    <w:p w14:paraId="2286728D" w14:textId="77777777" w:rsidR="0097042F" w:rsidRPr="0097042F" w:rsidRDefault="0097042F" w:rsidP="0097042F">
      <w:pPr>
        <w:jc w:val="both"/>
        <w:rPr>
          <w:rFonts w:ascii="Times New Roman" w:eastAsia="Times New Roman" w:hAnsi="Times New Roman" w:cs="Times New Roman"/>
          <w:sz w:val="26"/>
          <w:szCs w:val="26"/>
        </w:rPr>
      </w:pPr>
      <w:r w:rsidRPr="0097042F">
        <w:rPr>
          <w:rFonts w:ascii="Times New Roman" w:eastAsia="Times New Roman" w:hAnsi="Times New Roman" w:cs="Times New Roman"/>
          <w:sz w:val="26"/>
          <w:szCs w:val="26"/>
        </w:rPr>
        <w:t xml:space="preserve">Во Вьетнаме исследования сосредоточены на изучении влияния онлайн-обучения на учащихся и студентов (Bùi Quang Dũng и соавт.), на вопросах психического здоровья различных групп населения (Thương, Đ.Т и соавт.), а также на оценке потребностей </w:t>
      </w:r>
      <w:r w:rsidRPr="0097042F">
        <w:rPr>
          <w:rFonts w:ascii="Times New Roman" w:eastAsia="Times New Roman" w:hAnsi="Times New Roman" w:cs="Times New Roman"/>
          <w:sz w:val="26"/>
          <w:szCs w:val="26"/>
        </w:rPr>
        <w:lastRenderedPageBreak/>
        <w:t>в социальной помощи детям и семьям, пострадавшим от пандемии. Обзор литературы показывает, что существует несколько исследований, посвященных влиянию пандемии COVID-19 на речевое развитие детей в целом, но они разрозненные. Это послужило причиной для проведения нашего исследования, целью которого является выявление значительного влияния пандемии COVID-19 на детей во Вьетнаме, в частности, и в мире в целом, в отношении увеличения числа случаев задержки речевого развития у детей дошкольного возраста. Среди основных причин задержки речевого развития сегодня выделяются социальная дистанция, недостаток общения, онлайн-обучение и чрезмерное использование электронных устройств и телефонов.</w:t>
      </w:r>
    </w:p>
    <w:p w14:paraId="01D5D112" w14:textId="77777777" w:rsidR="0097042F" w:rsidRPr="0097042F" w:rsidRDefault="0097042F" w:rsidP="0097042F">
      <w:pPr>
        <w:jc w:val="both"/>
        <w:rPr>
          <w:rFonts w:ascii="Times New Roman" w:eastAsia="Times New Roman" w:hAnsi="Times New Roman" w:cs="Times New Roman"/>
          <w:sz w:val="26"/>
          <w:szCs w:val="26"/>
        </w:rPr>
      </w:pPr>
    </w:p>
    <w:p w14:paraId="3CDEE2EE" w14:textId="77777777" w:rsidR="0097042F" w:rsidRDefault="0097042F" w:rsidP="0097042F">
      <w:pPr>
        <w:rPr>
          <w:rFonts w:ascii="Times New Roman" w:eastAsia="Times New Roman" w:hAnsi="Times New Roman" w:cs="Times New Roman"/>
          <w:sz w:val="26"/>
          <w:szCs w:val="26"/>
        </w:rPr>
      </w:pPr>
      <w:r w:rsidRPr="0097042F">
        <w:rPr>
          <w:rFonts w:ascii="Times New Roman" w:eastAsia="Times New Roman" w:hAnsi="Times New Roman" w:cs="Times New Roman"/>
          <w:sz w:val="26"/>
          <w:szCs w:val="26"/>
        </w:rPr>
        <w:t>II. МЕТОДЫ ИССЛЕДОВАНИЯ</w:t>
      </w:r>
    </w:p>
    <w:p w14:paraId="26DF5D69" w14:textId="4D2A2BDB" w:rsidR="0097042F" w:rsidRDefault="0097042F" w:rsidP="0097042F">
      <w:pPr>
        <w:jc w:val="both"/>
        <w:rPr>
          <w:rFonts w:ascii="Times New Roman" w:eastAsia="Times New Roman" w:hAnsi="Times New Roman" w:cs="Times New Roman"/>
          <w:sz w:val="26"/>
          <w:szCs w:val="26"/>
        </w:rPr>
      </w:pPr>
      <w:r w:rsidRPr="0097042F">
        <w:rPr>
          <w:rFonts w:ascii="Times New Roman" w:eastAsia="Times New Roman" w:hAnsi="Times New Roman" w:cs="Times New Roman"/>
          <w:sz w:val="26"/>
          <w:szCs w:val="26"/>
        </w:rPr>
        <w:br/>
      </w:r>
      <w:r>
        <w:rPr>
          <w:rFonts w:ascii="Times New Roman" w:eastAsia="Times New Roman" w:hAnsi="Times New Roman" w:cs="Times New Roman"/>
          <w:sz w:val="26"/>
          <w:szCs w:val="26"/>
          <w:lang w:val="vi-VN"/>
        </w:rPr>
        <w:t xml:space="preserve">      </w:t>
      </w:r>
      <w:r w:rsidRPr="0097042F">
        <w:rPr>
          <w:rFonts w:ascii="Times New Roman" w:eastAsia="Times New Roman" w:hAnsi="Times New Roman" w:cs="Times New Roman"/>
          <w:sz w:val="26"/>
          <w:szCs w:val="26"/>
        </w:rPr>
        <w:t>В данной статье используется метод исследования существующих источников, анализа и обобщения справочной литературы, который позволяет выявить ключевые проблемы задержки речевого развития у детей, а также установить взаимосвязь между воздействием пандемии и проблемой задержки речевого развития. На этой основе сделаны рекомендации для родителей, опекунов, педагогов и исследователей, заинтересованных в воспитании детей в условиях постпандемии COVID-19.</w:t>
      </w:r>
    </w:p>
    <w:p w14:paraId="4667EC82" w14:textId="77777777" w:rsidR="0097042F" w:rsidRPr="0097042F" w:rsidRDefault="0097042F" w:rsidP="0097042F">
      <w:pPr>
        <w:jc w:val="both"/>
        <w:rPr>
          <w:rFonts w:ascii="Times New Roman" w:eastAsia="Times New Roman" w:hAnsi="Times New Roman" w:cs="Times New Roman"/>
          <w:sz w:val="26"/>
          <w:szCs w:val="26"/>
        </w:rPr>
      </w:pPr>
    </w:p>
    <w:p w14:paraId="0D2F90E8" w14:textId="77777777" w:rsidR="0097042F" w:rsidRDefault="0097042F" w:rsidP="0097042F">
      <w:pPr>
        <w:rPr>
          <w:rFonts w:ascii="Times New Roman" w:eastAsia="Times New Roman" w:hAnsi="Times New Roman" w:cs="Times New Roman"/>
          <w:sz w:val="26"/>
          <w:szCs w:val="26"/>
        </w:rPr>
      </w:pPr>
      <w:r w:rsidRPr="0097042F">
        <w:rPr>
          <w:rFonts w:ascii="Times New Roman" w:eastAsia="Times New Roman" w:hAnsi="Times New Roman" w:cs="Times New Roman"/>
          <w:sz w:val="26"/>
          <w:szCs w:val="26"/>
        </w:rPr>
        <w:t>III.СОДЕРЖАНИЕ</w:t>
      </w:r>
      <w:r>
        <w:rPr>
          <w:rFonts w:ascii="Times New Roman" w:eastAsia="Times New Roman" w:hAnsi="Times New Roman" w:cs="Times New Roman"/>
          <w:sz w:val="26"/>
          <w:szCs w:val="26"/>
          <w:lang w:val="vi-VN"/>
        </w:rPr>
        <w:t xml:space="preserve"> </w:t>
      </w:r>
      <w:r w:rsidRPr="0097042F">
        <w:rPr>
          <w:rFonts w:ascii="Times New Roman" w:eastAsia="Times New Roman" w:hAnsi="Times New Roman" w:cs="Times New Roman"/>
          <w:sz w:val="26"/>
          <w:szCs w:val="26"/>
        </w:rPr>
        <w:t>ИССЛЕДОВАНИЯ</w:t>
      </w:r>
      <w:r w:rsidRPr="0097042F">
        <w:rPr>
          <w:rFonts w:ascii="Times New Roman" w:eastAsia="Times New Roman" w:hAnsi="Times New Roman" w:cs="Times New Roman"/>
          <w:sz w:val="26"/>
          <w:szCs w:val="26"/>
        </w:rPr>
        <w:br/>
      </w:r>
      <w:r w:rsidRPr="0097042F">
        <w:rPr>
          <w:rFonts w:ascii="Times New Roman" w:eastAsia="Times New Roman" w:hAnsi="Times New Roman" w:cs="Times New Roman"/>
          <w:b/>
          <w:bCs/>
          <w:i/>
          <w:iCs/>
          <w:sz w:val="26"/>
          <w:szCs w:val="26"/>
        </w:rPr>
        <w:t>3.1. Основные понятия</w:t>
      </w:r>
      <w:r w:rsidRPr="0097042F">
        <w:rPr>
          <w:rFonts w:ascii="Times New Roman" w:eastAsia="Times New Roman" w:hAnsi="Times New Roman" w:cs="Times New Roman"/>
          <w:sz w:val="26"/>
          <w:szCs w:val="26"/>
        </w:rPr>
        <w:br/>
      </w:r>
    </w:p>
    <w:p w14:paraId="0CF8261C" w14:textId="65E13EB5" w:rsidR="0097042F" w:rsidRPr="0097042F" w:rsidRDefault="0097042F" w:rsidP="0097042F">
      <w:pPr>
        <w:ind w:firstLine="720"/>
        <w:rPr>
          <w:rFonts w:ascii="Times New Roman" w:eastAsia="Times New Roman" w:hAnsi="Times New Roman" w:cs="Times New Roman"/>
          <w:sz w:val="26"/>
          <w:szCs w:val="26"/>
        </w:rPr>
      </w:pPr>
      <w:r w:rsidRPr="0097042F">
        <w:rPr>
          <w:rFonts w:ascii="Times New Roman" w:eastAsia="Times New Roman" w:hAnsi="Times New Roman" w:cs="Times New Roman"/>
          <w:sz w:val="26"/>
          <w:szCs w:val="26"/>
        </w:rPr>
        <w:t>В своем исследовании Рескорла предложила термин "задержка речи" или "задержка в развитии речи", который часто используется для описания детей, имеющих определенное отставание от сверстников в освоении словарного запаса, фонетики или синтаксиса (Rescorla, 2013). Это отставание не вызвано дефицитом когнитивных, сенсорных, неврологических или социально-эмоциональных функций. По словам автора, дети с задержкой речи обычно находятся в возрасте от 18 до 36 месяцев и называются "поздними говорунами" (late talkers).</w:t>
      </w:r>
      <w:r w:rsidRPr="0097042F">
        <w:rPr>
          <w:rFonts w:ascii="Times New Roman" w:eastAsia="Times New Roman" w:hAnsi="Times New Roman" w:cs="Times New Roman"/>
          <w:sz w:val="26"/>
          <w:szCs w:val="26"/>
        </w:rPr>
        <w:br/>
        <w:t>Другое исследование, проведенное Кайзером и Робертсом (2011), показало, что задержка в голосовом и языковом общении является ранним признаком дефицита развития, который может вызывать беспокойство по поводу обучения и социального успеха на протяжении всей жизни человека.</w:t>
      </w:r>
      <w:r w:rsidRPr="0097042F">
        <w:rPr>
          <w:rFonts w:ascii="Times New Roman" w:eastAsia="Times New Roman" w:hAnsi="Times New Roman" w:cs="Times New Roman"/>
          <w:sz w:val="26"/>
          <w:szCs w:val="26"/>
        </w:rPr>
        <w:br/>
        <w:t xml:space="preserve">Дети с задержкой речевого развития испытывают трудности с пониманием речи других людей (рецептивный язык) и с выражением своих мыслей и потребностей с помощью речи (экспрессивный язык). Кроме того, задержка речевого развития также проявляется в дефиците выразительных способностей и использования языка тела. Задержка речевого развития оказывает значительное влияние на коммуникативные способности, когнитивное развитие и усвоение жизненных ценностей и опыта. На практике дети с задержкой речевого развития также </w:t>
      </w:r>
      <w:r w:rsidRPr="0097042F">
        <w:rPr>
          <w:rFonts w:ascii="Times New Roman" w:eastAsia="Times New Roman" w:hAnsi="Times New Roman" w:cs="Times New Roman"/>
          <w:sz w:val="26"/>
          <w:szCs w:val="26"/>
        </w:rPr>
        <w:lastRenderedPageBreak/>
        <w:t>испытывают трудности с такими навыками, как двустороннее взаимодействие, игра по правилам в группе, приглашение друзей поиграть и т. д.</w:t>
      </w:r>
    </w:p>
    <w:p w14:paraId="459DC7ED" w14:textId="77777777" w:rsidR="0097042F" w:rsidRPr="0097042F" w:rsidRDefault="0097042F" w:rsidP="0097042F">
      <w:pPr>
        <w:pStyle w:val="NormalWeb"/>
        <w:jc w:val="both"/>
        <w:rPr>
          <w:sz w:val="26"/>
          <w:szCs w:val="26"/>
        </w:rPr>
      </w:pPr>
      <w:r w:rsidRPr="0097042F">
        <w:rPr>
          <w:rStyle w:val="Strong"/>
          <w:sz w:val="26"/>
          <w:szCs w:val="26"/>
        </w:rPr>
        <w:t>3.2. Причины задержки речевого развития у детей</w:t>
      </w:r>
    </w:p>
    <w:p w14:paraId="510B97ED" w14:textId="77777777" w:rsidR="0097042F" w:rsidRPr="0097042F" w:rsidRDefault="0097042F" w:rsidP="0097042F">
      <w:pPr>
        <w:pStyle w:val="NormalWeb"/>
        <w:ind w:firstLine="720"/>
        <w:jc w:val="both"/>
        <w:rPr>
          <w:sz w:val="26"/>
          <w:szCs w:val="26"/>
        </w:rPr>
      </w:pPr>
      <w:r w:rsidRPr="0097042F">
        <w:rPr>
          <w:sz w:val="26"/>
          <w:szCs w:val="26"/>
        </w:rPr>
        <w:t>Вопрос развития речи у детей вызывает большой интерес у психологов, врачей, лингвистов и педагогов. Многие исследования, проведенные в предыдущие десятилетия, утверждают, что задержка речевого развития имеет многофакторное происхождение и усугубляется биологическими или другими факторами окружающей среды.</w:t>
      </w:r>
    </w:p>
    <w:p w14:paraId="44D04E37" w14:textId="77777777" w:rsidR="0097042F" w:rsidRPr="0097042F" w:rsidRDefault="0097042F" w:rsidP="0097042F">
      <w:pPr>
        <w:pStyle w:val="NormalWeb"/>
        <w:ind w:firstLine="720"/>
        <w:jc w:val="both"/>
        <w:rPr>
          <w:sz w:val="26"/>
          <w:szCs w:val="26"/>
        </w:rPr>
      </w:pPr>
      <w:r w:rsidRPr="0097042F">
        <w:rPr>
          <w:sz w:val="26"/>
          <w:szCs w:val="26"/>
        </w:rPr>
        <w:t>Исследования показывают, что существует множество причин, приводящих к задержке речевого развития у детей: задержка речи является следствием нарушения слуха, умственной отсталости, перинатальных травм, эпилепсии, повреждений головного мозга, генетических факторов, снижения внимания или расстройств аутистического спектра. Рождение детей на ранних сроках (дети, рожденные примерно на 28-32 неделе) также является важным фактором риска для задержки речевого развития.</w:t>
      </w:r>
    </w:p>
    <w:p w14:paraId="06557C22" w14:textId="77777777" w:rsidR="0097042F" w:rsidRPr="0097042F" w:rsidRDefault="0097042F" w:rsidP="0097042F">
      <w:pPr>
        <w:pStyle w:val="NormalWeb"/>
        <w:ind w:firstLine="720"/>
        <w:jc w:val="both"/>
        <w:rPr>
          <w:sz w:val="26"/>
          <w:szCs w:val="26"/>
        </w:rPr>
      </w:pPr>
      <w:r w:rsidRPr="0097042F">
        <w:rPr>
          <w:sz w:val="26"/>
          <w:szCs w:val="26"/>
        </w:rPr>
        <w:t>Недавние исследования выявили еще одну значимую причину, оказывающую влияние на задержку речевого развития у детей, а именно ранний контакт с экранами и злоупотребление использованием электронных устройств и телефонов (Нгуен Бао Уен, 2020). Электронные устройства могут быть связаны с около 50% риска задержки речи и недостаточной коммуникации у детей (доктор Хейвель, детская больница, Канада); дети, которые начинают смотреть телевизор до 12 месяцев с продолжительностью ≥ 2 часа в день, имеют в шесть раз больше шансов на задержку речи по сравнению с нормально развивающимися детьми (Чончайя и Пруксананонда, 2018).</w:t>
      </w:r>
    </w:p>
    <w:p w14:paraId="1887EA43" w14:textId="77777777" w:rsidR="0097042F" w:rsidRPr="0097042F" w:rsidRDefault="0097042F" w:rsidP="0097042F">
      <w:pPr>
        <w:pStyle w:val="NormalWeb"/>
        <w:ind w:firstLine="720"/>
        <w:jc w:val="both"/>
        <w:rPr>
          <w:sz w:val="26"/>
          <w:szCs w:val="26"/>
        </w:rPr>
      </w:pPr>
      <w:r w:rsidRPr="0097042F">
        <w:rPr>
          <w:sz w:val="26"/>
          <w:szCs w:val="26"/>
        </w:rPr>
        <w:t>Кроме того, одной из причин задержки речевого развития, которая в настоящее время часто обсуждается, является влияние пандемии Covid-19. В частности, с момента пандемии COVID-19 наблюдается резкое увеличение случаев задержки речевого развития у детей.</w:t>
      </w:r>
    </w:p>
    <w:p w14:paraId="37296B61" w14:textId="77777777" w:rsidR="0097042F" w:rsidRPr="0097042F" w:rsidRDefault="0097042F" w:rsidP="0097042F">
      <w:pPr>
        <w:pStyle w:val="NormalWeb"/>
        <w:jc w:val="both"/>
        <w:rPr>
          <w:sz w:val="26"/>
          <w:szCs w:val="26"/>
        </w:rPr>
      </w:pPr>
      <w:r w:rsidRPr="0097042F">
        <w:rPr>
          <w:rStyle w:val="Strong"/>
          <w:sz w:val="26"/>
          <w:szCs w:val="26"/>
        </w:rPr>
        <w:t>3.3. Актуальное состояние задержки речевого развития после пандемии COVID-19</w:t>
      </w:r>
    </w:p>
    <w:p w14:paraId="4B093DA8" w14:textId="77777777" w:rsidR="0097042F" w:rsidRPr="0097042F" w:rsidRDefault="0097042F" w:rsidP="0097042F">
      <w:pPr>
        <w:pStyle w:val="NormalWeb"/>
        <w:ind w:firstLine="720"/>
        <w:jc w:val="both"/>
        <w:rPr>
          <w:sz w:val="26"/>
          <w:szCs w:val="26"/>
        </w:rPr>
      </w:pPr>
      <w:r w:rsidRPr="0097042F">
        <w:rPr>
          <w:sz w:val="26"/>
          <w:szCs w:val="26"/>
        </w:rPr>
        <w:t>На практике, с момента пандемии COVID-19 явление задержки речевого развития увеличивается в ряде стран мира. В некоторых странах, таких как Китай, Индия, Дубай, наблюдается рост числа детей с задержкой речевого развития.</w:t>
      </w:r>
    </w:p>
    <w:p w14:paraId="3C8F3291" w14:textId="77777777" w:rsidR="0097042F" w:rsidRPr="0097042F" w:rsidRDefault="0097042F" w:rsidP="0097042F">
      <w:pPr>
        <w:pStyle w:val="NormalWeb"/>
        <w:jc w:val="both"/>
        <w:rPr>
          <w:sz w:val="26"/>
          <w:szCs w:val="26"/>
        </w:rPr>
      </w:pPr>
      <w:r w:rsidRPr="0097042F">
        <w:rPr>
          <w:sz w:val="26"/>
          <w:szCs w:val="26"/>
        </w:rPr>
        <w:t xml:space="preserve">Во Вьетнаме точные статистические данные пока отсутствуют, но видно, что существует тревожный рост проблемы задержки речевого развития у детей. </w:t>
      </w:r>
      <w:r w:rsidRPr="0097042F">
        <w:rPr>
          <w:sz w:val="26"/>
          <w:szCs w:val="26"/>
        </w:rPr>
        <w:lastRenderedPageBreak/>
        <w:t>Количество детей с задержкой речевого развития быстро увеличивается после пандемии, особенно в крупных городах, таких как Ханой и Хошимин. По словам доктора Фам Нгок Тханя из детской больницы Нхидонг 1 в Хошимине, число детей, обращающихся в больницу для проверки и лечения задержки речи, постоянно растет. При аналогичной ситуации в отделении психологии детской больницы Нхидонг 2 доктор Нго Суан Дьеп отмечает: «В последнее время в отделение поступает много случаев детей с задержкой речи по различным причинам». В центре Ронг Вьет за первые пять месяцев 2022 года было принято более 3000 детей в возрасте от 18 месяцев до 5 лет для получения консультационных услуг по терапии, большинство из которых имеют признаки задержки речевого развития: полностью отсутствие речи в возрасте двух или трех лет, недостаток речи в соответствии с возрастом или плохие навыки общения. В нескольких центрах вмешательства в городе Хюэ ежедневно принимаются десятки детей для обследования, и большинство из них имеют признаки задержки речевого и языкового развития. Особенно большинство детей с задержкой речевого развития зарегистрированы в возрасте от 2 до 5 лет, что является золотым периодом для развития речи у детей.</w:t>
      </w:r>
    </w:p>
    <w:p w14:paraId="5C93CB07" w14:textId="77777777" w:rsidR="0097042F" w:rsidRPr="0097042F" w:rsidRDefault="0097042F" w:rsidP="0097042F">
      <w:pPr>
        <w:pStyle w:val="NormalWeb"/>
        <w:jc w:val="both"/>
        <w:rPr>
          <w:sz w:val="26"/>
          <w:szCs w:val="26"/>
        </w:rPr>
      </w:pPr>
      <w:r w:rsidRPr="0097042F">
        <w:rPr>
          <w:sz w:val="26"/>
          <w:szCs w:val="26"/>
        </w:rPr>
        <w:t>Таким образом, возникает вопрос: почему ситуация с задержкой речи увеличилась после пандемии COVID-19? Можно выделить несколько причин, объясняющих это состояние:</w:t>
      </w:r>
    </w:p>
    <w:p w14:paraId="2CE0AA07" w14:textId="36E42C30" w:rsidR="0097042F" w:rsidRPr="0097042F" w:rsidRDefault="0097042F" w:rsidP="0097042F">
      <w:pPr>
        <w:pStyle w:val="NormalWeb"/>
        <w:jc w:val="both"/>
        <w:rPr>
          <w:sz w:val="26"/>
          <w:szCs w:val="26"/>
          <w:lang w:val="vi-VN"/>
        </w:rPr>
      </w:pPr>
      <w:r w:rsidRPr="0097042F">
        <w:rPr>
          <w:sz w:val="26"/>
          <w:szCs w:val="26"/>
        </w:rPr>
        <w:t>Состояние социальной изоляции в течение пандемии не позволило детям участвовать в учебных и игровых мероприятиях в образовательных учреждениях и школах. Во многих странах, в том числе и во Вьетнаме, ограничительные меры включали закрытие всех учебных заведений и переход на онлайн-обучение, что привело к уменьшению взаимодействия и ограничению важных социальных связей между детьми, подростками и молодежью. Социальное взаимодействие является важнейшим условием для всестороннего развития детей, особенно для помощи в развитии речи и социальных навыков общения. В результате такие меры социального дистанцирования оказали негативное влияние на процессы социализации и индивидуального развития детей</w:t>
      </w:r>
      <w:r w:rsidRPr="0097042F">
        <w:rPr>
          <w:rFonts w:eastAsia="MS Mincho"/>
          <w:sz w:val="26"/>
          <w:szCs w:val="26"/>
        </w:rPr>
        <w:t xml:space="preserve"> </w:t>
      </w:r>
      <w:r w:rsidRPr="0097042F">
        <w:rPr>
          <w:rFonts w:eastAsia="MS Mincho"/>
          <w:sz w:val="26"/>
          <w:szCs w:val="26"/>
          <w:lang w:val="vi-VN"/>
        </w:rPr>
        <w:t>[</w:t>
      </w:r>
      <w:r w:rsidRPr="0097042F">
        <w:rPr>
          <w:sz w:val="26"/>
          <w:szCs w:val="26"/>
        </w:rPr>
        <w:t>6,8,1</w:t>
      </w:r>
      <w:r w:rsidRPr="0097042F">
        <w:rPr>
          <w:sz w:val="26"/>
          <w:szCs w:val="26"/>
          <w:lang w:val="vi-VN"/>
        </w:rPr>
        <w:t xml:space="preserve">0]. </w:t>
      </w:r>
    </w:p>
    <w:p w14:paraId="7746A49C" w14:textId="3C40E6DD" w:rsidR="0097042F" w:rsidRPr="0097042F" w:rsidRDefault="0097042F" w:rsidP="0097042F">
      <w:pPr>
        <w:jc w:val="both"/>
        <w:rPr>
          <w:rFonts w:ascii="Times New Roman" w:eastAsia="Times New Roman" w:hAnsi="Times New Roman" w:cs="Times New Roman"/>
          <w:sz w:val="26"/>
          <w:szCs w:val="26"/>
        </w:rPr>
      </w:pPr>
      <w:r w:rsidRPr="0097042F">
        <w:rPr>
          <w:rFonts w:ascii="Times New Roman" w:eastAsia="Times New Roman" w:hAnsi="Times New Roman" w:cs="Times New Roman"/>
          <w:sz w:val="26"/>
          <w:szCs w:val="26"/>
        </w:rPr>
        <w:t>Недостаток общения с родителями и взрослыми также является одной из причин, способствующих увеличению уровня задержки речевого развития у детей в условиях пандемии. Одной из обязательных характеристик ограничительных мер для сотрудников, рабочих и служащих было удаленное выполнение работы. Под давлением работы и домашних обязанностей (домашних дел, ухода за детьми) у родителей и взрослых практически не было времени на общение с детьми и обучение их. Родители доверяли детей няням, не имели времени для общения с ними, дети испытывали недостаток любви со стороны родителей, подвергались жестокому обращению, были отделены от окружающей среды — все это характерно для детей, которые, как правило, имеют тенденцию к задержке речевого развития</w:t>
      </w:r>
      <w:r w:rsidRPr="0097042F">
        <w:rPr>
          <w:rFonts w:ascii="Times New Roman" w:eastAsia="MS Gothic" w:hAnsi="Times New Roman" w:cs="Times New Roman"/>
          <w:sz w:val="26"/>
          <w:szCs w:val="26"/>
        </w:rPr>
        <w:t xml:space="preserve"> </w:t>
      </w:r>
      <w:r w:rsidRPr="0097042F">
        <w:rPr>
          <w:rFonts w:ascii="Times New Roman" w:eastAsia="MS Gothic" w:hAnsi="Times New Roman" w:cs="Times New Roman"/>
          <w:sz w:val="26"/>
          <w:szCs w:val="26"/>
          <w:lang w:val="vi-VN"/>
        </w:rPr>
        <w:t>[</w:t>
      </w:r>
      <w:r w:rsidRPr="0097042F">
        <w:rPr>
          <w:rFonts w:ascii="Times New Roman" w:eastAsia="Times New Roman" w:hAnsi="Times New Roman" w:cs="Times New Roman"/>
          <w:sz w:val="26"/>
          <w:szCs w:val="26"/>
        </w:rPr>
        <w:t>13</w:t>
      </w:r>
      <w:r w:rsidRPr="0097042F">
        <w:rPr>
          <w:rFonts w:ascii="Times New Roman" w:eastAsia="MS Gothic" w:hAnsi="Times New Roman" w:cs="Times New Roman"/>
          <w:sz w:val="26"/>
          <w:szCs w:val="26"/>
          <w:lang w:val="vi-VN"/>
        </w:rPr>
        <w:t>]</w:t>
      </w:r>
      <w:r w:rsidRPr="0097042F">
        <w:rPr>
          <w:rFonts w:ascii="Times New Roman" w:eastAsia="Times New Roman" w:hAnsi="Times New Roman" w:cs="Times New Roman"/>
          <w:sz w:val="26"/>
          <w:szCs w:val="26"/>
        </w:rPr>
        <w:t>.</w:t>
      </w:r>
    </w:p>
    <w:p w14:paraId="6236FAEE" w14:textId="6CE32732" w:rsidR="0097042F" w:rsidRPr="0097042F" w:rsidRDefault="0097042F" w:rsidP="0097042F">
      <w:pPr>
        <w:ind w:firstLine="720"/>
        <w:jc w:val="both"/>
        <w:rPr>
          <w:rFonts w:ascii="Times New Roman" w:eastAsia="Times New Roman" w:hAnsi="Times New Roman" w:cs="Times New Roman"/>
          <w:sz w:val="26"/>
          <w:szCs w:val="26"/>
        </w:rPr>
      </w:pPr>
      <w:r w:rsidRPr="0097042F">
        <w:rPr>
          <w:rFonts w:ascii="Times New Roman" w:eastAsia="Times New Roman" w:hAnsi="Times New Roman" w:cs="Times New Roman"/>
          <w:sz w:val="26"/>
          <w:szCs w:val="26"/>
        </w:rPr>
        <w:lastRenderedPageBreak/>
        <w:t>Дети больше времени проводят с электронными устройствами, такими как iPad, телефоны и телевизоры. В условиях пандемии COVID-19 взрослые и дети зависели от Интернета для работы, учебы и развлечений. В результате физическая активность снизилась, а время использования устройств увеличилось (Schmidt и др., 2020). Реальность, с которой мы легко сталкиваемся в сегодняшней жизни, особенно в условиях пандемии, заключается в том, что «вся семья использует технологии» — родители и дети — каждый с собственным телефоном. Дети часто весело и спокойно сидят перед экраном телевизора или с электронным устройством в руках. Они едят быстрее и лучше, если одновременно смотрят телевизор или телефон. Многие родители считают, что телевизор — это хороший инструмент, который помогает детям вести себя лучше, облегчает родителям выполнение их задач и помогает сделать день более спокойным. Телефон и телевизор становятся няней в наше время. Эти устройства выступают как «современная няня», но представляют собой одностороннюю модель взаимодействия, не реагирующую соответствующим образом на поведение ребенка, что приводит к отсутствию обратной связи. Это влияет на качество отношений между детьми и окружающими и приводит к несоответствующему развитию между воспринимаемым языком (понимание и выполнение команд других) и выражаемым языком (говорение, использование языка для выражения своих потребностей или желаний)</w:t>
      </w:r>
      <w:r w:rsidRPr="0097042F">
        <w:rPr>
          <w:rFonts w:ascii="Times New Roman" w:eastAsia="MS Gothic" w:hAnsi="Times New Roman" w:cs="Times New Roman"/>
          <w:sz w:val="26"/>
          <w:szCs w:val="26"/>
        </w:rPr>
        <w:t>[</w:t>
      </w:r>
      <w:r w:rsidRPr="0097042F">
        <w:rPr>
          <w:rFonts w:ascii="Times New Roman" w:eastAsia="MS Gothic" w:hAnsi="Times New Roman" w:cs="Times New Roman"/>
          <w:sz w:val="26"/>
          <w:szCs w:val="26"/>
          <w:lang w:val="vi-VN"/>
        </w:rPr>
        <w:t>4]</w:t>
      </w:r>
      <w:r w:rsidRPr="0097042F">
        <w:rPr>
          <w:rFonts w:ascii="Times New Roman" w:eastAsia="Times New Roman" w:hAnsi="Times New Roman" w:cs="Times New Roman"/>
          <w:sz w:val="26"/>
          <w:szCs w:val="26"/>
        </w:rPr>
        <w:t>.</w:t>
      </w:r>
    </w:p>
    <w:p w14:paraId="04712FEF" w14:textId="77777777" w:rsidR="0097042F" w:rsidRDefault="0097042F" w:rsidP="0097042F">
      <w:pPr>
        <w:jc w:val="both"/>
        <w:rPr>
          <w:rFonts w:ascii="Times New Roman" w:eastAsia="Times New Roman" w:hAnsi="Times New Roman" w:cs="Times New Roman"/>
          <w:sz w:val="26"/>
          <w:szCs w:val="26"/>
        </w:rPr>
      </w:pPr>
      <w:r w:rsidRPr="0097042F">
        <w:rPr>
          <w:rFonts w:ascii="Times New Roman" w:eastAsia="Times New Roman" w:hAnsi="Times New Roman" w:cs="Times New Roman"/>
          <w:sz w:val="26"/>
          <w:szCs w:val="26"/>
        </w:rPr>
        <w:t xml:space="preserve">IV.Заключение </w:t>
      </w:r>
      <w:r w:rsidRPr="0097042F">
        <w:rPr>
          <w:rFonts w:ascii="Times New Roman" w:eastAsia="Times New Roman" w:hAnsi="Times New Roman" w:cs="Times New Roman"/>
          <w:sz w:val="26"/>
          <w:szCs w:val="26"/>
        </w:rPr>
        <w:br/>
      </w:r>
    </w:p>
    <w:p w14:paraId="614DA3D3" w14:textId="67F03013" w:rsidR="0097042F" w:rsidRPr="0097042F" w:rsidRDefault="0097042F" w:rsidP="0097042F">
      <w:pPr>
        <w:ind w:firstLine="720"/>
        <w:jc w:val="both"/>
        <w:rPr>
          <w:rFonts w:ascii="Times New Roman" w:eastAsia="Times New Roman" w:hAnsi="Times New Roman" w:cs="Times New Roman"/>
          <w:sz w:val="26"/>
          <w:szCs w:val="26"/>
        </w:rPr>
      </w:pPr>
      <w:r w:rsidRPr="0097042F">
        <w:rPr>
          <w:rFonts w:ascii="Times New Roman" w:eastAsia="Times New Roman" w:hAnsi="Times New Roman" w:cs="Times New Roman"/>
          <w:sz w:val="26"/>
          <w:szCs w:val="26"/>
        </w:rPr>
        <w:t>Пандемия COVID-19 является травматической ситуацией, которая вызывает длительные негативные последствия для детей: прерывание учебных этапов, изменения в повседневных привычках, разрушение образовательной и семейной среды, что приводит к непреднамеренным последствиям для развития и благополучия детей. В частности, проблема задержки речевого развития является одной из самых актуальных на сегодняшний день. Дело в том, что задержка речевого развития у детей часто приводит к негативным эмоциям и поведению, так как возникают трудности в общении с окружающими, что напрямую влияет на развитие ребенка. Именно поэтому родители, опекуны и воспитатели детских садов должны понимать трудности, с которыми сталкиваются дети, и иметь соответствующие и эффективные подходы.</w:t>
      </w:r>
    </w:p>
    <w:p w14:paraId="1BE4E408" w14:textId="30E472A5" w:rsidR="0097042F" w:rsidRPr="0097042F" w:rsidRDefault="0097042F" w:rsidP="0097042F">
      <w:pPr>
        <w:pStyle w:val="NoSpacing"/>
        <w:ind w:firstLine="720"/>
        <w:jc w:val="center"/>
        <w:rPr>
          <w:b/>
          <w:sz w:val="28"/>
          <w:szCs w:val="28"/>
          <w:lang w:val="ru-RU"/>
        </w:rPr>
      </w:pPr>
      <w:r>
        <w:rPr>
          <w:b/>
          <w:sz w:val="28"/>
          <w:szCs w:val="28"/>
          <w:lang w:val="vi-VN"/>
        </w:rPr>
        <w:t>C</w:t>
      </w:r>
      <w:r w:rsidRPr="0097042F">
        <w:rPr>
          <w:b/>
          <w:sz w:val="28"/>
          <w:szCs w:val="28"/>
          <w:lang w:val="en-VN"/>
        </w:rPr>
        <w:t>писок</w:t>
      </w:r>
      <w:r>
        <w:rPr>
          <w:b/>
          <w:sz w:val="28"/>
          <w:szCs w:val="28"/>
          <w:lang w:val="ru-RU"/>
        </w:rPr>
        <w:t xml:space="preserve"> литературы </w:t>
      </w:r>
    </w:p>
    <w:p w14:paraId="370CD522" w14:textId="0E317A28" w:rsidR="0097042F" w:rsidRPr="0097042F" w:rsidRDefault="0097042F" w:rsidP="0097042F">
      <w:pPr>
        <w:pStyle w:val="NoSpacing"/>
        <w:tabs>
          <w:tab w:val="left" w:pos="720"/>
        </w:tabs>
        <w:jc w:val="both"/>
        <w:rPr>
          <w:b/>
          <w:sz w:val="28"/>
          <w:szCs w:val="28"/>
          <w:lang w:val="ru-RU"/>
        </w:rPr>
      </w:pPr>
      <w:r>
        <w:rPr>
          <w:b/>
          <w:sz w:val="28"/>
          <w:szCs w:val="28"/>
          <w:lang w:val="ru-RU"/>
        </w:rPr>
        <w:t xml:space="preserve">Вьетнамские литературы </w:t>
      </w:r>
    </w:p>
    <w:p w14:paraId="0259451C" w14:textId="77777777" w:rsidR="0097042F" w:rsidRPr="00FC228E" w:rsidRDefault="0097042F" w:rsidP="0097042F">
      <w:pPr>
        <w:pStyle w:val="ListParagraph"/>
        <w:numPr>
          <w:ilvl w:val="0"/>
          <w:numId w:val="1"/>
        </w:numPr>
        <w:spacing w:line="240" w:lineRule="auto"/>
        <w:jc w:val="both"/>
        <w:rPr>
          <w:rFonts w:ascii="Times New Roman" w:eastAsia="Times New Roman" w:hAnsi="Times New Roman" w:cs="Times New Roman"/>
          <w:sz w:val="28"/>
          <w:szCs w:val="28"/>
          <w:lang w:val="ru-RU"/>
        </w:rPr>
      </w:pPr>
      <w:r w:rsidRPr="00362E39">
        <w:rPr>
          <w:rFonts w:ascii="Times New Roman" w:eastAsia="Times New Roman" w:hAnsi="Times New Roman" w:cs="Times New Roman"/>
          <w:sz w:val="28"/>
          <w:szCs w:val="28"/>
        </w:rPr>
        <w:t>B</w:t>
      </w:r>
      <w:r w:rsidRPr="00FC228E">
        <w:rPr>
          <w:rFonts w:ascii="Times New Roman" w:eastAsia="Times New Roman" w:hAnsi="Times New Roman" w:cs="Times New Roman"/>
          <w:sz w:val="28"/>
          <w:szCs w:val="28"/>
          <w:lang w:val="ru-RU"/>
        </w:rPr>
        <w:t>ù</w:t>
      </w:r>
      <w:proofErr w:type="spellStart"/>
      <w:r w:rsidRPr="00362E39">
        <w:rPr>
          <w:rFonts w:ascii="Times New Roman" w:eastAsia="Times New Roman" w:hAnsi="Times New Roman" w:cs="Times New Roman"/>
          <w:sz w:val="28"/>
          <w:szCs w:val="28"/>
        </w:rPr>
        <w:t>i</w:t>
      </w:r>
      <w:proofErr w:type="spellEnd"/>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Quang</w:t>
      </w:r>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D</w:t>
      </w:r>
      <w:r w:rsidRPr="00FC228E">
        <w:rPr>
          <w:rFonts w:ascii="Times New Roman" w:eastAsia="Times New Roman" w:hAnsi="Times New Roman" w:cs="Times New Roman"/>
          <w:sz w:val="28"/>
          <w:szCs w:val="28"/>
          <w:lang w:val="ru-RU"/>
        </w:rPr>
        <w:t>ũ</w:t>
      </w:r>
      <w:r w:rsidRPr="00362E39">
        <w:rPr>
          <w:rFonts w:ascii="Times New Roman" w:eastAsia="Times New Roman" w:hAnsi="Times New Roman" w:cs="Times New Roman"/>
          <w:sz w:val="28"/>
          <w:szCs w:val="28"/>
        </w:rPr>
        <w:t>ng</w:t>
      </w:r>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Nguyễn</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Thị</w:t>
      </w:r>
      <w:proofErr w:type="spellEnd"/>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Ho</w:t>
      </w:r>
      <w:r w:rsidRPr="00FC228E">
        <w:rPr>
          <w:rFonts w:ascii="Times New Roman" w:eastAsia="Times New Roman" w:hAnsi="Times New Roman" w:cs="Times New Roman"/>
          <w:sz w:val="28"/>
          <w:szCs w:val="28"/>
          <w:lang w:val="ru-RU"/>
        </w:rPr>
        <w:t>à</w:t>
      </w:r>
      <w:proofErr w:type="spellStart"/>
      <w:r w:rsidRPr="00362E39">
        <w:rPr>
          <w:rFonts w:ascii="Times New Roman" w:eastAsia="Times New Roman" w:hAnsi="Times New Roman" w:cs="Times New Roman"/>
          <w:sz w:val="28"/>
          <w:szCs w:val="28"/>
        </w:rPr>
        <w:t>i</w:t>
      </w:r>
      <w:proofErr w:type="spellEnd"/>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Ph</w:t>
      </w:r>
      <w:proofErr w:type="spellStart"/>
      <w:r w:rsidRPr="00FC228E">
        <w:rPr>
          <w:rFonts w:ascii="Times New Roman" w:eastAsia="Times New Roman" w:hAnsi="Times New Roman" w:cs="Times New Roman"/>
          <w:sz w:val="28"/>
          <w:szCs w:val="28"/>
          <w:lang w:val="ru-RU"/>
        </w:rPr>
        <w:t>ươ</w:t>
      </w:r>
      <w:proofErr w:type="spellEnd"/>
      <w:r w:rsidRPr="00362E39">
        <w:rPr>
          <w:rFonts w:ascii="Times New Roman" w:eastAsia="Times New Roman" w:hAnsi="Times New Roman" w:cs="Times New Roman"/>
          <w:sz w:val="28"/>
          <w:szCs w:val="28"/>
        </w:rPr>
        <w:t>ng</w:t>
      </w:r>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Tr</w:t>
      </w:r>
      <w:proofErr w:type="spellStart"/>
      <w:r w:rsidRPr="00FC228E">
        <w:rPr>
          <w:rFonts w:ascii="Times New Roman" w:eastAsia="Times New Roman" w:hAnsi="Times New Roman" w:cs="Times New Roman"/>
          <w:sz w:val="28"/>
          <w:szCs w:val="28"/>
          <w:lang w:val="ru-RU"/>
        </w:rPr>
        <w:t>ươ</w:t>
      </w:r>
      <w:proofErr w:type="spellEnd"/>
      <w:r w:rsidRPr="00362E39">
        <w:rPr>
          <w:rFonts w:ascii="Times New Roman" w:eastAsia="Times New Roman" w:hAnsi="Times New Roman" w:cs="Times New Roman"/>
          <w:sz w:val="28"/>
          <w:szCs w:val="28"/>
        </w:rPr>
        <w:t>ng</w:t>
      </w:r>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Thị</w:t>
      </w:r>
      <w:proofErr w:type="spellEnd"/>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Xu</w:t>
      </w:r>
      <w:r w:rsidRPr="00FC228E">
        <w:rPr>
          <w:rFonts w:ascii="Times New Roman" w:eastAsia="Times New Roman" w:hAnsi="Times New Roman" w:cs="Times New Roman"/>
          <w:sz w:val="28"/>
          <w:szCs w:val="28"/>
          <w:lang w:val="ru-RU"/>
        </w:rPr>
        <w:t>â</w:t>
      </w:r>
      <w:r w:rsidRPr="00362E39">
        <w:rPr>
          <w:rFonts w:ascii="Times New Roman" w:eastAsia="Times New Roman" w:hAnsi="Times New Roman" w:cs="Times New Roman"/>
          <w:sz w:val="28"/>
          <w:szCs w:val="28"/>
        </w:rPr>
        <w:t>n</w:t>
      </w:r>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Nhi</w:t>
      </w:r>
      <w:proofErr w:type="spellEnd"/>
      <w:r w:rsidRPr="00FC228E">
        <w:rPr>
          <w:rFonts w:ascii="Times New Roman" w:eastAsia="Times New Roman" w:hAnsi="Times New Roman" w:cs="Times New Roman"/>
          <w:sz w:val="28"/>
          <w:szCs w:val="28"/>
          <w:lang w:val="ru-RU"/>
        </w:rPr>
        <w:t xml:space="preserve"> (2021). </w:t>
      </w:r>
      <w:proofErr w:type="spellStart"/>
      <w:r w:rsidRPr="00362E39">
        <w:rPr>
          <w:rFonts w:ascii="Times New Roman" w:eastAsia="Times New Roman" w:hAnsi="Times New Roman" w:cs="Times New Roman"/>
          <w:sz w:val="28"/>
          <w:szCs w:val="28"/>
        </w:rPr>
        <w:t>Một</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số</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kh</w:t>
      </w:r>
      <w:proofErr w:type="spellEnd"/>
      <w:r w:rsidRPr="00FC228E">
        <w:rPr>
          <w:rFonts w:ascii="Times New Roman" w:eastAsia="Times New Roman" w:hAnsi="Times New Roman" w:cs="Times New Roman"/>
          <w:sz w:val="28"/>
          <w:szCs w:val="28"/>
          <w:lang w:val="ru-RU"/>
        </w:rPr>
        <w:t xml:space="preserve">ó </w:t>
      </w:r>
      <w:proofErr w:type="spellStart"/>
      <w:r w:rsidRPr="00362E39">
        <w:rPr>
          <w:rFonts w:ascii="Times New Roman" w:eastAsia="Times New Roman" w:hAnsi="Times New Roman" w:cs="Times New Roman"/>
          <w:sz w:val="28"/>
          <w:szCs w:val="28"/>
        </w:rPr>
        <w:t>kh</w:t>
      </w:r>
      <w:proofErr w:type="spellEnd"/>
      <w:r w:rsidRPr="00FC228E">
        <w:rPr>
          <w:rFonts w:ascii="Times New Roman" w:eastAsia="Times New Roman" w:hAnsi="Times New Roman" w:cs="Times New Roman"/>
          <w:sz w:val="28"/>
          <w:szCs w:val="28"/>
          <w:lang w:val="ru-RU"/>
        </w:rPr>
        <w:t>ă</w:t>
      </w:r>
      <w:r w:rsidRPr="00362E39">
        <w:rPr>
          <w:rFonts w:ascii="Times New Roman" w:eastAsia="Times New Roman" w:hAnsi="Times New Roman" w:cs="Times New Roman"/>
          <w:sz w:val="28"/>
          <w:szCs w:val="28"/>
        </w:rPr>
        <w:t>n</w:t>
      </w:r>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của</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sinh</w:t>
      </w:r>
      <w:proofErr w:type="spellEnd"/>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vi</w:t>
      </w:r>
      <w:r w:rsidRPr="00FC228E">
        <w:rPr>
          <w:rFonts w:ascii="Times New Roman" w:eastAsia="Times New Roman" w:hAnsi="Times New Roman" w:cs="Times New Roman"/>
          <w:sz w:val="28"/>
          <w:szCs w:val="28"/>
          <w:lang w:val="ru-RU"/>
        </w:rPr>
        <w:t>ê</w:t>
      </w:r>
      <w:r w:rsidRPr="00362E39">
        <w:rPr>
          <w:rFonts w:ascii="Times New Roman" w:eastAsia="Times New Roman" w:hAnsi="Times New Roman" w:cs="Times New Roman"/>
          <w:sz w:val="28"/>
          <w:szCs w:val="28"/>
        </w:rPr>
        <w:t>n</w:t>
      </w:r>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khi</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học</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trực</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tuyến</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trong</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bối</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cảnh</w:t>
      </w:r>
      <w:proofErr w:type="spellEnd"/>
      <w:r w:rsidRPr="00FC228E">
        <w:rPr>
          <w:rFonts w:ascii="Times New Roman" w:eastAsia="Times New Roman" w:hAnsi="Times New Roman" w:cs="Times New Roman"/>
          <w:sz w:val="28"/>
          <w:szCs w:val="28"/>
          <w:lang w:val="ru-RU"/>
        </w:rPr>
        <w:t xml:space="preserve"> đ</w:t>
      </w:r>
      <w:proofErr w:type="spellStart"/>
      <w:r w:rsidRPr="00362E39">
        <w:rPr>
          <w:rFonts w:ascii="Times New Roman" w:eastAsia="Times New Roman" w:hAnsi="Times New Roman" w:cs="Times New Roman"/>
          <w:sz w:val="28"/>
          <w:szCs w:val="28"/>
        </w:rPr>
        <w:t>ại</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dịch</w:t>
      </w:r>
      <w:proofErr w:type="spellEnd"/>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Covid</w:t>
      </w:r>
      <w:r w:rsidRPr="00FC228E">
        <w:rPr>
          <w:rFonts w:ascii="Times New Roman" w:eastAsia="Times New Roman" w:hAnsi="Times New Roman" w:cs="Times New Roman"/>
          <w:sz w:val="28"/>
          <w:szCs w:val="28"/>
          <w:lang w:val="ru-RU"/>
        </w:rPr>
        <w:t xml:space="preserve"> 19. </w:t>
      </w:r>
      <w:r w:rsidRPr="00362E39">
        <w:rPr>
          <w:rFonts w:ascii="Times New Roman" w:eastAsia="Times New Roman" w:hAnsi="Times New Roman" w:cs="Times New Roman"/>
          <w:sz w:val="28"/>
          <w:szCs w:val="28"/>
        </w:rPr>
        <w:t>Nghi</w:t>
      </w:r>
      <w:r w:rsidRPr="00FC228E">
        <w:rPr>
          <w:rFonts w:ascii="Times New Roman" w:eastAsia="Times New Roman" w:hAnsi="Times New Roman" w:cs="Times New Roman"/>
          <w:sz w:val="28"/>
          <w:szCs w:val="28"/>
          <w:lang w:val="ru-RU"/>
        </w:rPr>
        <w:t>ê</w:t>
      </w:r>
      <w:r w:rsidRPr="00362E39">
        <w:rPr>
          <w:rFonts w:ascii="Times New Roman" w:eastAsia="Times New Roman" w:hAnsi="Times New Roman" w:cs="Times New Roman"/>
          <w:sz w:val="28"/>
          <w:szCs w:val="28"/>
        </w:rPr>
        <w:t>n</w:t>
      </w:r>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cứu</w:t>
      </w:r>
      <w:proofErr w:type="spellEnd"/>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tr</w:t>
      </w:r>
      <w:r w:rsidRPr="00FC228E">
        <w:rPr>
          <w:rFonts w:ascii="Times New Roman" w:eastAsia="Times New Roman" w:hAnsi="Times New Roman" w:cs="Times New Roman"/>
          <w:sz w:val="28"/>
          <w:szCs w:val="28"/>
          <w:lang w:val="ru-RU"/>
        </w:rPr>
        <w:t>ư</w:t>
      </w:r>
      <w:proofErr w:type="spellStart"/>
      <w:r w:rsidRPr="00362E39">
        <w:rPr>
          <w:rFonts w:ascii="Times New Roman" w:eastAsia="Times New Roman" w:hAnsi="Times New Roman" w:cs="Times New Roman"/>
          <w:sz w:val="28"/>
          <w:szCs w:val="28"/>
        </w:rPr>
        <w:t>ờng</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hợp</w:t>
      </w:r>
      <w:proofErr w:type="spellEnd"/>
      <w:r w:rsidRPr="00FC228E">
        <w:rPr>
          <w:rFonts w:ascii="Times New Roman" w:eastAsia="Times New Roman" w:hAnsi="Times New Roman" w:cs="Times New Roman"/>
          <w:sz w:val="28"/>
          <w:szCs w:val="28"/>
          <w:lang w:val="ru-RU"/>
        </w:rPr>
        <w:t xml:space="preserve"> đ</w:t>
      </w:r>
      <w:proofErr w:type="spellStart"/>
      <w:r w:rsidRPr="00362E39">
        <w:rPr>
          <w:rFonts w:ascii="Times New Roman" w:eastAsia="Times New Roman" w:hAnsi="Times New Roman" w:cs="Times New Roman"/>
          <w:sz w:val="28"/>
          <w:szCs w:val="28"/>
        </w:rPr>
        <w:t>ối</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với</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sinh</w:t>
      </w:r>
      <w:proofErr w:type="spellEnd"/>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vi</w:t>
      </w:r>
      <w:r w:rsidRPr="00FC228E">
        <w:rPr>
          <w:rFonts w:ascii="Times New Roman" w:eastAsia="Times New Roman" w:hAnsi="Times New Roman" w:cs="Times New Roman"/>
          <w:sz w:val="28"/>
          <w:szCs w:val="28"/>
          <w:lang w:val="ru-RU"/>
        </w:rPr>
        <w:t>ê</w:t>
      </w:r>
      <w:r w:rsidRPr="00362E39">
        <w:rPr>
          <w:rFonts w:ascii="Times New Roman" w:eastAsia="Times New Roman" w:hAnsi="Times New Roman" w:cs="Times New Roman"/>
          <w:sz w:val="28"/>
          <w:szCs w:val="28"/>
        </w:rPr>
        <w:t>n</w:t>
      </w:r>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ng</w:t>
      </w:r>
      <w:r w:rsidRPr="00FC228E">
        <w:rPr>
          <w:rFonts w:ascii="Times New Roman" w:eastAsia="Times New Roman" w:hAnsi="Times New Roman" w:cs="Times New Roman"/>
          <w:sz w:val="28"/>
          <w:szCs w:val="28"/>
          <w:lang w:val="ru-RU"/>
        </w:rPr>
        <w:t>à</w:t>
      </w:r>
      <w:proofErr w:type="spellStart"/>
      <w:r w:rsidRPr="00362E39">
        <w:rPr>
          <w:rFonts w:ascii="Times New Roman" w:eastAsia="Times New Roman" w:hAnsi="Times New Roman" w:cs="Times New Roman"/>
          <w:sz w:val="28"/>
          <w:szCs w:val="28"/>
        </w:rPr>
        <w:t>nh</w:t>
      </w:r>
      <w:proofErr w:type="spellEnd"/>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C</w:t>
      </w:r>
      <w:r w:rsidRPr="00FC228E">
        <w:rPr>
          <w:rFonts w:ascii="Times New Roman" w:eastAsia="Times New Roman" w:hAnsi="Times New Roman" w:cs="Times New Roman"/>
          <w:sz w:val="28"/>
          <w:szCs w:val="28"/>
          <w:lang w:val="ru-RU"/>
        </w:rPr>
        <w:t>ô</w:t>
      </w:r>
      <w:r w:rsidRPr="00362E39">
        <w:rPr>
          <w:rFonts w:ascii="Times New Roman" w:eastAsia="Times New Roman" w:hAnsi="Times New Roman" w:cs="Times New Roman"/>
          <w:sz w:val="28"/>
          <w:szCs w:val="28"/>
        </w:rPr>
        <w:t>ng</w:t>
      </w:r>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t</w:t>
      </w:r>
      <w:r w:rsidRPr="00FC228E">
        <w:rPr>
          <w:rFonts w:ascii="Times New Roman" w:eastAsia="Times New Roman" w:hAnsi="Times New Roman" w:cs="Times New Roman"/>
          <w:sz w:val="28"/>
          <w:szCs w:val="28"/>
          <w:lang w:val="ru-RU"/>
        </w:rPr>
        <w:t>á</w:t>
      </w:r>
      <w:r w:rsidRPr="00362E39">
        <w:rPr>
          <w:rFonts w:ascii="Times New Roman" w:eastAsia="Times New Roman" w:hAnsi="Times New Roman" w:cs="Times New Roman"/>
          <w:sz w:val="28"/>
          <w:szCs w:val="28"/>
        </w:rPr>
        <w:t>c</w:t>
      </w:r>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x</w:t>
      </w:r>
      <w:r w:rsidRPr="00FC228E">
        <w:rPr>
          <w:rFonts w:ascii="Times New Roman" w:eastAsia="Times New Roman" w:hAnsi="Times New Roman" w:cs="Times New Roman"/>
          <w:sz w:val="28"/>
          <w:szCs w:val="28"/>
          <w:lang w:val="ru-RU"/>
        </w:rPr>
        <w:t xml:space="preserve">ã </w:t>
      </w:r>
      <w:proofErr w:type="spellStart"/>
      <w:r w:rsidRPr="00362E39">
        <w:rPr>
          <w:rFonts w:ascii="Times New Roman" w:eastAsia="Times New Roman" w:hAnsi="Times New Roman" w:cs="Times New Roman"/>
          <w:sz w:val="28"/>
          <w:szCs w:val="28"/>
        </w:rPr>
        <w:t>hội</w:t>
      </w:r>
      <w:proofErr w:type="spellEnd"/>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tr</w:t>
      </w:r>
      <w:r w:rsidRPr="00FC228E">
        <w:rPr>
          <w:rFonts w:ascii="Times New Roman" w:eastAsia="Times New Roman" w:hAnsi="Times New Roman" w:cs="Times New Roman"/>
          <w:sz w:val="28"/>
          <w:szCs w:val="28"/>
          <w:lang w:val="ru-RU"/>
        </w:rPr>
        <w:t>ư</w:t>
      </w:r>
      <w:proofErr w:type="spellStart"/>
      <w:r w:rsidRPr="00362E39">
        <w:rPr>
          <w:rFonts w:ascii="Times New Roman" w:eastAsia="Times New Roman" w:hAnsi="Times New Roman" w:cs="Times New Roman"/>
          <w:sz w:val="28"/>
          <w:szCs w:val="28"/>
        </w:rPr>
        <w:t>ờng</w:t>
      </w:r>
      <w:proofErr w:type="spellEnd"/>
      <w:r w:rsidRPr="00FC228E">
        <w:rPr>
          <w:rFonts w:ascii="Times New Roman" w:eastAsia="Times New Roman" w:hAnsi="Times New Roman" w:cs="Times New Roman"/>
          <w:sz w:val="28"/>
          <w:szCs w:val="28"/>
          <w:lang w:val="ru-RU"/>
        </w:rPr>
        <w:t xml:space="preserve"> Đ</w:t>
      </w:r>
      <w:proofErr w:type="spellStart"/>
      <w:r w:rsidRPr="00362E39">
        <w:rPr>
          <w:rFonts w:ascii="Times New Roman" w:eastAsia="Times New Roman" w:hAnsi="Times New Roman" w:cs="Times New Roman"/>
          <w:sz w:val="28"/>
          <w:szCs w:val="28"/>
        </w:rPr>
        <w:t>ại</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học</w:t>
      </w:r>
      <w:proofErr w:type="spellEnd"/>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Khoa</w:t>
      </w:r>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học</w:t>
      </w:r>
      <w:proofErr w:type="spellEnd"/>
      <w:r w:rsidRPr="00FC228E">
        <w:rPr>
          <w:rFonts w:ascii="Times New Roman" w:eastAsia="Times New Roman" w:hAnsi="Times New Roman" w:cs="Times New Roman"/>
          <w:sz w:val="28"/>
          <w:szCs w:val="28"/>
          <w:lang w:val="ru-RU"/>
        </w:rPr>
        <w:t>, Đ</w:t>
      </w:r>
      <w:proofErr w:type="spellStart"/>
      <w:r w:rsidRPr="00362E39">
        <w:rPr>
          <w:rFonts w:ascii="Times New Roman" w:eastAsia="Times New Roman" w:hAnsi="Times New Roman" w:cs="Times New Roman"/>
          <w:sz w:val="28"/>
          <w:szCs w:val="28"/>
        </w:rPr>
        <w:t>ại</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học</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Huế</w:t>
      </w:r>
      <w:proofErr w:type="spellEnd"/>
      <w:r w:rsidRPr="00FC228E">
        <w:rPr>
          <w:rFonts w:ascii="Times New Roman" w:eastAsia="Times New Roman" w:hAnsi="Times New Roman" w:cs="Times New Roman"/>
          <w:sz w:val="28"/>
          <w:szCs w:val="28"/>
          <w:lang w:val="ru-RU"/>
        </w:rPr>
        <w:t xml:space="preserve">. </w:t>
      </w:r>
    </w:p>
    <w:p w14:paraId="35BCE8C9" w14:textId="77777777" w:rsidR="0097042F" w:rsidRPr="00362E39" w:rsidRDefault="0097042F" w:rsidP="0097042F">
      <w:pPr>
        <w:pStyle w:val="ListParagraph"/>
        <w:numPr>
          <w:ilvl w:val="0"/>
          <w:numId w:val="1"/>
        </w:numPr>
        <w:spacing w:line="240" w:lineRule="auto"/>
        <w:rPr>
          <w:rFonts w:ascii="Times New Roman" w:eastAsia="Times New Roman" w:hAnsi="Times New Roman" w:cs="Times New Roman"/>
          <w:sz w:val="28"/>
          <w:szCs w:val="28"/>
        </w:rPr>
      </w:pPr>
      <w:proofErr w:type="spellStart"/>
      <w:r w:rsidRPr="00362E39">
        <w:rPr>
          <w:rFonts w:ascii="Times New Roman" w:eastAsia="Times New Roman" w:hAnsi="Times New Roman" w:cs="Times New Roman"/>
          <w:sz w:val="28"/>
          <w:szCs w:val="28"/>
        </w:rPr>
        <w:lastRenderedPageBreak/>
        <w:t>Lữ</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Thị</w:t>
      </w:r>
      <w:proofErr w:type="spellEnd"/>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Mai</w:t>
      </w:r>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Oanh</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Nguyễn</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Thị</w:t>
      </w:r>
      <w:proofErr w:type="spellEnd"/>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Nh</w:t>
      </w:r>
      <w:r w:rsidRPr="00FC228E">
        <w:rPr>
          <w:rFonts w:ascii="Times New Roman" w:eastAsia="Times New Roman" w:hAnsi="Times New Roman" w:cs="Times New Roman"/>
          <w:sz w:val="28"/>
          <w:szCs w:val="28"/>
          <w:lang w:val="ru-RU"/>
        </w:rPr>
        <w:t xml:space="preserve">ư </w:t>
      </w:r>
      <w:r w:rsidRPr="00362E39">
        <w:rPr>
          <w:rFonts w:ascii="Times New Roman" w:eastAsia="Times New Roman" w:hAnsi="Times New Roman" w:cs="Times New Roman"/>
          <w:sz w:val="28"/>
          <w:szCs w:val="28"/>
        </w:rPr>
        <w:t>Th</w:t>
      </w:r>
      <w:r w:rsidRPr="00FC228E">
        <w:rPr>
          <w:rFonts w:ascii="Times New Roman" w:eastAsia="Times New Roman" w:hAnsi="Times New Roman" w:cs="Times New Roman"/>
          <w:sz w:val="28"/>
          <w:szCs w:val="28"/>
          <w:lang w:val="ru-RU"/>
        </w:rPr>
        <w:t>ú</w:t>
      </w:r>
      <w:r w:rsidRPr="00362E39">
        <w:rPr>
          <w:rFonts w:ascii="Times New Roman" w:eastAsia="Times New Roman" w:hAnsi="Times New Roman" w:cs="Times New Roman"/>
          <w:sz w:val="28"/>
          <w:szCs w:val="28"/>
        </w:rPr>
        <w:t>y</w:t>
      </w:r>
      <w:r w:rsidRPr="00FC228E">
        <w:rPr>
          <w:rFonts w:ascii="Times New Roman" w:eastAsia="Times New Roman" w:hAnsi="Times New Roman" w:cs="Times New Roman"/>
          <w:sz w:val="28"/>
          <w:szCs w:val="28"/>
          <w:lang w:val="ru-RU"/>
        </w:rPr>
        <w:t xml:space="preserve">. (2020). </w:t>
      </w:r>
      <w:proofErr w:type="spellStart"/>
      <w:r w:rsidRPr="00FC228E">
        <w:rPr>
          <w:rFonts w:ascii="Times New Roman" w:eastAsia="Times New Roman" w:hAnsi="Times New Roman" w:cs="Times New Roman"/>
          <w:sz w:val="28"/>
          <w:szCs w:val="28"/>
          <w:lang w:val="ru-RU"/>
        </w:rPr>
        <w:t>Đá</w:t>
      </w:r>
      <w:r w:rsidRPr="00362E39">
        <w:rPr>
          <w:rFonts w:ascii="Times New Roman" w:eastAsia="Times New Roman" w:hAnsi="Times New Roman" w:cs="Times New Roman"/>
          <w:sz w:val="28"/>
          <w:szCs w:val="28"/>
        </w:rPr>
        <w:t>nh</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gi</w:t>
      </w:r>
      <w:proofErr w:type="spellEnd"/>
      <w:r w:rsidRPr="00FC228E">
        <w:rPr>
          <w:rFonts w:ascii="Times New Roman" w:eastAsia="Times New Roman" w:hAnsi="Times New Roman" w:cs="Times New Roman"/>
          <w:sz w:val="28"/>
          <w:szCs w:val="28"/>
          <w:lang w:val="ru-RU"/>
        </w:rPr>
        <w:t xml:space="preserve">á </w:t>
      </w:r>
      <w:proofErr w:type="spellStart"/>
      <w:r w:rsidRPr="00362E39">
        <w:rPr>
          <w:rFonts w:ascii="Times New Roman" w:eastAsia="Times New Roman" w:hAnsi="Times New Roman" w:cs="Times New Roman"/>
          <w:sz w:val="28"/>
          <w:szCs w:val="28"/>
        </w:rPr>
        <w:t>hiệu</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quả</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học</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tập</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trực</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tuyến</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của</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sinh</w:t>
      </w:r>
      <w:proofErr w:type="spellEnd"/>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vi</w:t>
      </w:r>
      <w:r w:rsidRPr="00FC228E">
        <w:rPr>
          <w:rFonts w:ascii="Times New Roman" w:eastAsia="Times New Roman" w:hAnsi="Times New Roman" w:cs="Times New Roman"/>
          <w:sz w:val="28"/>
          <w:szCs w:val="28"/>
          <w:lang w:val="ru-RU"/>
        </w:rPr>
        <w:t>ê</w:t>
      </w:r>
      <w:r w:rsidRPr="00362E39">
        <w:rPr>
          <w:rFonts w:ascii="Times New Roman" w:eastAsia="Times New Roman" w:hAnsi="Times New Roman" w:cs="Times New Roman"/>
          <w:sz w:val="28"/>
          <w:szCs w:val="28"/>
        </w:rPr>
        <w:t>n</w:t>
      </w:r>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trong</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bối</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cảnh</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dịch</w:t>
      </w:r>
      <w:proofErr w:type="spellEnd"/>
      <w:r w:rsidRPr="00FC228E">
        <w:rPr>
          <w:rFonts w:ascii="Times New Roman" w:eastAsia="Times New Roman" w:hAnsi="Times New Roman" w:cs="Times New Roman"/>
          <w:sz w:val="28"/>
          <w:szCs w:val="28"/>
          <w:lang w:val="ru-RU"/>
        </w:rPr>
        <w:t xml:space="preserve"> </w:t>
      </w:r>
      <w:proofErr w:type="spellStart"/>
      <w:r w:rsidRPr="00362E39">
        <w:rPr>
          <w:rFonts w:ascii="Times New Roman" w:eastAsia="Times New Roman" w:hAnsi="Times New Roman" w:cs="Times New Roman"/>
          <w:sz w:val="28"/>
          <w:szCs w:val="28"/>
        </w:rPr>
        <w:t>bệnh</w:t>
      </w:r>
      <w:proofErr w:type="spellEnd"/>
      <w:r w:rsidRPr="00FC228E">
        <w:rPr>
          <w:rFonts w:ascii="Times New Roman" w:eastAsia="Times New Roman" w:hAnsi="Times New Roman" w:cs="Times New Roman"/>
          <w:sz w:val="28"/>
          <w:szCs w:val="28"/>
          <w:lang w:val="ru-RU"/>
        </w:rPr>
        <w:t xml:space="preserve"> </w:t>
      </w:r>
      <w:r w:rsidRPr="00362E39">
        <w:rPr>
          <w:rFonts w:ascii="Times New Roman" w:eastAsia="Times New Roman" w:hAnsi="Times New Roman" w:cs="Times New Roman"/>
          <w:sz w:val="28"/>
          <w:szCs w:val="28"/>
        </w:rPr>
        <w:t>covid</w:t>
      </w:r>
      <w:r w:rsidRPr="00FC228E">
        <w:rPr>
          <w:rFonts w:ascii="Times New Roman" w:eastAsia="Times New Roman" w:hAnsi="Times New Roman" w:cs="Times New Roman"/>
          <w:sz w:val="28"/>
          <w:szCs w:val="28"/>
          <w:lang w:val="ru-RU"/>
        </w:rPr>
        <w:t xml:space="preserve"> 19. </w:t>
      </w:r>
      <w:proofErr w:type="spellStart"/>
      <w:r w:rsidRPr="00362E39">
        <w:rPr>
          <w:rFonts w:ascii="Times New Roman" w:eastAsia="Times New Roman" w:hAnsi="Times New Roman" w:cs="Times New Roman"/>
          <w:sz w:val="28"/>
          <w:szCs w:val="28"/>
        </w:rPr>
        <w:t>Tạp</w:t>
      </w:r>
      <w:proofErr w:type="spellEnd"/>
      <w:r w:rsidRPr="00362E39">
        <w:rPr>
          <w:rFonts w:ascii="Times New Roman" w:eastAsia="Times New Roman" w:hAnsi="Times New Roman" w:cs="Times New Roman"/>
          <w:sz w:val="28"/>
          <w:szCs w:val="28"/>
        </w:rPr>
        <w:t xml:space="preserve"> </w:t>
      </w:r>
      <w:proofErr w:type="spellStart"/>
      <w:r w:rsidRPr="00362E39">
        <w:rPr>
          <w:rFonts w:ascii="Times New Roman" w:eastAsia="Times New Roman" w:hAnsi="Times New Roman" w:cs="Times New Roman"/>
          <w:sz w:val="28"/>
          <w:szCs w:val="28"/>
        </w:rPr>
        <w:t>chí</w:t>
      </w:r>
      <w:proofErr w:type="spellEnd"/>
      <w:r w:rsidRPr="00362E39">
        <w:rPr>
          <w:rFonts w:ascii="Times New Roman" w:eastAsia="Times New Roman" w:hAnsi="Times New Roman" w:cs="Times New Roman"/>
          <w:sz w:val="28"/>
          <w:szCs w:val="28"/>
        </w:rPr>
        <w:t xml:space="preserve"> khoa </w:t>
      </w:r>
      <w:proofErr w:type="spellStart"/>
      <w:r w:rsidRPr="00362E39">
        <w:rPr>
          <w:rFonts w:ascii="Times New Roman" w:eastAsia="Times New Roman" w:hAnsi="Times New Roman" w:cs="Times New Roman"/>
          <w:sz w:val="28"/>
          <w:szCs w:val="28"/>
        </w:rPr>
        <w:t>học</w:t>
      </w:r>
      <w:proofErr w:type="spellEnd"/>
      <w:r w:rsidRPr="00362E39">
        <w:rPr>
          <w:rFonts w:ascii="Times New Roman" w:eastAsia="Times New Roman" w:hAnsi="Times New Roman" w:cs="Times New Roman"/>
          <w:sz w:val="28"/>
          <w:szCs w:val="28"/>
        </w:rPr>
        <w:t>, 92-101.</w:t>
      </w:r>
    </w:p>
    <w:p w14:paraId="2B3B47E8" w14:textId="77777777" w:rsidR="0097042F" w:rsidRPr="00FC228E" w:rsidRDefault="0097042F" w:rsidP="0097042F">
      <w:pPr>
        <w:pStyle w:val="NoSpacing"/>
        <w:numPr>
          <w:ilvl w:val="0"/>
          <w:numId w:val="1"/>
        </w:numPr>
        <w:jc w:val="both"/>
        <w:rPr>
          <w:sz w:val="28"/>
          <w:szCs w:val="28"/>
        </w:rPr>
      </w:pPr>
      <w:proofErr w:type="spellStart"/>
      <w:r w:rsidRPr="00FC228E">
        <w:rPr>
          <w:sz w:val="28"/>
          <w:szCs w:val="28"/>
        </w:rPr>
        <w:t>Nguyễn</w:t>
      </w:r>
      <w:proofErr w:type="spellEnd"/>
      <w:r w:rsidRPr="00FC228E">
        <w:rPr>
          <w:sz w:val="28"/>
          <w:szCs w:val="28"/>
        </w:rPr>
        <w:t xml:space="preserve"> </w:t>
      </w:r>
      <w:proofErr w:type="spellStart"/>
      <w:r w:rsidRPr="00FC228E">
        <w:rPr>
          <w:sz w:val="28"/>
          <w:szCs w:val="28"/>
        </w:rPr>
        <w:t>Bảo</w:t>
      </w:r>
      <w:proofErr w:type="spellEnd"/>
      <w:r w:rsidRPr="00FC228E">
        <w:rPr>
          <w:sz w:val="28"/>
          <w:szCs w:val="28"/>
        </w:rPr>
        <w:t xml:space="preserve"> </w:t>
      </w:r>
      <w:proofErr w:type="spellStart"/>
      <w:r w:rsidRPr="00FC228E">
        <w:rPr>
          <w:sz w:val="28"/>
          <w:szCs w:val="28"/>
        </w:rPr>
        <w:t>Uyên</w:t>
      </w:r>
      <w:proofErr w:type="spellEnd"/>
      <w:r w:rsidRPr="00FC228E">
        <w:rPr>
          <w:sz w:val="28"/>
          <w:szCs w:val="28"/>
        </w:rPr>
        <w:t xml:space="preserve">. </w:t>
      </w:r>
      <w:proofErr w:type="spellStart"/>
      <w:r w:rsidRPr="00FC228E">
        <w:rPr>
          <w:sz w:val="28"/>
          <w:szCs w:val="28"/>
        </w:rPr>
        <w:t>Tương</w:t>
      </w:r>
      <w:proofErr w:type="spellEnd"/>
      <w:r w:rsidRPr="00FC228E">
        <w:rPr>
          <w:sz w:val="28"/>
          <w:szCs w:val="28"/>
        </w:rPr>
        <w:t xml:space="preserve"> </w:t>
      </w:r>
      <w:proofErr w:type="spellStart"/>
      <w:r w:rsidRPr="00FC228E">
        <w:rPr>
          <w:sz w:val="28"/>
          <w:szCs w:val="28"/>
        </w:rPr>
        <w:t>quan</w:t>
      </w:r>
      <w:proofErr w:type="spellEnd"/>
      <w:r w:rsidRPr="00FC228E">
        <w:rPr>
          <w:sz w:val="28"/>
          <w:szCs w:val="28"/>
        </w:rPr>
        <w:t xml:space="preserve"> </w:t>
      </w:r>
      <w:proofErr w:type="spellStart"/>
      <w:r w:rsidRPr="00FC228E">
        <w:rPr>
          <w:sz w:val="28"/>
          <w:szCs w:val="28"/>
        </w:rPr>
        <w:t>giữa</w:t>
      </w:r>
      <w:proofErr w:type="spellEnd"/>
      <w:r w:rsidRPr="00FC228E">
        <w:rPr>
          <w:sz w:val="28"/>
          <w:szCs w:val="28"/>
        </w:rPr>
        <w:t xml:space="preserve"> </w:t>
      </w:r>
      <w:proofErr w:type="spellStart"/>
      <w:r w:rsidRPr="00FC228E">
        <w:rPr>
          <w:sz w:val="28"/>
          <w:szCs w:val="28"/>
        </w:rPr>
        <w:t>việc</w:t>
      </w:r>
      <w:proofErr w:type="spellEnd"/>
      <w:r w:rsidRPr="00FC228E">
        <w:rPr>
          <w:sz w:val="28"/>
          <w:szCs w:val="28"/>
        </w:rPr>
        <w:t xml:space="preserve"> </w:t>
      </w:r>
      <w:proofErr w:type="spellStart"/>
      <w:r w:rsidRPr="00FC228E">
        <w:rPr>
          <w:sz w:val="28"/>
          <w:szCs w:val="28"/>
        </w:rPr>
        <w:t>tiếp</w:t>
      </w:r>
      <w:proofErr w:type="spellEnd"/>
      <w:r w:rsidRPr="00FC228E">
        <w:rPr>
          <w:sz w:val="28"/>
          <w:szCs w:val="28"/>
        </w:rPr>
        <w:t xml:space="preserve"> </w:t>
      </w:r>
      <w:proofErr w:type="spellStart"/>
      <w:r w:rsidRPr="00FC228E">
        <w:rPr>
          <w:sz w:val="28"/>
          <w:szCs w:val="28"/>
        </w:rPr>
        <w:t>xúc</w:t>
      </w:r>
      <w:proofErr w:type="spellEnd"/>
      <w:r w:rsidRPr="00FC228E">
        <w:rPr>
          <w:sz w:val="28"/>
          <w:szCs w:val="28"/>
        </w:rPr>
        <w:t xml:space="preserve"> </w:t>
      </w:r>
      <w:proofErr w:type="spellStart"/>
      <w:r w:rsidRPr="00FC228E">
        <w:rPr>
          <w:sz w:val="28"/>
          <w:szCs w:val="28"/>
        </w:rPr>
        <w:t>sớm</w:t>
      </w:r>
      <w:proofErr w:type="spellEnd"/>
      <w:r w:rsidRPr="00FC228E">
        <w:rPr>
          <w:sz w:val="28"/>
          <w:szCs w:val="28"/>
        </w:rPr>
        <w:t xml:space="preserve"> </w:t>
      </w:r>
      <w:proofErr w:type="spellStart"/>
      <w:r w:rsidRPr="00FC228E">
        <w:rPr>
          <w:sz w:val="28"/>
          <w:szCs w:val="28"/>
        </w:rPr>
        <w:t>với</w:t>
      </w:r>
      <w:proofErr w:type="spellEnd"/>
      <w:r w:rsidRPr="00FC228E">
        <w:rPr>
          <w:sz w:val="28"/>
          <w:szCs w:val="28"/>
        </w:rPr>
        <w:t xml:space="preserve"> </w:t>
      </w:r>
      <w:proofErr w:type="spellStart"/>
      <w:r w:rsidRPr="00FC228E">
        <w:rPr>
          <w:sz w:val="28"/>
          <w:szCs w:val="28"/>
        </w:rPr>
        <w:t>màn</w:t>
      </w:r>
      <w:proofErr w:type="spellEnd"/>
      <w:r w:rsidRPr="00FC228E">
        <w:rPr>
          <w:sz w:val="28"/>
          <w:szCs w:val="28"/>
        </w:rPr>
        <w:t xml:space="preserve"> </w:t>
      </w:r>
      <w:proofErr w:type="spellStart"/>
      <w:r w:rsidRPr="00FC228E">
        <w:rPr>
          <w:sz w:val="28"/>
          <w:szCs w:val="28"/>
        </w:rPr>
        <w:t>hình</w:t>
      </w:r>
      <w:proofErr w:type="spellEnd"/>
      <w:r w:rsidRPr="00FC228E">
        <w:rPr>
          <w:sz w:val="28"/>
          <w:szCs w:val="28"/>
        </w:rPr>
        <w:t xml:space="preserve"> </w:t>
      </w:r>
      <w:proofErr w:type="spellStart"/>
      <w:r w:rsidRPr="00FC228E">
        <w:rPr>
          <w:sz w:val="28"/>
          <w:szCs w:val="28"/>
        </w:rPr>
        <w:t>và</w:t>
      </w:r>
      <w:proofErr w:type="spellEnd"/>
      <w:r w:rsidRPr="00FC228E">
        <w:rPr>
          <w:sz w:val="28"/>
          <w:szCs w:val="28"/>
        </w:rPr>
        <w:t xml:space="preserve"> </w:t>
      </w:r>
      <w:proofErr w:type="spellStart"/>
      <w:r w:rsidRPr="00FC228E">
        <w:rPr>
          <w:sz w:val="28"/>
          <w:szCs w:val="28"/>
        </w:rPr>
        <w:t>chậm</w:t>
      </w:r>
      <w:proofErr w:type="spellEnd"/>
      <w:r w:rsidRPr="00FC228E">
        <w:rPr>
          <w:sz w:val="28"/>
          <w:szCs w:val="28"/>
        </w:rPr>
        <w:t xml:space="preserve"> </w:t>
      </w:r>
      <w:proofErr w:type="spellStart"/>
      <w:r w:rsidRPr="00FC228E">
        <w:rPr>
          <w:sz w:val="28"/>
          <w:szCs w:val="28"/>
        </w:rPr>
        <w:t>phát</w:t>
      </w:r>
      <w:proofErr w:type="spellEnd"/>
      <w:r w:rsidRPr="00FC228E">
        <w:rPr>
          <w:sz w:val="28"/>
          <w:szCs w:val="28"/>
        </w:rPr>
        <w:t xml:space="preserve"> </w:t>
      </w:r>
      <w:proofErr w:type="spellStart"/>
      <w:r w:rsidRPr="00FC228E">
        <w:rPr>
          <w:sz w:val="28"/>
          <w:szCs w:val="28"/>
        </w:rPr>
        <w:t>triển</w:t>
      </w:r>
      <w:proofErr w:type="spellEnd"/>
      <w:r w:rsidRPr="00FC228E">
        <w:rPr>
          <w:sz w:val="28"/>
          <w:szCs w:val="28"/>
        </w:rPr>
        <w:t xml:space="preserve"> </w:t>
      </w:r>
      <w:proofErr w:type="spellStart"/>
      <w:r w:rsidRPr="00FC228E">
        <w:rPr>
          <w:sz w:val="28"/>
          <w:szCs w:val="28"/>
        </w:rPr>
        <w:t>ngôn</w:t>
      </w:r>
      <w:proofErr w:type="spellEnd"/>
      <w:r w:rsidRPr="00FC228E">
        <w:rPr>
          <w:sz w:val="28"/>
          <w:szCs w:val="28"/>
        </w:rPr>
        <w:t xml:space="preserve"> </w:t>
      </w:r>
      <w:proofErr w:type="spellStart"/>
      <w:r w:rsidRPr="00FC228E">
        <w:rPr>
          <w:sz w:val="28"/>
          <w:szCs w:val="28"/>
        </w:rPr>
        <w:t>ngữ</w:t>
      </w:r>
      <w:proofErr w:type="spellEnd"/>
      <w:r w:rsidRPr="00FC228E">
        <w:rPr>
          <w:sz w:val="28"/>
          <w:szCs w:val="28"/>
        </w:rPr>
        <w:t xml:space="preserve"> ở </w:t>
      </w:r>
      <w:proofErr w:type="spellStart"/>
      <w:r w:rsidRPr="00FC228E">
        <w:rPr>
          <w:sz w:val="28"/>
          <w:szCs w:val="28"/>
        </w:rPr>
        <w:t>trẻ</w:t>
      </w:r>
      <w:proofErr w:type="spellEnd"/>
      <w:r w:rsidRPr="00FC228E">
        <w:rPr>
          <w:sz w:val="28"/>
          <w:szCs w:val="28"/>
        </w:rPr>
        <w:t xml:space="preserve"> </w:t>
      </w:r>
      <w:proofErr w:type="spellStart"/>
      <w:r w:rsidRPr="00FC228E">
        <w:rPr>
          <w:sz w:val="28"/>
          <w:szCs w:val="28"/>
        </w:rPr>
        <w:t>mầm</w:t>
      </w:r>
      <w:proofErr w:type="spellEnd"/>
      <w:r w:rsidRPr="00FC228E">
        <w:rPr>
          <w:sz w:val="28"/>
          <w:szCs w:val="28"/>
        </w:rPr>
        <w:t xml:space="preserve"> non // </w:t>
      </w:r>
      <w:hyperlink r:id="rId6" w:history="1">
        <w:r w:rsidRPr="00FC228E">
          <w:rPr>
            <w:rStyle w:val="Hyperlink"/>
            <w:sz w:val="28"/>
            <w:szCs w:val="28"/>
          </w:rPr>
          <w:t>https://hoannang.edu.vn/tuong-quan-giua-viec-tiep-xuc-som-voi-man-hinh-va-cham-phat-trien-ngon-ngu-o-tre-mam-non-tong-quan-tu-mot-so-nghien-cuu-nuoc-ngoai/</w:t>
        </w:r>
      </w:hyperlink>
    </w:p>
    <w:p w14:paraId="1C425471" w14:textId="77777777" w:rsidR="0097042F" w:rsidRPr="00362E39" w:rsidRDefault="0097042F" w:rsidP="0097042F">
      <w:pPr>
        <w:pStyle w:val="NoSpacing"/>
        <w:numPr>
          <w:ilvl w:val="0"/>
          <w:numId w:val="1"/>
        </w:numPr>
        <w:jc w:val="both"/>
        <w:rPr>
          <w:sz w:val="28"/>
          <w:szCs w:val="28"/>
          <w:lang w:val="ru-RU"/>
        </w:rPr>
      </w:pPr>
      <w:proofErr w:type="spellStart"/>
      <w:r w:rsidRPr="00362E39">
        <w:rPr>
          <w:color w:val="000000" w:themeColor="text1"/>
          <w:sz w:val="28"/>
          <w:szCs w:val="28"/>
          <w:highlight w:val="white"/>
        </w:rPr>
        <w:t>T</w:t>
      </w:r>
      <w:r w:rsidRPr="00362E39">
        <w:rPr>
          <w:color w:val="000000" w:themeColor="text1"/>
          <w:spacing w:val="-4"/>
          <w:sz w:val="28"/>
          <w:szCs w:val="28"/>
          <w:highlight w:val="white"/>
        </w:rPr>
        <w:t>hương</w:t>
      </w:r>
      <w:proofErr w:type="spellEnd"/>
      <w:r w:rsidRPr="00362E39">
        <w:rPr>
          <w:color w:val="000000" w:themeColor="text1"/>
          <w:spacing w:val="-4"/>
          <w:sz w:val="28"/>
          <w:szCs w:val="28"/>
          <w:highlight w:val="white"/>
        </w:rPr>
        <w:t xml:space="preserve">, Đ. T., </w:t>
      </w:r>
      <w:proofErr w:type="spellStart"/>
      <w:r w:rsidRPr="00362E39">
        <w:rPr>
          <w:color w:val="000000" w:themeColor="text1"/>
          <w:spacing w:val="-4"/>
          <w:sz w:val="28"/>
          <w:szCs w:val="28"/>
          <w:highlight w:val="white"/>
        </w:rPr>
        <w:t>Liên</w:t>
      </w:r>
      <w:proofErr w:type="spellEnd"/>
      <w:r w:rsidRPr="00362E39">
        <w:rPr>
          <w:color w:val="000000" w:themeColor="text1"/>
          <w:spacing w:val="-4"/>
          <w:sz w:val="28"/>
          <w:szCs w:val="28"/>
          <w:highlight w:val="white"/>
        </w:rPr>
        <w:t xml:space="preserve">, T. H. M., </w:t>
      </w:r>
      <w:proofErr w:type="spellStart"/>
      <w:r w:rsidRPr="00362E39">
        <w:rPr>
          <w:color w:val="000000" w:themeColor="text1"/>
          <w:spacing w:val="-4"/>
          <w:sz w:val="28"/>
          <w:szCs w:val="28"/>
          <w:highlight w:val="white"/>
        </w:rPr>
        <w:t>Duyên</w:t>
      </w:r>
      <w:proofErr w:type="spellEnd"/>
      <w:r w:rsidRPr="00362E39">
        <w:rPr>
          <w:color w:val="000000" w:themeColor="text1"/>
          <w:spacing w:val="-4"/>
          <w:sz w:val="28"/>
          <w:szCs w:val="28"/>
          <w:highlight w:val="white"/>
        </w:rPr>
        <w:t xml:space="preserve">, P. T. T., Trang, N. T. T., &amp; </w:t>
      </w:r>
      <w:proofErr w:type="spellStart"/>
      <w:r w:rsidRPr="00362E39">
        <w:rPr>
          <w:color w:val="000000" w:themeColor="text1"/>
          <w:spacing w:val="-4"/>
          <w:sz w:val="28"/>
          <w:szCs w:val="28"/>
          <w:highlight w:val="white"/>
        </w:rPr>
        <w:t>Hiến</w:t>
      </w:r>
      <w:proofErr w:type="spellEnd"/>
      <w:r w:rsidRPr="00362E39">
        <w:rPr>
          <w:color w:val="000000" w:themeColor="text1"/>
          <w:spacing w:val="-4"/>
          <w:sz w:val="28"/>
          <w:szCs w:val="28"/>
          <w:highlight w:val="white"/>
        </w:rPr>
        <w:t xml:space="preserve">, T. M. (2020). </w:t>
      </w:r>
      <w:proofErr w:type="spellStart"/>
      <w:r w:rsidRPr="00362E39">
        <w:rPr>
          <w:color w:val="000000" w:themeColor="text1"/>
          <w:spacing w:val="-4"/>
          <w:sz w:val="28"/>
          <w:szCs w:val="28"/>
          <w:highlight w:val="white"/>
        </w:rPr>
        <w:t>Thực</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trạng</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sức</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khỏe</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tâm</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thần</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và</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một</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số</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yếu tố</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liên</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quan trong</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bối</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cảnh</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dịch</w:t>
      </w:r>
      <w:proofErr w:type="spellEnd"/>
      <w:r w:rsidRPr="00362E39">
        <w:rPr>
          <w:color w:val="000000" w:themeColor="text1"/>
          <w:spacing w:val="-4"/>
          <w:sz w:val="28"/>
          <w:szCs w:val="28"/>
          <w:highlight w:val="white"/>
        </w:rPr>
        <w:t xml:space="preserve"> COVID-19 </w:t>
      </w:r>
      <w:proofErr w:type="spellStart"/>
      <w:r w:rsidRPr="00362E39">
        <w:rPr>
          <w:color w:val="000000" w:themeColor="text1"/>
          <w:spacing w:val="-4"/>
          <w:sz w:val="28"/>
          <w:szCs w:val="28"/>
          <w:highlight w:val="white"/>
        </w:rPr>
        <w:t>của</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học</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sinh</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trung</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học</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phổ</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thông</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tại</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Hà</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Nội</w:t>
      </w:r>
      <w:proofErr w:type="spellEnd"/>
      <w:r w:rsidRPr="00362E39">
        <w:rPr>
          <w:color w:val="000000" w:themeColor="text1"/>
          <w:spacing w:val="-4"/>
          <w:sz w:val="28"/>
          <w:szCs w:val="28"/>
          <w:highlight w:val="white"/>
        </w:rPr>
        <w:t xml:space="preserve"> </w:t>
      </w:r>
      <w:proofErr w:type="spellStart"/>
      <w:r w:rsidRPr="00362E39">
        <w:rPr>
          <w:color w:val="000000" w:themeColor="text1"/>
          <w:spacing w:val="-4"/>
          <w:sz w:val="28"/>
          <w:szCs w:val="28"/>
          <w:highlight w:val="white"/>
        </w:rPr>
        <w:t>năm</w:t>
      </w:r>
      <w:proofErr w:type="spellEnd"/>
      <w:r w:rsidRPr="00362E39">
        <w:rPr>
          <w:color w:val="000000" w:themeColor="text1"/>
          <w:spacing w:val="-4"/>
          <w:sz w:val="28"/>
          <w:szCs w:val="28"/>
          <w:highlight w:val="white"/>
        </w:rPr>
        <w:t xml:space="preserve"> 2020. </w:t>
      </w:r>
      <w:proofErr w:type="spellStart"/>
      <w:r w:rsidRPr="00362E39">
        <w:rPr>
          <w:i/>
          <w:color w:val="000000" w:themeColor="text1"/>
          <w:spacing w:val="-4"/>
          <w:sz w:val="28"/>
          <w:szCs w:val="28"/>
          <w:highlight w:val="white"/>
        </w:rPr>
        <w:t>Tạp</w:t>
      </w:r>
      <w:proofErr w:type="spellEnd"/>
      <w:r w:rsidRPr="00362E39">
        <w:rPr>
          <w:i/>
          <w:color w:val="000000" w:themeColor="text1"/>
          <w:spacing w:val="-4"/>
          <w:sz w:val="28"/>
          <w:szCs w:val="28"/>
          <w:highlight w:val="white"/>
        </w:rPr>
        <w:t xml:space="preserve"> </w:t>
      </w:r>
      <w:proofErr w:type="spellStart"/>
      <w:r w:rsidRPr="00362E39">
        <w:rPr>
          <w:i/>
          <w:color w:val="000000" w:themeColor="text1"/>
          <w:spacing w:val="-4"/>
          <w:sz w:val="28"/>
          <w:szCs w:val="28"/>
          <w:highlight w:val="white"/>
        </w:rPr>
        <w:t>chí</w:t>
      </w:r>
      <w:proofErr w:type="spellEnd"/>
      <w:r w:rsidRPr="00362E39">
        <w:rPr>
          <w:i/>
          <w:color w:val="000000" w:themeColor="text1"/>
          <w:spacing w:val="-4"/>
          <w:sz w:val="28"/>
          <w:szCs w:val="28"/>
          <w:highlight w:val="white"/>
        </w:rPr>
        <w:t xml:space="preserve"> Y </w:t>
      </w:r>
      <w:proofErr w:type="spellStart"/>
      <w:r w:rsidRPr="00362E39">
        <w:rPr>
          <w:i/>
          <w:color w:val="000000" w:themeColor="text1"/>
          <w:spacing w:val="-4"/>
          <w:sz w:val="28"/>
          <w:szCs w:val="28"/>
          <w:highlight w:val="white"/>
        </w:rPr>
        <w:t>học</w:t>
      </w:r>
      <w:proofErr w:type="spellEnd"/>
      <w:r w:rsidRPr="00362E39">
        <w:rPr>
          <w:i/>
          <w:color w:val="000000" w:themeColor="text1"/>
          <w:spacing w:val="-4"/>
          <w:sz w:val="28"/>
          <w:szCs w:val="28"/>
          <w:highlight w:val="white"/>
        </w:rPr>
        <w:t xml:space="preserve"> </w:t>
      </w:r>
      <w:proofErr w:type="spellStart"/>
      <w:r w:rsidRPr="00362E39">
        <w:rPr>
          <w:i/>
          <w:color w:val="000000" w:themeColor="text1"/>
          <w:spacing w:val="-4"/>
          <w:sz w:val="28"/>
          <w:szCs w:val="28"/>
          <w:highlight w:val="white"/>
        </w:rPr>
        <w:t>Dự</w:t>
      </w:r>
      <w:proofErr w:type="spellEnd"/>
      <w:r w:rsidRPr="00362E39">
        <w:rPr>
          <w:i/>
          <w:color w:val="000000" w:themeColor="text1"/>
          <w:spacing w:val="-4"/>
          <w:sz w:val="28"/>
          <w:szCs w:val="28"/>
          <w:highlight w:val="white"/>
        </w:rPr>
        <w:t xml:space="preserve"> </w:t>
      </w:r>
      <w:proofErr w:type="spellStart"/>
      <w:r w:rsidRPr="00362E39">
        <w:rPr>
          <w:i/>
          <w:color w:val="000000" w:themeColor="text1"/>
          <w:spacing w:val="-4"/>
          <w:sz w:val="28"/>
          <w:szCs w:val="28"/>
          <w:highlight w:val="white"/>
        </w:rPr>
        <w:t>phòng</w:t>
      </w:r>
      <w:proofErr w:type="spellEnd"/>
      <w:r w:rsidRPr="00362E39">
        <w:rPr>
          <w:color w:val="000000" w:themeColor="text1"/>
          <w:spacing w:val="-4"/>
          <w:sz w:val="28"/>
          <w:szCs w:val="28"/>
          <w:highlight w:val="white"/>
        </w:rPr>
        <w:t>, </w:t>
      </w:r>
      <w:r w:rsidRPr="00362E39">
        <w:rPr>
          <w:i/>
          <w:color w:val="000000" w:themeColor="text1"/>
          <w:spacing w:val="-4"/>
          <w:sz w:val="28"/>
          <w:szCs w:val="28"/>
          <w:highlight w:val="white"/>
        </w:rPr>
        <w:t>30</w:t>
      </w:r>
      <w:r w:rsidRPr="00362E39">
        <w:rPr>
          <w:color w:val="000000" w:themeColor="text1"/>
          <w:spacing w:val="-4"/>
          <w:sz w:val="28"/>
          <w:szCs w:val="28"/>
          <w:highlight w:val="white"/>
        </w:rPr>
        <w:t>(10), 53-61.</w:t>
      </w:r>
    </w:p>
    <w:p w14:paraId="37AE3FA1" w14:textId="28C5941B" w:rsidR="0097042F" w:rsidRPr="00362E39" w:rsidRDefault="0097042F" w:rsidP="0097042F">
      <w:pPr>
        <w:pStyle w:val="NoSpacing"/>
        <w:jc w:val="both"/>
        <w:rPr>
          <w:b/>
          <w:sz w:val="28"/>
          <w:szCs w:val="28"/>
          <w:lang w:val="ru-RU"/>
        </w:rPr>
      </w:pPr>
      <w:r>
        <w:rPr>
          <w:b/>
          <w:sz w:val="28"/>
          <w:szCs w:val="28"/>
          <w:lang w:val="ru-RU"/>
        </w:rPr>
        <w:t xml:space="preserve">Английские литературы </w:t>
      </w:r>
    </w:p>
    <w:p w14:paraId="32CBCF64" w14:textId="77777777" w:rsidR="0097042F" w:rsidRPr="00362E39" w:rsidRDefault="0097042F" w:rsidP="0097042F">
      <w:pPr>
        <w:pStyle w:val="ListParagraph"/>
        <w:numPr>
          <w:ilvl w:val="0"/>
          <w:numId w:val="1"/>
        </w:numPr>
        <w:spacing w:line="240" w:lineRule="auto"/>
        <w:jc w:val="both"/>
        <w:rPr>
          <w:rFonts w:ascii="Times New Roman" w:eastAsia="Times New Roman" w:hAnsi="Times New Roman" w:cs="Times New Roman"/>
          <w:sz w:val="28"/>
          <w:szCs w:val="28"/>
        </w:rPr>
      </w:pPr>
      <w:r w:rsidRPr="00362E39">
        <w:rPr>
          <w:rFonts w:ascii="Times New Roman" w:eastAsia="Times New Roman" w:hAnsi="Times New Roman" w:cs="Times New Roman"/>
          <w:sz w:val="28"/>
          <w:szCs w:val="28"/>
        </w:rPr>
        <w:t>COVID-19 situation in the WHO European Region [</w:t>
      </w:r>
      <w:proofErr w:type="spellStart"/>
      <w:r w:rsidRPr="00362E39">
        <w:rPr>
          <w:rFonts w:ascii="Times New Roman" w:eastAsia="Times New Roman" w:hAnsi="Times New Roman" w:cs="Times New Roman"/>
          <w:sz w:val="28"/>
          <w:szCs w:val="28"/>
        </w:rPr>
        <w:t>база</w:t>
      </w:r>
      <w:proofErr w:type="spellEnd"/>
      <w:r w:rsidRPr="00362E39">
        <w:rPr>
          <w:rFonts w:ascii="Times New Roman" w:eastAsia="Times New Roman" w:hAnsi="Times New Roman" w:cs="Times New Roman"/>
          <w:sz w:val="28"/>
          <w:szCs w:val="28"/>
        </w:rPr>
        <w:t xml:space="preserve"> </w:t>
      </w:r>
      <w:proofErr w:type="spellStart"/>
      <w:r w:rsidRPr="00362E39">
        <w:rPr>
          <w:rFonts w:ascii="Times New Roman" w:eastAsia="Times New Roman" w:hAnsi="Times New Roman" w:cs="Times New Roman"/>
          <w:sz w:val="28"/>
          <w:szCs w:val="28"/>
        </w:rPr>
        <w:t>данных</w:t>
      </w:r>
      <w:proofErr w:type="spellEnd"/>
      <w:r w:rsidRPr="00362E39">
        <w:rPr>
          <w:rFonts w:ascii="Times New Roman" w:eastAsia="Times New Roman" w:hAnsi="Times New Roman" w:cs="Times New Roman"/>
          <w:sz w:val="28"/>
          <w:szCs w:val="28"/>
        </w:rPr>
        <w:t xml:space="preserve"> </w:t>
      </w:r>
      <w:proofErr w:type="spellStart"/>
      <w:r w:rsidRPr="00362E39">
        <w:rPr>
          <w:rFonts w:ascii="Times New Roman" w:eastAsia="Times New Roman" w:hAnsi="Times New Roman" w:cs="Times New Roman"/>
          <w:sz w:val="28"/>
          <w:szCs w:val="28"/>
        </w:rPr>
        <w:t>онлайн</w:t>
      </w:r>
      <w:proofErr w:type="spellEnd"/>
      <w:r w:rsidRPr="00362E39">
        <w:rPr>
          <w:rFonts w:ascii="Times New Roman" w:eastAsia="Times New Roman" w:hAnsi="Times New Roman" w:cs="Times New Roman"/>
          <w:sz w:val="28"/>
          <w:szCs w:val="28"/>
        </w:rPr>
        <w:t>]. Copenhagen: WHO Regional Office for Europe; 2021 (</w:t>
      </w:r>
      <w:hyperlink r:id="rId7" w:history="1">
        <w:r w:rsidRPr="00362E39">
          <w:rPr>
            <w:rStyle w:val="Hyperlink"/>
            <w:rFonts w:ascii="Times New Roman" w:eastAsia="Times New Roman" w:hAnsi="Times New Roman" w:cs="Times New Roman"/>
            <w:sz w:val="28"/>
            <w:szCs w:val="28"/>
          </w:rPr>
          <w:t>https://who.maps.arcgis.com/apps/dashboards/ead3c6475654481ca51c248d52ab9c61)</w:t>
        </w:r>
      </w:hyperlink>
    </w:p>
    <w:p w14:paraId="4FE0093E" w14:textId="77777777" w:rsidR="0097042F" w:rsidRDefault="0097042F" w:rsidP="0097042F">
      <w:pPr>
        <w:pStyle w:val="ListParagraph"/>
        <w:numPr>
          <w:ilvl w:val="0"/>
          <w:numId w:val="1"/>
        </w:numPr>
        <w:pBdr>
          <w:top w:val="nil"/>
          <w:left w:val="nil"/>
          <w:bottom w:val="nil"/>
          <w:right w:val="nil"/>
          <w:between w:val="nil"/>
        </w:pBdr>
        <w:spacing w:line="240" w:lineRule="auto"/>
        <w:jc w:val="both"/>
        <w:rPr>
          <w:rFonts w:ascii="Times New Roman" w:hAnsi="Times New Roman" w:cs="Times New Roman"/>
          <w:color w:val="000000" w:themeColor="text1"/>
          <w:sz w:val="28"/>
          <w:szCs w:val="28"/>
          <w:highlight w:val="white"/>
        </w:rPr>
      </w:pPr>
      <w:r w:rsidRPr="00362E39">
        <w:rPr>
          <w:rFonts w:ascii="Times New Roman" w:hAnsi="Times New Roman" w:cs="Times New Roman"/>
          <w:color w:val="000000" w:themeColor="text1"/>
          <w:sz w:val="28"/>
          <w:szCs w:val="28"/>
          <w:highlight w:val="white"/>
        </w:rPr>
        <w:t xml:space="preserve">Jiao, W. Y., Wang, L. N., Liu, J., Fang, S. F., Jiao, F. Y., </w:t>
      </w:r>
      <w:proofErr w:type="spellStart"/>
      <w:r w:rsidRPr="00362E39">
        <w:rPr>
          <w:rFonts w:ascii="Times New Roman" w:hAnsi="Times New Roman" w:cs="Times New Roman"/>
          <w:color w:val="000000" w:themeColor="text1"/>
          <w:sz w:val="28"/>
          <w:szCs w:val="28"/>
          <w:highlight w:val="white"/>
        </w:rPr>
        <w:t>Pettoello-Mantovani</w:t>
      </w:r>
      <w:proofErr w:type="spellEnd"/>
      <w:r w:rsidRPr="00362E39">
        <w:rPr>
          <w:rFonts w:ascii="Times New Roman" w:hAnsi="Times New Roman" w:cs="Times New Roman"/>
          <w:color w:val="000000" w:themeColor="text1"/>
          <w:sz w:val="28"/>
          <w:szCs w:val="28"/>
          <w:highlight w:val="white"/>
        </w:rPr>
        <w:t xml:space="preserve">, M., &amp; </w:t>
      </w:r>
      <w:proofErr w:type="spellStart"/>
      <w:r w:rsidRPr="00362E39">
        <w:rPr>
          <w:rFonts w:ascii="Times New Roman" w:hAnsi="Times New Roman" w:cs="Times New Roman"/>
          <w:color w:val="000000" w:themeColor="text1"/>
          <w:sz w:val="28"/>
          <w:szCs w:val="28"/>
          <w:highlight w:val="white"/>
        </w:rPr>
        <w:t>Somekh</w:t>
      </w:r>
      <w:proofErr w:type="spellEnd"/>
      <w:r w:rsidRPr="00362E39">
        <w:rPr>
          <w:rFonts w:ascii="Times New Roman" w:hAnsi="Times New Roman" w:cs="Times New Roman"/>
          <w:color w:val="000000" w:themeColor="text1"/>
          <w:sz w:val="28"/>
          <w:szCs w:val="28"/>
          <w:highlight w:val="white"/>
        </w:rPr>
        <w:t>, E. (2020). Behavioral and Emotional Disorders in Children during the COVID 19 Epidemic. </w:t>
      </w:r>
      <w:r w:rsidRPr="00362E39">
        <w:rPr>
          <w:rFonts w:ascii="Times New Roman" w:hAnsi="Times New Roman" w:cs="Times New Roman"/>
          <w:i/>
          <w:color w:val="000000" w:themeColor="text1"/>
          <w:sz w:val="28"/>
          <w:szCs w:val="28"/>
          <w:highlight w:val="white"/>
        </w:rPr>
        <w:t>The Journal of pediatrics</w:t>
      </w:r>
      <w:r w:rsidRPr="00362E39">
        <w:rPr>
          <w:rFonts w:ascii="Times New Roman" w:hAnsi="Times New Roman" w:cs="Times New Roman"/>
          <w:color w:val="000000" w:themeColor="text1"/>
          <w:sz w:val="28"/>
          <w:szCs w:val="28"/>
          <w:highlight w:val="white"/>
        </w:rPr>
        <w:t>, </w:t>
      </w:r>
      <w:r w:rsidRPr="00362E39">
        <w:rPr>
          <w:rFonts w:ascii="Times New Roman" w:hAnsi="Times New Roman" w:cs="Times New Roman"/>
          <w:i/>
          <w:color w:val="000000" w:themeColor="text1"/>
          <w:sz w:val="28"/>
          <w:szCs w:val="28"/>
          <w:highlight w:val="white"/>
        </w:rPr>
        <w:t>221</w:t>
      </w:r>
      <w:r w:rsidRPr="00362E39">
        <w:rPr>
          <w:rFonts w:ascii="Times New Roman" w:hAnsi="Times New Roman" w:cs="Times New Roman"/>
          <w:color w:val="000000" w:themeColor="text1"/>
          <w:sz w:val="28"/>
          <w:szCs w:val="28"/>
          <w:highlight w:val="white"/>
        </w:rPr>
        <w:t>, 264266.e1.</w:t>
      </w:r>
    </w:p>
    <w:p w14:paraId="60CF6829" w14:textId="77777777" w:rsidR="0097042F" w:rsidRPr="00362E39" w:rsidRDefault="0097042F" w:rsidP="0097042F">
      <w:pPr>
        <w:pStyle w:val="ListParagraph"/>
        <w:numPr>
          <w:ilvl w:val="0"/>
          <w:numId w:val="1"/>
        </w:numPr>
        <w:pBdr>
          <w:top w:val="nil"/>
          <w:left w:val="nil"/>
          <w:bottom w:val="nil"/>
          <w:right w:val="nil"/>
          <w:between w:val="nil"/>
        </w:pBdr>
        <w:spacing w:line="240" w:lineRule="auto"/>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 xml:space="preserve">Kristian G Andersen, Andrew </w:t>
      </w:r>
      <w:proofErr w:type="spellStart"/>
      <w:r>
        <w:rPr>
          <w:rFonts w:ascii="Times New Roman" w:hAnsi="Times New Roman" w:cs="Times New Roman"/>
          <w:color w:val="000000" w:themeColor="text1"/>
          <w:sz w:val="28"/>
          <w:szCs w:val="28"/>
          <w:highlight w:val="white"/>
        </w:rPr>
        <w:t>Rambaut</w:t>
      </w:r>
      <w:proofErr w:type="spellEnd"/>
      <w:r>
        <w:rPr>
          <w:rFonts w:ascii="Times New Roman" w:hAnsi="Times New Roman" w:cs="Times New Roman"/>
          <w:color w:val="000000" w:themeColor="text1"/>
          <w:sz w:val="28"/>
          <w:szCs w:val="28"/>
          <w:highlight w:val="white"/>
        </w:rPr>
        <w:t xml:space="preserve">, W. Ian Lipkin, Edward C Holmes &amp; Robert F. Garry. The proximal origin of SARS-CoV-2, 2020. </w:t>
      </w:r>
    </w:p>
    <w:p w14:paraId="0FDBE888" w14:textId="77777777" w:rsidR="0097042F" w:rsidRPr="00362E39" w:rsidRDefault="0097042F" w:rsidP="0097042F">
      <w:pPr>
        <w:pStyle w:val="NoSpacing"/>
        <w:numPr>
          <w:ilvl w:val="0"/>
          <w:numId w:val="1"/>
        </w:numPr>
        <w:jc w:val="both"/>
        <w:rPr>
          <w:rStyle w:val="Hyperlink"/>
          <w:color w:val="auto"/>
          <w:sz w:val="28"/>
          <w:szCs w:val="28"/>
          <w:u w:val="none"/>
          <w:lang w:val="ru-RU"/>
        </w:rPr>
      </w:pPr>
      <w:r w:rsidRPr="00362E39">
        <w:rPr>
          <w:color w:val="000000" w:themeColor="text1"/>
          <w:sz w:val="28"/>
          <w:szCs w:val="28"/>
          <w:highlight w:val="white"/>
        </w:rPr>
        <w:t xml:space="preserve">Racine, N., Cooke, J. E., </w:t>
      </w:r>
      <w:proofErr w:type="spellStart"/>
      <w:r w:rsidRPr="00362E39">
        <w:rPr>
          <w:color w:val="000000" w:themeColor="text1"/>
          <w:sz w:val="28"/>
          <w:szCs w:val="28"/>
          <w:highlight w:val="white"/>
        </w:rPr>
        <w:t>Eirich</w:t>
      </w:r>
      <w:proofErr w:type="spellEnd"/>
      <w:r w:rsidRPr="00362E39">
        <w:rPr>
          <w:color w:val="000000" w:themeColor="text1"/>
          <w:sz w:val="28"/>
          <w:szCs w:val="28"/>
          <w:highlight w:val="white"/>
        </w:rPr>
        <w:t xml:space="preserve">, R., </w:t>
      </w:r>
      <w:proofErr w:type="spellStart"/>
      <w:r w:rsidRPr="00362E39">
        <w:rPr>
          <w:color w:val="000000" w:themeColor="text1"/>
          <w:sz w:val="28"/>
          <w:szCs w:val="28"/>
          <w:highlight w:val="white"/>
        </w:rPr>
        <w:t>Korczak</w:t>
      </w:r>
      <w:proofErr w:type="spellEnd"/>
      <w:r w:rsidRPr="00362E39">
        <w:rPr>
          <w:color w:val="000000" w:themeColor="text1"/>
          <w:sz w:val="28"/>
          <w:szCs w:val="28"/>
          <w:highlight w:val="white"/>
        </w:rPr>
        <w:t>, D. J., McArthur, B., &amp; Madigan, S. (2020). Child and adolescent mental illness during COVID-19: A rapid review. </w:t>
      </w:r>
      <w:r w:rsidRPr="00362E39">
        <w:rPr>
          <w:i/>
          <w:color w:val="000000" w:themeColor="text1"/>
          <w:sz w:val="28"/>
          <w:szCs w:val="28"/>
          <w:highlight w:val="white"/>
        </w:rPr>
        <w:t>Psychiatry research</w:t>
      </w:r>
      <w:r w:rsidRPr="00362E39">
        <w:rPr>
          <w:color w:val="000000" w:themeColor="text1"/>
          <w:sz w:val="28"/>
          <w:szCs w:val="28"/>
          <w:highlight w:val="white"/>
        </w:rPr>
        <w:t>, </w:t>
      </w:r>
      <w:r w:rsidRPr="00362E39">
        <w:rPr>
          <w:i/>
          <w:color w:val="000000" w:themeColor="text1"/>
          <w:sz w:val="28"/>
          <w:szCs w:val="28"/>
          <w:highlight w:val="white"/>
        </w:rPr>
        <w:t>292</w:t>
      </w:r>
      <w:r w:rsidRPr="00362E39">
        <w:rPr>
          <w:color w:val="000000" w:themeColor="text1"/>
          <w:sz w:val="28"/>
          <w:szCs w:val="28"/>
          <w:highlight w:val="white"/>
        </w:rPr>
        <w:t xml:space="preserve">, 113307. </w:t>
      </w:r>
      <w:hyperlink r:id="rId8" w:history="1">
        <w:r w:rsidRPr="00362E39">
          <w:rPr>
            <w:rStyle w:val="Hyperlink"/>
            <w:color w:val="000000" w:themeColor="text1"/>
            <w:sz w:val="28"/>
            <w:szCs w:val="28"/>
            <w:highlight w:val="white"/>
          </w:rPr>
          <w:t>https://doi.org/10.1016/j.psychres. 2020. 113307</w:t>
        </w:r>
      </w:hyperlink>
    </w:p>
    <w:p w14:paraId="027451A6" w14:textId="77777777" w:rsidR="0097042F" w:rsidRPr="00362E39" w:rsidRDefault="0097042F" w:rsidP="0097042F">
      <w:pPr>
        <w:pStyle w:val="NoSpacing"/>
        <w:numPr>
          <w:ilvl w:val="0"/>
          <w:numId w:val="1"/>
        </w:numPr>
        <w:jc w:val="both"/>
        <w:rPr>
          <w:sz w:val="28"/>
          <w:szCs w:val="28"/>
          <w:lang w:val="ru-RU"/>
        </w:rPr>
      </w:pPr>
      <w:r w:rsidRPr="00362E39">
        <w:rPr>
          <w:color w:val="000000" w:themeColor="text1"/>
          <w:sz w:val="28"/>
          <w:szCs w:val="28"/>
        </w:rPr>
        <w:t>Late talkers:</w:t>
      </w:r>
      <w:r w:rsidRPr="00FC228E">
        <w:rPr>
          <w:sz w:val="28"/>
          <w:szCs w:val="28"/>
        </w:rPr>
        <w:t xml:space="preserve"> Language Development, Interventions, and Outcomes / edited by </w:t>
      </w:r>
      <w:r w:rsidRPr="00362E39">
        <w:rPr>
          <w:color w:val="000000" w:themeColor="text1"/>
          <w:sz w:val="28"/>
          <w:szCs w:val="28"/>
        </w:rPr>
        <w:t xml:space="preserve">Leslie A. Rescorla L., Philip Dale., </w:t>
      </w:r>
      <w:proofErr w:type="spellStart"/>
      <w:proofErr w:type="gramStart"/>
      <w:r w:rsidRPr="00362E39">
        <w:rPr>
          <w:color w:val="000000" w:themeColor="text1"/>
          <w:sz w:val="28"/>
          <w:szCs w:val="28"/>
        </w:rPr>
        <w:t>Ph,D</w:t>
      </w:r>
      <w:proofErr w:type="spellEnd"/>
      <w:r w:rsidRPr="00362E39">
        <w:rPr>
          <w:color w:val="000000" w:themeColor="text1"/>
          <w:sz w:val="28"/>
          <w:szCs w:val="28"/>
        </w:rPr>
        <w:t>.</w:t>
      </w:r>
      <w:proofErr w:type="gramEnd"/>
      <w:r w:rsidRPr="00362E39">
        <w:rPr>
          <w:color w:val="000000" w:themeColor="text1"/>
          <w:sz w:val="28"/>
          <w:szCs w:val="28"/>
        </w:rPr>
        <w:t xml:space="preserve">, Bryn </w:t>
      </w:r>
      <w:proofErr w:type="spellStart"/>
      <w:r w:rsidRPr="00362E39">
        <w:rPr>
          <w:color w:val="000000" w:themeColor="text1"/>
          <w:sz w:val="28"/>
          <w:szCs w:val="28"/>
        </w:rPr>
        <w:t>Mawr</w:t>
      </w:r>
      <w:proofErr w:type="spellEnd"/>
      <w:r w:rsidRPr="00362E39">
        <w:rPr>
          <w:color w:val="000000" w:themeColor="text1"/>
          <w:sz w:val="28"/>
          <w:szCs w:val="28"/>
        </w:rPr>
        <w:t xml:space="preserve"> College. </w:t>
      </w:r>
      <w:r w:rsidRPr="00362E39">
        <w:rPr>
          <w:sz w:val="28"/>
          <w:szCs w:val="28"/>
          <w:lang w:val="ru-RU"/>
        </w:rPr>
        <w:t xml:space="preserve">(CLI) 1st Edition, 2013. </w:t>
      </w:r>
    </w:p>
    <w:p w14:paraId="436CEF2C" w14:textId="77777777" w:rsidR="0097042F" w:rsidRPr="00FC228E" w:rsidRDefault="0097042F" w:rsidP="0097042F">
      <w:pPr>
        <w:pStyle w:val="NoSpacing"/>
        <w:numPr>
          <w:ilvl w:val="0"/>
          <w:numId w:val="1"/>
        </w:numPr>
        <w:jc w:val="both"/>
        <w:rPr>
          <w:sz w:val="28"/>
          <w:szCs w:val="28"/>
        </w:rPr>
      </w:pPr>
      <w:r w:rsidRPr="00362E39">
        <w:rPr>
          <w:color w:val="000000" w:themeColor="text1"/>
          <w:sz w:val="28"/>
          <w:szCs w:val="28"/>
        </w:rPr>
        <w:t xml:space="preserve">Paulo Marcos, </w:t>
      </w:r>
      <w:proofErr w:type="spellStart"/>
      <w:r w:rsidRPr="00362E39">
        <w:rPr>
          <w:color w:val="000000" w:themeColor="text1"/>
          <w:sz w:val="28"/>
          <w:szCs w:val="28"/>
        </w:rPr>
        <w:t>Brasil</w:t>
      </w:r>
      <w:proofErr w:type="spellEnd"/>
      <w:r w:rsidRPr="00362E39">
        <w:rPr>
          <w:color w:val="000000" w:themeColor="text1"/>
          <w:sz w:val="28"/>
          <w:szCs w:val="28"/>
        </w:rPr>
        <w:t xml:space="preserve"> Rocha.</w:t>
      </w:r>
      <w:r w:rsidRPr="00FC228E">
        <w:rPr>
          <w:sz w:val="28"/>
          <w:szCs w:val="28"/>
        </w:rPr>
        <w:t xml:space="preserve"> The Covid pandemic and its possible consequences to language/ speech </w:t>
      </w:r>
      <w:proofErr w:type="spellStart"/>
      <w:r w:rsidRPr="00FC228E">
        <w:rPr>
          <w:sz w:val="28"/>
          <w:szCs w:val="28"/>
        </w:rPr>
        <w:t>developmen</w:t>
      </w:r>
      <w:proofErr w:type="spellEnd"/>
      <w:r w:rsidRPr="00FC228E">
        <w:rPr>
          <w:sz w:val="28"/>
          <w:szCs w:val="28"/>
        </w:rPr>
        <w:t xml:space="preserve"> and </w:t>
      </w:r>
      <w:proofErr w:type="spellStart"/>
      <w:r w:rsidRPr="00FC228E">
        <w:rPr>
          <w:sz w:val="28"/>
          <w:szCs w:val="28"/>
        </w:rPr>
        <w:t>deley</w:t>
      </w:r>
      <w:proofErr w:type="spellEnd"/>
      <w:r w:rsidRPr="00FC228E">
        <w:rPr>
          <w:sz w:val="28"/>
          <w:szCs w:val="28"/>
        </w:rPr>
        <w:t xml:space="preserve"> in children: an urgent </w:t>
      </w:r>
      <w:proofErr w:type="spellStart"/>
      <w:r w:rsidRPr="00FC228E">
        <w:rPr>
          <w:sz w:val="28"/>
          <w:szCs w:val="28"/>
        </w:rPr>
        <w:t>isue</w:t>
      </w:r>
      <w:proofErr w:type="spellEnd"/>
      <w:r w:rsidRPr="00FC228E">
        <w:rPr>
          <w:sz w:val="28"/>
          <w:szCs w:val="28"/>
        </w:rPr>
        <w:t xml:space="preserve"> // Audiology Communication </w:t>
      </w:r>
      <w:proofErr w:type="spellStart"/>
      <w:r w:rsidRPr="00FC228E">
        <w:rPr>
          <w:sz w:val="28"/>
          <w:szCs w:val="28"/>
        </w:rPr>
        <w:t>Rearch</w:t>
      </w:r>
      <w:proofErr w:type="spellEnd"/>
      <w:r w:rsidRPr="00FC228E">
        <w:rPr>
          <w:sz w:val="28"/>
          <w:szCs w:val="28"/>
        </w:rPr>
        <w:t>, 2021</w:t>
      </w:r>
    </w:p>
    <w:p w14:paraId="452048B9" w14:textId="77777777" w:rsidR="0097042F" w:rsidRPr="00FC228E" w:rsidRDefault="0097042F" w:rsidP="0097042F">
      <w:pPr>
        <w:pStyle w:val="ListParagraph"/>
        <w:numPr>
          <w:ilvl w:val="0"/>
          <w:numId w:val="1"/>
        </w:numPr>
        <w:spacing w:line="240" w:lineRule="auto"/>
        <w:jc w:val="both"/>
        <w:rPr>
          <w:rFonts w:ascii="Times New Roman" w:eastAsia="Times New Roman" w:hAnsi="Times New Roman" w:cs="Times New Roman"/>
          <w:sz w:val="28"/>
          <w:szCs w:val="28"/>
        </w:rPr>
      </w:pPr>
      <w:proofErr w:type="spellStart"/>
      <w:r w:rsidRPr="00362E39">
        <w:rPr>
          <w:rFonts w:ascii="Times New Roman" w:eastAsia="Times New Roman" w:hAnsi="Times New Roman" w:cs="Times New Roman"/>
          <w:sz w:val="28"/>
          <w:szCs w:val="28"/>
        </w:rPr>
        <w:t>Vrinda</w:t>
      </w:r>
      <w:proofErr w:type="spellEnd"/>
      <w:r w:rsidRPr="00362E39">
        <w:rPr>
          <w:rFonts w:ascii="Times New Roman" w:eastAsia="Times New Roman" w:hAnsi="Times New Roman" w:cs="Times New Roman"/>
          <w:sz w:val="28"/>
          <w:szCs w:val="28"/>
        </w:rPr>
        <w:t xml:space="preserve"> R., Krishna A. R., </w:t>
      </w:r>
      <w:proofErr w:type="spellStart"/>
      <w:r w:rsidRPr="00362E39">
        <w:rPr>
          <w:rFonts w:ascii="Times New Roman" w:eastAsia="Times New Roman" w:hAnsi="Times New Roman" w:cs="Times New Roman"/>
          <w:sz w:val="28"/>
          <w:szCs w:val="28"/>
        </w:rPr>
        <w:t>Suja</w:t>
      </w:r>
      <w:proofErr w:type="spellEnd"/>
      <w:r w:rsidRPr="00362E39">
        <w:rPr>
          <w:rFonts w:ascii="Times New Roman" w:eastAsia="Times New Roman" w:hAnsi="Times New Roman" w:cs="Times New Roman"/>
          <w:sz w:val="28"/>
          <w:szCs w:val="28"/>
        </w:rPr>
        <w:t xml:space="preserve"> Kurian </w:t>
      </w:r>
      <w:proofErr w:type="spellStart"/>
      <w:r w:rsidRPr="00362E39">
        <w:rPr>
          <w:rFonts w:ascii="Times New Roman" w:eastAsia="Times New Roman" w:hAnsi="Times New Roman" w:cs="Times New Roman"/>
          <w:sz w:val="28"/>
          <w:szCs w:val="28"/>
        </w:rPr>
        <w:t>Kunnath</w:t>
      </w:r>
      <w:proofErr w:type="spellEnd"/>
      <w:r w:rsidRPr="00362E39">
        <w:rPr>
          <w:rFonts w:ascii="Times New Roman" w:eastAsia="Times New Roman" w:hAnsi="Times New Roman" w:cs="Times New Roman"/>
          <w:sz w:val="28"/>
          <w:szCs w:val="28"/>
        </w:rPr>
        <w:t xml:space="preserve">. Appropriate Screen Time Use to Prevent Speech and Language Delay in Toddlers during the Covid-19 Pandemic: A Brief  </w:t>
      </w:r>
    </w:p>
    <w:p w14:paraId="0292B49B" w14:textId="77777777" w:rsidR="0097042F" w:rsidRPr="00362E39" w:rsidRDefault="0097042F" w:rsidP="0097042F">
      <w:pPr>
        <w:pStyle w:val="NoSpacing"/>
        <w:numPr>
          <w:ilvl w:val="0"/>
          <w:numId w:val="1"/>
        </w:numPr>
        <w:jc w:val="both"/>
        <w:rPr>
          <w:sz w:val="28"/>
          <w:szCs w:val="28"/>
          <w:lang w:val="ru-RU"/>
        </w:rPr>
      </w:pPr>
      <w:proofErr w:type="spellStart"/>
      <w:r w:rsidRPr="00362E39">
        <w:rPr>
          <w:color w:val="000000" w:themeColor="text1"/>
          <w:sz w:val="28"/>
          <w:szCs w:val="28"/>
          <w:highlight w:val="white"/>
        </w:rPr>
        <w:lastRenderedPageBreak/>
        <w:t>Xie</w:t>
      </w:r>
      <w:proofErr w:type="spellEnd"/>
      <w:r w:rsidRPr="00362E39">
        <w:rPr>
          <w:color w:val="000000" w:themeColor="text1"/>
          <w:sz w:val="28"/>
          <w:szCs w:val="28"/>
          <w:highlight w:val="white"/>
        </w:rPr>
        <w:t xml:space="preserve">, X., </w:t>
      </w:r>
      <w:proofErr w:type="spellStart"/>
      <w:r w:rsidRPr="00362E39">
        <w:rPr>
          <w:color w:val="000000" w:themeColor="text1"/>
          <w:sz w:val="28"/>
          <w:szCs w:val="28"/>
          <w:highlight w:val="white"/>
        </w:rPr>
        <w:t>Xue</w:t>
      </w:r>
      <w:proofErr w:type="spellEnd"/>
      <w:r w:rsidRPr="00362E39">
        <w:rPr>
          <w:color w:val="000000" w:themeColor="text1"/>
          <w:sz w:val="28"/>
          <w:szCs w:val="28"/>
          <w:highlight w:val="white"/>
        </w:rPr>
        <w:t>, Q., Zhou, Y., Zhu, K., Liu, Q., Zhang, J., &amp; Song, R. (2020). Mental Health Status Among Children in Home Confinement During the Coronavirus Disease 2019 Outbreak in Hubei Province, China. </w:t>
      </w:r>
      <w:r w:rsidRPr="00362E39">
        <w:rPr>
          <w:i/>
          <w:color w:val="000000" w:themeColor="text1"/>
          <w:sz w:val="28"/>
          <w:szCs w:val="28"/>
          <w:highlight w:val="white"/>
        </w:rPr>
        <w:t>JAMA pediatrics</w:t>
      </w:r>
      <w:r w:rsidRPr="00362E39">
        <w:rPr>
          <w:color w:val="000000" w:themeColor="text1"/>
          <w:sz w:val="28"/>
          <w:szCs w:val="28"/>
          <w:highlight w:val="white"/>
        </w:rPr>
        <w:t>, </w:t>
      </w:r>
      <w:r w:rsidRPr="00362E39">
        <w:rPr>
          <w:i/>
          <w:color w:val="000000" w:themeColor="text1"/>
          <w:sz w:val="28"/>
          <w:szCs w:val="28"/>
          <w:highlight w:val="white"/>
        </w:rPr>
        <w:t>174</w:t>
      </w:r>
      <w:r w:rsidRPr="00362E39">
        <w:rPr>
          <w:color w:val="000000" w:themeColor="text1"/>
          <w:sz w:val="28"/>
          <w:szCs w:val="28"/>
          <w:highlight w:val="white"/>
        </w:rPr>
        <w:t>(9), 898–900.</w:t>
      </w:r>
    </w:p>
    <w:p w14:paraId="51275827" w14:textId="56253C5D" w:rsidR="0097042F" w:rsidRPr="0097042F" w:rsidRDefault="0097042F" w:rsidP="0097042F">
      <w:pPr>
        <w:pStyle w:val="NoSpacing"/>
        <w:jc w:val="both"/>
        <w:rPr>
          <w:b/>
          <w:sz w:val="28"/>
          <w:szCs w:val="28"/>
          <w:lang w:val="ru-RU"/>
        </w:rPr>
      </w:pPr>
      <w:r>
        <w:rPr>
          <w:b/>
          <w:color w:val="000000" w:themeColor="text1"/>
          <w:sz w:val="28"/>
          <w:szCs w:val="28"/>
          <w:lang w:val="ru-RU"/>
        </w:rPr>
        <w:t xml:space="preserve">Российские литературы </w:t>
      </w:r>
    </w:p>
    <w:p w14:paraId="6D6DB2B3" w14:textId="77777777" w:rsidR="0097042F" w:rsidRPr="00FC228E" w:rsidRDefault="0097042F" w:rsidP="0097042F">
      <w:pPr>
        <w:pStyle w:val="ListParagraph"/>
        <w:numPr>
          <w:ilvl w:val="0"/>
          <w:numId w:val="1"/>
        </w:numPr>
        <w:spacing w:line="240" w:lineRule="auto"/>
        <w:jc w:val="both"/>
        <w:rPr>
          <w:rFonts w:ascii="Times New Roman" w:eastAsia="Times New Roman" w:hAnsi="Times New Roman" w:cs="Times New Roman"/>
          <w:sz w:val="28"/>
          <w:szCs w:val="28"/>
          <w:lang w:val="ru-RU"/>
        </w:rPr>
      </w:pPr>
      <w:r w:rsidRPr="00362E39">
        <w:rPr>
          <w:rFonts w:ascii="Times New Roman" w:eastAsia="Times New Roman" w:hAnsi="Times New Roman" w:cs="Times New Roman"/>
          <w:sz w:val="28"/>
          <w:szCs w:val="28"/>
          <w:lang w:val="ru-RU"/>
        </w:rPr>
        <w:t>Ин</w:t>
      </w:r>
      <w:r w:rsidRPr="00FC228E">
        <w:rPr>
          <w:rFonts w:ascii="Times New Roman" w:eastAsia="Times New Roman" w:hAnsi="Times New Roman" w:cs="Times New Roman"/>
          <w:sz w:val="28"/>
          <w:szCs w:val="28"/>
          <w:lang w:val="ru-RU"/>
        </w:rPr>
        <w:t xml:space="preserve">формационный бюллетень – Дети и подростки, лишенные свободы, во время ответных мер в отношении </w:t>
      </w:r>
      <w:r w:rsidRPr="00362E39">
        <w:rPr>
          <w:rFonts w:ascii="Times New Roman" w:eastAsia="Times New Roman" w:hAnsi="Times New Roman" w:cs="Times New Roman"/>
          <w:sz w:val="28"/>
          <w:szCs w:val="28"/>
        </w:rPr>
        <w:t>COVID</w:t>
      </w:r>
      <w:r w:rsidRPr="00FC228E">
        <w:rPr>
          <w:rFonts w:ascii="Times New Roman" w:eastAsia="Times New Roman" w:hAnsi="Times New Roman" w:cs="Times New Roman"/>
          <w:sz w:val="28"/>
          <w:szCs w:val="28"/>
          <w:lang w:val="ru-RU"/>
        </w:rPr>
        <w:t>-19 в Европейском регионе ВОЗ. Копенгаген: Европейское региональное бюро ВОЗ; 2020 (</w:t>
      </w:r>
      <w:r w:rsidRPr="00362E39">
        <w:rPr>
          <w:rFonts w:ascii="Times New Roman" w:eastAsia="Times New Roman" w:hAnsi="Times New Roman" w:cs="Times New Roman"/>
          <w:sz w:val="28"/>
          <w:szCs w:val="28"/>
        </w:rPr>
        <w:t>https</w:t>
      </w:r>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www</w:t>
      </w:r>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euro</w:t>
      </w:r>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who</w:t>
      </w:r>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int</w:t>
      </w:r>
      <w:r w:rsidRPr="00FC228E">
        <w:rPr>
          <w:rFonts w:ascii="Times New Roman" w:eastAsia="Times New Roman" w:hAnsi="Times New Roman" w:cs="Times New Roman"/>
          <w:sz w:val="28"/>
          <w:szCs w:val="28"/>
          <w:lang w:val="ru-RU"/>
        </w:rPr>
        <w:t>/</w:t>
      </w:r>
      <w:proofErr w:type="spellStart"/>
      <w:r w:rsidRPr="00362E39">
        <w:rPr>
          <w:rFonts w:ascii="Times New Roman" w:eastAsia="Times New Roman" w:hAnsi="Times New Roman" w:cs="Times New Roman"/>
          <w:sz w:val="28"/>
          <w:szCs w:val="28"/>
        </w:rPr>
        <w:t>ru</w:t>
      </w:r>
      <w:proofErr w:type="spellEnd"/>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media</w:t>
      </w:r>
      <w:r w:rsidRPr="00FC228E">
        <w:rPr>
          <w:rFonts w:ascii="Times New Roman" w:eastAsia="Times New Roman" w:hAnsi="Times New Roman" w:cs="Times New Roman"/>
          <w:sz w:val="28"/>
          <w:szCs w:val="28"/>
          <w:lang w:val="ru-RU"/>
        </w:rPr>
        <w:t>-</w:t>
      </w:r>
      <w:proofErr w:type="spellStart"/>
      <w:r w:rsidRPr="00362E39">
        <w:rPr>
          <w:rFonts w:ascii="Times New Roman" w:eastAsia="Times New Roman" w:hAnsi="Times New Roman" w:cs="Times New Roman"/>
          <w:sz w:val="28"/>
          <w:szCs w:val="28"/>
        </w:rPr>
        <w:t>centre</w:t>
      </w:r>
      <w:proofErr w:type="spellEnd"/>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sections</w:t>
      </w:r>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fact</w:t>
      </w:r>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sheets</w:t>
      </w:r>
      <w:r w:rsidRPr="00FC228E">
        <w:rPr>
          <w:rFonts w:ascii="Times New Roman" w:eastAsia="Times New Roman" w:hAnsi="Times New Roman" w:cs="Times New Roman"/>
          <w:sz w:val="28"/>
          <w:szCs w:val="28"/>
          <w:lang w:val="ru-RU"/>
        </w:rPr>
        <w:t>/2020/</w:t>
      </w:r>
      <w:r w:rsidRPr="00362E39">
        <w:rPr>
          <w:rFonts w:ascii="Times New Roman" w:eastAsia="Times New Roman" w:hAnsi="Times New Roman" w:cs="Times New Roman"/>
          <w:sz w:val="28"/>
          <w:szCs w:val="28"/>
        </w:rPr>
        <w:t>factsheet</w:t>
      </w:r>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vulnerable</w:t>
      </w:r>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populations</w:t>
      </w:r>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during</w:t>
      </w:r>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covid</w:t>
      </w:r>
      <w:r w:rsidRPr="00FC228E">
        <w:rPr>
          <w:rFonts w:ascii="Times New Roman" w:eastAsia="Times New Roman" w:hAnsi="Times New Roman" w:cs="Times New Roman"/>
          <w:sz w:val="28"/>
          <w:szCs w:val="28"/>
          <w:lang w:val="ru-RU"/>
        </w:rPr>
        <w:t>-19-</w:t>
      </w:r>
      <w:r w:rsidRPr="00362E39">
        <w:rPr>
          <w:rFonts w:ascii="Times New Roman" w:eastAsia="Times New Roman" w:hAnsi="Times New Roman" w:cs="Times New Roman"/>
          <w:sz w:val="28"/>
          <w:szCs w:val="28"/>
        </w:rPr>
        <w:t>response</w:t>
      </w:r>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children</w:t>
      </w:r>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and</w:t>
      </w:r>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adolescents</w:t>
      </w:r>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deprived</w:t>
      </w:r>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of</w:t>
      </w:r>
      <w:r w:rsidRPr="00FC228E">
        <w:rPr>
          <w:rFonts w:ascii="Times New Roman" w:eastAsia="Times New Roman" w:hAnsi="Times New Roman" w:cs="Times New Roman"/>
          <w:sz w:val="28"/>
          <w:szCs w:val="28"/>
          <w:lang w:val="ru-RU"/>
        </w:rPr>
        <w:t>-</w:t>
      </w:r>
      <w:r w:rsidRPr="00362E39">
        <w:rPr>
          <w:rFonts w:ascii="Times New Roman" w:eastAsia="Times New Roman" w:hAnsi="Times New Roman" w:cs="Times New Roman"/>
          <w:sz w:val="28"/>
          <w:szCs w:val="28"/>
        </w:rPr>
        <w:t>liberty</w:t>
      </w:r>
      <w:r w:rsidRPr="00FC228E">
        <w:rPr>
          <w:rFonts w:ascii="Times New Roman" w:eastAsia="Times New Roman" w:hAnsi="Times New Roman" w:cs="Times New Roman"/>
          <w:sz w:val="28"/>
          <w:szCs w:val="28"/>
          <w:lang w:val="ru-RU"/>
        </w:rPr>
        <w:t>-</w:t>
      </w:r>
      <w:proofErr w:type="spellStart"/>
      <w:r w:rsidRPr="00362E39">
        <w:rPr>
          <w:rFonts w:ascii="Times New Roman" w:eastAsia="Times New Roman" w:hAnsi="Times New Roman" w:cs="Times New Roman"/>
          <w:sz w:val="28"/>
          <w:szCs w:val="28"/>
        </w:rPr>
        <w:t>june</w:t>
      </w:r>
      <w:proofErr w:type="spellEnd"/>
      <w:r w:rsidRPr="00FC228E">
        <w:rPr>
          <w:rFonts w:ascii="Times New Roman" w:eastAsia="Times New Roman" w:hAnsi="Times New Roman" w:cs="Times New Roman"/>
          <w:sz w:val="28"/>
          <w:szCs w:val="28"/>
          <w:lang w:val="ru-RU"/>
        </w:rPr>
        <w:t>-2020).</w:t>
      </w:r>
    </w:p>
    <w:p w14:paraId="246D6867" w14:textId="77777777" w:rsidR="0097042F" w:rsidRPr="00362E39" w:rsidRDefault="0097042F" w:rsidP="0097042F">
      <w:pPr>
        <w:pStyle w:val="NoSpacing"/>
        <w:jc w:val="both"/>
        <w:rPr>
          <w:sz w:val="28"/>
          <w:szCs w:val="28"/>
          <w:lang w:val="ru-RU"/>
        </w:rPr>
      </w:pPr>
    </w:p>
    <w:p w14:paraId="144AF623" w14:textId="77777777" w:rsidR="0097042F" w:rsidRPr="00362E39" w:rsidRDefault="0097042F" w:rsidP="0097042F">
      <w:pPr>
        <w:jc w:val="both"/>
        <w:rPr>
          <w:rFonts w:ascii="Times New Roman" w:hAnsi="Times New Roman" w:cs="Times New Roman"/>
          <w:sz w:val="28"/>
          <w:szCs w:val="28"/>
          <w:lang w:val="ru-RU"/>
        </w:rPr>
      </w:pPr>
    </w:p>
    <w:p w14:paraId="1AD15178" w14:textId="77777777" w:rsidR="0097042F" w:rsidRPr="00362E39" w:rsidRDefault="0097042F" w:rsidP="0097042F">
      <w:pPr>
        <w:jc w:val="both"/>
        <w:rPr>
          <w:rFonts w:ascii="Times New Roman" w:hAnsi="Times New Roman" w:cs="Times New Roman"/>
          <w:sz w:val="28"/>
          <w:szCs w:val="28"/>
          <w:lang w:val="ru-RU"/>
        </w:rPr>
      </w:pPr>
    </w:p>
    <w:p w14:paraId="6B2F1746" w14:textId="77777777" w:rsidR="0097042F" w:rsidRPr="00362E39" w:rsidRDefault="0097042F" w:rsidP="0097042F">
      <w:pPr>
        <w:jc w:val="both"/>
        <w:rPr>
          <w:rFonts w:ascii="Times New Roman" w:hAnsi="Times New Roman" w:cs="Times New Roman"/>
          <w:sz w:val="28"/>
          <w:szCs w:val="28"/>
          <w:lang w:val="ru-RU"/>
        </w:rPr>
      </w:pPr>
    </w:p>
    <w:p w14:paraId="089CB87E" w14:textId="77777777" w:rsidR="0097042F" w:rsidRPr="00FC228E" w:rsidRDefault="0097042F" w:rsidP="0097042F">
      <w:pPr>
        <w:rPr>
          <w:rFonts w:ascii="Times New Roman" w:hAnsi="Times New Roman" w:cs="Times New Roman"/>
          <w:sz w:val="28"/>
          <w:szCs w:val="28"/>
          <w:lang w:val="ru-RU"/>
        </w:rPr>
      </w:pPr>
    </w:p>
    <w:p w14:paraId="6A7FF90A" w14:textId="77777777" w:rsidR="0097042F" w:rsidRPr="0097042F" w:rsidRDefault="0097042F" w:rsidP="0097042F">
      <w:pPr>
        <w:pStyle w:val="NormalWeb"/>
        <w:jc w:val="both"/>
        <w:rPr>
          <w:sz w:val="26"/>
          <w:szCs w:val="26"/>
        </w:rPr>
      </w:pPr>
    </w:p>
    <w:p w14:paraId="0FF05AB1" w14:textId="77777777" w:rsidR="0097042F" w:rsidRPr="0097042F" w:rsidRDefault="0097042F" w:rsidP="0097042F">
      <w:pPr>
        <w:jc w:val="both"/>
        <w:rPr>
          <w:rFonts w:ascii="Times New Roman" w:eastAsia="Times New Roman" w:hAnsi="Times New Roman" w:cs="Times New Roman"/>
          <w:sz w:val="26"/>
          <w:szCs w:val="26"/>
        </w:rPr>
      </w:pPr>
    </w:p>
    <w:p w14:paraId="736427FF" w14:textId="77777777" w:rsidR="0097042F" w:rsidRPr="0097042F" w:rsidRDefault="0097042F" w:rsidP="0097042F">
      <w:pPr>
        <w:jc w:val="both"/>
        <w:rPr>
          <w:rFonts w:ascii="Times New Roman" w:eastAsia="Times New Roman" w:hAnsi="Times New Roman" w:cs="Times New Roman"/>
          <w:sz w:val="26"/>
          <w:szCs w:val="26"/>
        </w:rPr>
      </w:pPr>
    </w:p>
    <w:p w14:paraId="382D01BE" w14:textId="77777777" w:rsidR="00540DEC" w:rsidRPr="0097042F" w:rsidRDefault="00540DEC" w:rsidP="0097042F">
      <w:pPr>
        <w:jc w:val="both"/>
        <w:rPr>
          <w:rFonts w:ascii="Times New Roman" w:hAnsi="Times New Roman" w:cs="Times New Roman"/>
          <w:sz w:val="26"/>
          <w:szCs w:val="26"/>
        </w:rPr>
      </w:pPr>
    </w:p>
    <w:sectPr w:rsidR="00540DEC" w:rsidRPr="009704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D6B8A"/>
    <w:multiLevelType w:val="hybridMultilevel"/>
    <w:tmpl w:val="A836C758"/>
    <w:lvl w:ilvl="0" w:tplc="8842D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682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2F"/>
    <w:rsid w:val="00540DEC"/>
    <w:rsid w:val="0097042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DCBD5D7"/>
  <w15:chartTrackingRefBased/>
  <w15:docId w15:val="{1A0390A6-DE6D-0243-A7A0-A026E49A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42F"/>
    <w:rPr>
      <w:color w:val="0563C1" w:themeColor="hyperlink"/>
      <w:u w:val="single"/>
    </w:rPr>
  </w:style>
  <w:style w:type="character" w:styleId="UnresolvedMention">
    <w:name w:val="Unresolved Mention"/>
    <w:basedOn w:val="DefaultParagraphFont"/>
    <w:uiPriority w:val="99"/>
    <w:semiHidden/>
    <w:unhideWhenUsed/>
    <w:rsid w:val="0097042F"/>
    <w:rPr>
      <w:color w:val="605E5C"/>
      <w:shd w:val="clear" w:color="auto" w:fill="E1DFDD"/>
    </w:rPr>
  </w:style>
  <w:style w:type="character" w:styleId="Strong">
    <w:name w:val="Strong"/>
    <w:basedOn w:val="DefaultParagraphFont"/>
    <w:uiPriority w:val="22"/>
    <w:qFormat/>
    <w:rsid w:val="0097042F"/>
    <w:rPr>
      <w:b/>
      <w:bCs/>
    </w:rPr>
  </w:style>
  <w:style w:type="paragraph" w:styleId="NormalWeb">
    <w:name w:val="Normal (Web)"/>
    <w:basedOn w:val="Normal"/>
    <w:uiPriority w:val="99"/>
    <w:semiHidden/>
    <w:unhideWhenUsed/>
    <w:rsid w:val="0097042F"/>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97042F"/>
    <w:pPr>
      <w:spacing w:before="100" w:beforeAutospacing="1" w:after="100" w:afterAutospacing="1"/>
    </w:pPr>
    <w:rPr>
      <w:rFonts w:ascii="Times New Roman" w:hAnsi="Times New Roman" w:cs="Times New Roman"/>
      <w:lang w:val="en-US"/>
    </w:rPr>
  </w:style>
  <w:style w:type="paragraph" w:styleId="ListParagraph">
    <w:name w:val="List Paragraph"/>
    <w:basedOn w:val="Normal"/>
    <w:uiPriority w:val="34"/>
    <w:qFormat/>
    <w:rsid w:val="0097042F"/>
    <w:pPr>
      <w:spacing w:after="200" w:line="276" w:lineRule="auto"/>
      <w:ind w:left="720"/>
      <w:contextualSpacing/>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1927">
      <w:bodyDiv w:val="1"/>
      <w:marLeft w:val="0"/>
      <w:marRight w:val="0"/>
      <w:marTop w:val="0"/>
      <w:marBottom w:val="0"/>
      <w:divBdr>
        <w:top w:val="none" w:sz="0" w:space="0" w:color="auto"/>
        <w:left w:val="none" w:sz="0" w:space="0" w:color="auto"/>
        <w:bottom w:val="none" w:sz="0" w:space="0" w:color="auto"/>
        <w:right w:val="none" w:sz="0" w:space="0" w:color="auto"/>
      </w:divBdr>
    </w:div>
    <w:div w:id="131799432">
      <w:bodyDiv w:val="1"/>
      <w:marLeft w:val="0"/>
      <w:marRight w:val="0"/>
      <w:marTop w:val="0"/>
      <w:marBottom w:val="0"/>
      <w:divBdr>
        <w:top w:val="none" w:sz="0" w:space="0" w:color="auto"/>
        <w:left w:val="none" w:sz="0" w:space="0" w:color="auto"/>
        <w:bottom w:val="none" w:sz="0" w:space="0" w:color="auto"/>
        <w:right w:val="none" w:sz="0" w:space="0" w:color="auto"/>
      </w:divBdr>
    </w:div>
    <w:div w:id="722218027">
      <w:bodyDiv w:val="1"/>
      <w:marLeft w:val="0"/>
      <w:marRight w:val="0"/>
      <w:marTop w:val="0"/>
      <w:marBottom w:val="0"/>
      <w:divBdr>
        <w:top w:val="none" w:sz="0" w:space="0" w:color="auto"/>
        <w:left w:val="none" w:sz="0" w:space="0" w:color="auto"/>
        <w:bottom w:val="none" w:sz="0" w:space="0" w:color="auto"/>
        <w:right w:val="none" w:sz="0" w:space="0" w:color="auto"/>
      </w:divBdr>
    </w:div>
    <w:div w:id="995916640">
      <w:bodyDiv w:val="1"/>
      <w:marLeft w:val="0"/>
      <w:marRight w:val="0"/>
      <w:marTop w:val="0"/>
      <w:marBottom w:val="0"/>
      <w:divBdr>
        <w:top w:val="none" w:sz="0" w:space="0" w:color="auto"/>
        <w:left w:val="none" w:sz="0" w:space="0" w:color="auto"/>
        <w:bottom w:val="none" w:sz="0" w:space="0" w:color="auto"/>
        <w:right w:val="none" w:sz="0" w:space="0" w:color="auto"/>
      </w:divBdr>
    </w:div>
    <w:div w:id="1111632787">
      <w:bodyDiv w:val="1"/>
      <w:marLeft w:val="0"/>
      <w:marRight w:val="0"/>
      <w:marTop w:val="0"/>
      <w:marBottom w:val="0"/>
      <w:divBdr>
        <w:top w:val="none" w:sz="0" w:space="0" w:color="auto"/>
        <w:left w:val="none" w:sz="0" w:space="0" w:color="auto"/>
        <w:bottom w:val="none" w:sz="0" w:space="0" w:color="auto"/>
        <w:right w:val="none" w:sz="0" w:space="0" w:color="auto"/>
      </w:divBdr>
    </w:div>
    <w:div w:id="1362976456">
      <w:bodyDiv w:val="1"/>
      <w:marLeft w:val="0"/>
      <w:marRight w:val="0"/>
      <w:marTop w:val="0"/>
      <w:marBottom w:val="0"/>
      <w:divBdr>
        <w:top w:val="none" w:sz="0" w:space="0" w:color="auto"/>
        <w:left w:val="none" w:sz="0" w:space="0" w:color="auto"/>
        <w:bottom w:val="none" w:sz="0" w:space="0" w:color="auto"/>
        <w:right w:val="none" w:sz="0" w:space="0" w:color="auto"/>
      </w:divBdr>
    </w:div>
    <w:div w:id="1620603110">
      <w:bodyDiv w:val="1"/>
      <w:marLeft w:val="0"/>
      <w:marRight w:val="0"/>
      <w:marTop w:val="0"/>
      <w:marBottom w:val="0"/>
      <w:divBdr>
        <w:top w:val="none" w:sz="0" w:space="0" w:color="auto"/>
        <w:left w:val="none" w:sz="0" w:space="0" w:color="auto"/>
        <w:bottom w:val="none" w:sz="0" w:space="0" w:color="auto"/>
        <w:right w:val="none" w:sz="0" w:space="0" w:color="auto"/>
      </w:divBdr>
    </w:div>
    <w:div w:id="1681003159">
      <w:bodyDiv w:val="1"/>
      <w:marLeft w:val="0"/>
      <w:marRight w:val="0"/>
      <w:marTop w:val="0"/>
      <w:marBottom w:val="0"/>
      <w:divBdr>
        <w:top w:val="none" w:sz="0" w:space="0" w:color="auto"/>
        <w:left w:val="none" w:sz="0" w:space="0" w:color="auto"/>
        <w:bottom w:val="none" w:sz="0" w:space="0" w:color="auto"/>
        <w:right w:val="none" w:sz="0" w:space="0" w:color="auto"/>
      </w:divBdr>
    </w:div>
    <w:div w:id="1826169086">
      <w:bodyDiv w:val="1"/>
      <w:marLeft w:val="0"/>
      <w:marRight w:val="0"/>
      <w:marTop w:val="0"/>
      <w:marBottom w:val="0"/>
      <w:divBdr>
        <w:top w:val="none" w:sz="0" w:space="0" w:color="auto"/>
        <w:left w:val="none" w:sz="0" w:space="0" w:color="auto"/>
        <w:bottom w:val="none" w:sz="0" w:space="0" w:color="auto"/>
        <w:right w:val="none" w:sz="0" w:space="0" w:color="auto"/>
      </w:divBdr>
    </w:div>
    <w:div w:id="2002851952">
      <w:bodyDiv w:val="1"/>
      <w:marLeft w:val="0"/>
      <w:marRight w:val="0"/>
      <w:marTop w:val="0"/>
      <w:marBottom w:val="0"/>
      <w:divBdr>
        <w:top w:val="none" w:sz="0" w:space="0" w:color="auto"/>
        <w:left w:val="none" w:sz="0" w:space="0" w:color="auto"/>
        <w:bottom w:val="none" w:sz="0" w:space="0" w:color="auto"/>
        <w:right w:val="none" w:sz="0" w:space="0" w:color="auto"/>
      </w:divBdr>
    </w:div>
    <w:div w:id="20132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sychres.%202020.%20113307" TargetMode="External"/><Relationship Id="rId3" Type="http://schemas.openxmlformats.org/officeDocument/2006/relationships/settings" Target="settings.xml"/><Relationship Id="rId7" Type="http://schemas.openxmlformats.org/officeDocument/2006/relationships/hyperlink" Target="https://who.maps.arcgis.com/apps/dashboards/ead3c6475654481ca51c248d52ab9c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annang.edu.vn/tuong-quan-giua-viec-tiep-xuc-som-voi-man-hinh-va-cham-phat-trien-ngon-ngu-o-tre-mam-non-tong-quan-tu-mot-so-nghien-cuu-nuoc-ngoai/" TargetMode="External"/><Relationship Id="rId5" Type="http://schemas.openxmlformats.org/officeDocument/2006/relationships/hyperlink" Target="mailto:aidtt@hvpnvn.edu.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2390</Words>
  <Characters>13624</Characters>
  <Application>Microsoft Office Word</Application>
  <DocSecurity>0</DocSecurity>
  <Lines>113</Lines>
  <Paragraphs>31</Paragraphs>
  <ScaleCrop>false</ScaleCrop>
  <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Thi Thien Ai</dc:creator>
  <cp:keywords/>
  <dc:description/>
  <cp:lastModifiedBy>Dinh Thi Thien Ai</cp:lastModifiedBy>
  <cp:revision>1</cp:revision>
  <dcterms:created xsi:type="dcterms:W3CDTF">2024-09-29T09:57:00Z</dcterms:created>
  <dcterms:modified xsi:type="dcterms:W3CDTF">2024-09-29T10:16:00Z</dcterms:modified>
</cp:coreProperties>
</file>