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3F" w:rsidRPr="00A32246" w:rsidRDefault="0082153F" w:rsidP="0082153F">
      <w:pPr>
        <w:pStyle w:val="a3"/>
        <w:spacing w:after="0" w:line="240" w:lineRule="auto"/>
        <w:rPr>
          <w:sz w:val="24"/>
        </w:rPr>
      </w:pPr>
      <w:bookmarkStart w:id="0" w:name="_Toc98881132"/>
      <w:r w:rsidRPr="00A32246">
        <w:rPr>
          <w:sz w:val="24"/>
        </w:rPr>
        <w:t>1. ОБЩИЕ ПОЛОЖЕНИЯ</w:t>
      </w:r>
      <w:bookmarkEnd w:id="0"/>
    </w:p>
    <w:p w:rsidR="0082153F" w:rsidRPr="00A32246" w:rsidRDefault="0082153F" w:rsidP="0082153F">
      <w:pPr>
        <w:spacing w:after="0" w:line="240" w:lineRule="auto"/>
        <w:ind w:firstLine="687"/>
        <w:jc w:val="both"/>
        <w:rPr>
          <w:rFonts w:cs="Times New Roman"/>
          <w:sz w:val="24"/>
          <w:szCs w:val="24"/>
        </w:rPr>
      </w:pPr>
    </w:p>
    <w:p w:rsidR="0082153F" w:rsidRPr="00A32246" w:rsidRDefault="0082153F" w:rsidP="0082153F">
      <w:pPr>
        <w:spacing w:after="0" w:line="240" w:lineRule="auto"/>
        <w:ind w:firstLine="687"/>
        <w:jc w:val="both"/>
        <w:rPr>
          <w:rFonts w:cs="Times New Roman"/>
          <w:sz w:val="24"/>
          <w:szCs w:val="24"/>
        </w:rPr>
      </w:pPr>
      <w:proofErr w:type="gramStart"/>
      <w:r w:rsidRPr="00A32246">
        <w:rPr>
          <w:rFonts w:cs="Times New Roman"/>
          <w:sz w:val="24"/>
          <w:szCs w:val="24"/>
        </w:rPr>
        <w:t xml:space="preserve">Примерная адаптированная основная образовательная программа основного общего образования обучающихся с нарушениями опорно-двигательного аппарата (далее – Программа, ПАООП ООО НОДА) </w:t>
      </w:r>
      <w:r w:rsidRPr="00A32246">
        <w:rPr>
          <w:rFonts w:cs="Times New Roman"/>
          <w:color w:val="000000" w:themeColor="text1"/>
          <w:sz w:val="24"/>
          <w:szCs w:val="24"/>
        </w:rPr>
        <w:t xml:space="preserve">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Pr="00A32246">
        <w:rPr>
          <w:rFonts w:cs="Times New Roman"/>
          <w:sz w:val="24"/>
          <w:szCs w:val="24"/>
        </w:rPr>
        <w:t>Примерной основной образовательной программы основного общего образования (одобрена решением ФУМО от 18.03.2022</w:t>
      </w:r>
      <w:proofErr w:type="gramEnd"/>
      <w:r w:rsidRPr="00A32246">
        <w:rPr>
          <w:rFonts w:cs="Times New Roman"/>
          <w:sz w:val="24"/>
          <w:szCs w:val="24"/>
        </w:rPr>
        <w:t xml:space="preserve"> г.) (далее </w:t>
      </w:r>
      <w:r w:rsidRPr="00A32246">
        <w:rPr>
          <w:rFonts w:cs="Times New Roman"/>
          <w:color w:val="000000" w:themeColor="text1"/>
          <w:sz w:val="24"/>
          <w:szCs w:val="24"/>
        </w:rPr>
        <w:t>–</w:t>
      </w:r>
      <w:r w:rsidRPr="00A32246">
        <w:rPr>
          <w:rFonts w:cs="Times New Roman"/>
          <w:sz w:val="24"/>
          <w:szCs w:val="24"/>
        </w:rPr>
        <w:t xml:space="preserve"> ПООП ООО), </w:t>
      </w:r>
      <w:r w:rsidRPr="00A32246">
        <w:rPr>
          <w:rFonts w:cs="Times New Roman"/>
          <w:color w:val="000000" w:themeColor="text1"/>
          <w:sz w:val="24"/>
          <w:szCs w:val="24"/>
        </w:rPr>
        <w:t xml:space="preserve">Примерной программы воспитания </w:t>
      </w:r>
      <w:r w:rsidRPr="00A32246">
        <w:rPr>
          <w:rFonts w:cs="Times New Roman"/>
          <w:sz w:val="24"/>
          <w:szCs w:val="24"/>
        </w:rPr>
        <w:t>(</w:t>
      </w:r>
      <w:proofErr w:type="gramStart"/>
      <w:r w:rsidRPr="00A32246">
        <w:rPr>
          <w:rFonts w:cs="Times New Roman"/>
          <w:sz w:val="24"/>
          <w:szCs w:val="24"/>
        </w:rPr>
        <w:t>одобрена</w:t>
      </w:r>
      <w:proofErr w:type="gramEnd"/>
      <w:r w:rsidRPr="00A32246">
        <w:rPr>
          <w:rFonts w:cs="Times New Roman"/>
          <w:sz w:val="24"/>
          <w:szCs w:val="24"/>
        </w:rPr>
        <w:t xml:space="preserve"> решением ФУМО от 02.06.2020 г.).</w:t>
      </w:r>
    </w:p>
    <w:p w:rsidR="0082153F" w:rsidRPr="00A32246" w:rsidRDefault="0082153F" w:rsidP="0082153F">
      <w:pPr>
        <w:pStyle w:val="p3"/>
        <w:spacing w:beforeAutospacing="0" w:after="0" w:afterAutospacing="0"/>
        <w:ind w:firstLine="709"/>
        <w:contextualSpacing/>
        <w:jc w:val="both"/>
      </w:pPr>
      <w:r w:rsidRPr="00A32246">
        <w:t>На основе Программы образовательные организации, осуществляющие образовательную деятельность на уровне основного общего образования, самостоятельно разрабатывают и утверждают адаптированную основную образовательную программу основного общего образования для обучающихся с нарушениями опорно-двигательного аппарата (АООП ООО НОДА).</w:t>
      </w:r>
    </w:p>
    <w:p w:rsidR="0082153F" w:rsidRPr="00A32246" w:rsidRDefault="0082153F" w:rsidP="0082153F">
      <w:pPr>
        <w:pStyle w:val="p3"/>
        <w:spacing w:beforeAutospacing="0" w:after="0" w:afterAutospacing="0"/>
        <w:ind w:firstLine="709"/>
        <w:contextualSpacing/>
        <w:jc w:val="both"/>
      </w:pPr>
      <w:r w:rsidRPr="00A32246">
        <w:rPr>
          <w:rFonts w:eastAsia="Times New Roman"/>
        </w:rPr>
        <w:t>П</w:t>
      </w:r>
      <w:r w:rsidRPr="00A32246">
        <w:t xml:space="preserve">рограмма содержит информацию об основных подходах и принципах реализации образовательного процесса обучающихся с нарушениями опорно-двигательного аппарата (НОДА). </w:t>
      </w:r>
    </w:p>
    <w:p w:rsidR="0082153F" w:rsidRPr="00A32246" w:rsidRDefault="0082153F" w:rsidP="0082153F">
      <w:pPr>
        <w:spacing w:after="0" w:line="240" w:lineRule="auto"/>
        <w:ind w:firstLine="708"/>
        <w:jc w:val="both"/>
        <w:rPr>
          <w:rFonts w:eastAsia="Times New Roman" w:cs="Times New Roman"/>
          <w:bCs/>
          <w:iCs/>
          <w:sz w:val="24"/>
          <w:szCs w:val="24"/>
        </w:rPr>
      </w:pPr>
      <w:r w:rsidRPr="00A32246">
        <w:rPr>
          <w:rFonts w:eastAsia="Times New Roman" w:cs="Times New Roman"/>
          <w:bCs/>
          <w:iCs/>
          <w:sz w:val="24"/>
          <w:szCs w:val="24"/>
        </w:rPr>
        <w:t>В современной детской популяции нарушения функций опорно-двигательного аппарата встречаются у 5-7% детей. Двигательные нарушения отличаются большим разнообразием и могут быть выражены в разной степени. В зависимости от причины и времени действия вредных факторов отмечаются следующие виды патологии опорно-двигательного аппарата.</w:t>
      </w:r>
    </w:p>
    <w:p w:rsidR="0082153F" w:rsidRPr="00A32246" w:rsidRDefault="0082153F" w:rsidP="0082153F">
      <w:pPr>
        <w:numPr>
          <w:ilvl w:val="0"/>
          <w:numId w:val="6"/>
        </w:numPr>
        <w:spacing w:after="0" w:line="240" w:lineRule="auto"/>
        <w:ind w:left="0" w:firstLine="708"/>
        <w:jc w:val="both"/>
        <w:rPr>
          <w:rFonts w:eastAsia="Times New Roman" w:cs="Times New Roman"/>
          <w:sz w:val="24"/>
          <w:szCs w:val="24"/>
        </w:rPr>
      </w:pPr>
      <w:r w:rsidRPr="00A32246">
        <w:rPr>
          <w:rFonts w:eastAsia="Times New Roman" w:cs="Times New Roman"/>
          <w:bCs/>
          <w:sz w:val="24"/>
          <w:szCs w:val="24"/>
        </w:rPr>
        <w:t>Заболевания нервной системы:</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детский церебральный паралич;</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 xml:space="preserve">миопатия; </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прогрессирующие мышечные дистрофии;</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спинальная мышечная атрофия;</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 xml:space="preserve">нарушение функций опорно-двигательного аппарата при торсионной дистонии и </w:t>
      </w:r>
      <w:proofErr w:type="gramStart"/>
      <w:r w:rsidRPr="00A32246">
        <w:rPr>
          <w:rFonts w:eastAsia="@Arial Unicode MS" w:cs="Times New Roman"/>
          <w:sz w:val="24"/>
          <w:szCs w:val="24"/>
        </w:rPr>
        <w:t>других</w:t>
      </w:r>
      <w:proofErr w:type="gramEnd"/>
      <w:r w:rsidRPr="00A32246">
        <w:rPr>
          <w:rFonts w:eastAsia="@Arial Unicode MS" w:cs="Times New Roman"/>
          <w:sz w:val="24"/>
          <w:szCs w:val="24"/>
        </w:rPr>
        <w:t xml:space="preserve"> стойких </w:t>
      </w:r>
      <w:proofErr w:type="spellStart"/>
      <w:r w:rsidRPr="00A32246">
        <w:rPr>
          <w:rFonts w:eastAsia="@Arial Unicode MS" w:cs="Times New Roman"/>
          <w:sz w:val="24"/>
          <w:szCs w:val="24"/>
        </w:rPr>
        <w:t>гиперкинетических</w:t>
      </w:r>
      <w:proofErr w:type="spellEnd"/>
      <w:r w:rsidRPr="00A32246">
        <w:rPr>
          <w:rFonts w:eastAsia="@Arial Unicode MS" w:cs="Times New Roman"/>
          <w:sz w:val="24"/>
          <w:szCs w:val="24"/>
        </w:rPr>
        <w:t xml:space="preserve"> синдромах врожденной и наследственной природы;</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 xml:space="preserve">тяжелые нарушения опорно-двигательного аппарата после перенесенного полиомиелита, </w:t>
      </w:r>
      <w:proofErr w:type="spellStart"/>
      <w:r w:rsidRPr="00A32246">
        <w:rPr>
          <w:rFonts w:eastAsia="@Arial Unicode MS" w:cs="Times New Roman"/>
          <w:sz w:val="24"/>
          <w:szCs w:val="24"/>
        </w:rPr>
        <w:t>полирадикулоневрита</w:t>
      </w:r>
      <w:proofErr w:type="spellEnd"/>
      <w:r w:rsidRPr="00A32246">
        <w:rPr>
          <w:rFonts w:eastAsia="@Arial Unicode MS" w:cs="Times New Roman"/>
          <w:sz w:val="24"/>
          <w:szCs w:val="24"/>
        </w:rPr>
        <w:t xml:space="preserve">, других </w:t>
      </w:r>
      <w:proofErr w:type="spellStart"/>
      <w:r w:rsidRPr="00A32246">
        <w:rPr>
          <w:rFonts w:eastAsia="@Arial Unicode MS" w:cs="Times New Roman"/>
          <w:sz w:val="24"/>
          <w:szCs w:val="24"/>
        </w:rPr>
        <w:t>нейроинфекций</w:t>
      </w:r>
      <w:proofErr w:type="spellEnd"/>
      <w:r w:rsidRPr="00A32246">
        <w:rPr>
          <w:rFonts w:eastAsia="@Arial Unicode MS" w:cs="Times New Roman"/>
          <w:sz w:val="24"/>
          <w:szCs w:val="24"/>
        </w:rPr>
        <w:t>;</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proofErr w:type="spellStart"/>
      <w:r w:rsidRPr="00A32246">
        <w:rPr>
          <w:rFonts w:eastAsia="@Arial Unicode MS" w:cs="Times New Roman"/>
          <w:sz w:val="24"/>
          <w:szCs w:val="24"/>
        </w:rPr>
        <w:t>полиневропатии</w:t>
      </w:r>
      <w:proofErr w:type="spellEnd"/>
      <w:r w:rsidRPr="00A32246">
        <w:rPr>
          <w:rFonts w:eastAsia="@Arial Unicode MS" w:cs="Times New Roman"/>
          <w:sz w:val="24"/>
          <w:szCs w:val="24"/>
        </w:rPr>
        <w:t xml:space="preserve"> и другие периферические поражения центральной нервной системы.</w:t>
      </w:r>
    </w:p>
    <w:p w:rsidR="0082153F" w:rsidRPr="00A32246" w:rsidRDefault="0082153F" w:rsidP="0082153F">
      <w:pPr>
        <w:numPr>
          <w:ilvl w:val="0"/>
          <w:numId w:val="6"/>
        </w:numPr>
        <w:spacing w:after="0" w:line="240" w:lineRule="auto"/>
        <w:ind w:left="0" w:firstLine="708"/>
        <w:jc w:val="both"/>
        <w:rPr>
          <w:rFonts w:eastAsia="Times New Roman" w:cs="Times New Roman"/>
          <w:sz w:val="24"/>
          <w:szCs w:val="24"/>
        </w:rPr>
      </w:pPr>
      <w:r w:rsidRPr="00A32246">
        <w:rPr>
          <w:rFonts w:eastAsia="Times New Roman" w:cs="Times New Roman"/>
          <w:bCs/>
          <w:sz w:val="24"/>
          <w:szCs w:val="24"/>
        </w:rPr>
        <w:t>Врожденная патология опорно-двигательного аппарата:</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врожденный вывих бедра;</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кривошея;</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косолапость и другие деформации стоп;</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аномалии развития позвоночника;</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недоразвитие и дефекты конечностей и др.</w:t>
      </w:r>
    </w:p>
    <w:p w:rsidR="0082153F" w:rsidRPr="00A32246" w:rsidRDefault="0082153F" w:rsidP="0082153F">
      <w:pPr>
        <w:numPr>
          <w:ilvl w:val="0"/>
          <w:numId w:val="6"/>
        </w:numPr>
        <w:spacing w:after="0" w:line="240" w:lineRule="auto"/>
        <w:ind w:left="0" w:firstLine="708"/>
        <w:jc w:val="both"/>
        <w:rPr>
          <w:rFonts w:eastAsia="Times New Roman" w:cs="Times New Roman"/>
          <w:sz w:val="24"/>
          <w:szCs w:val="24"/>
        </w:rPr>
      </w:pPr>
      <w:r w:rsidRPr="00A32246">
        <w:rPr>
          <w:rFonts w:eastAsia="Times New Roman" w:cs="Times New Roman"/>
          <w:bCs/>
          <w:sz w:val="24"/>
          <w:szCs w:val="24"/>
        </w:rPr>
        <w:t>Приобретенные заболевания и повреждения опорно-двигательного аппарата:</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травмы спинного и головного мозга, конечностей;</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полиартрит;</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заболевания скелета (остеомиелит, опухоли костей и др.;</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 xml:space="preserve">системные заболевания скелета (рахит, хондродистрофия). </w:t>
      </w:r>
    </w:p>
    <w:p w:rsidR="0082153F" w:rsidRPr="00A32246" w:rsidRDefault="0082153F" w:rsidP="0082153F">
      <w:pPr>
        <w:widowControl w:val="0"/>
        <w:spacing w:after="0" w:line="240" w:lineRule="auto"/>
        <w:ind w:firstLine="709"/>
        <w:jc w:val="both"/>
        <w:rPr>
          <w:rFonts w:cs="Times New Roman"/>
          <w:sz w:val="24"/>
          <w:szCs w:val="24"/>
        </w:rPr>
      </w:pPr>
      <w:r w:rsidRPr="00A32246">
        <w:rPr>
          <w:rFonts w:cs="Times New Roman"/>
          <w:sz w:val="24"/>
          <w:szCs w:val="24"/>
        </w:rPr>
        <w:t xml:space="preserve">При тяжелой степени двигательных нарушений обучающийся не способен к самостоятельному передвижению, его </w:t>
      </w:r>
      <w:proofErr w:type="spellStart"/>
      <w:r w:rsidRPr="00A32246">
        <w:rPr>
          <w:rFonts w:cs="Times New Roman"/>
          <w:sz w:val="24"/>
          <w:szCs w:val="24"/>
        </w:rPr>
        <w:t>манипулятивная</w:t>
      </w:r>
      <w:proofErr w:type="spellEnd"/>
      <w:r w:rsidRPr="00A32246">
        <w:rPr>
          <w:rFonts w:cs="Times New Roman"/>
          <w:sz w:val="24"/>
          <w:szCs w:val="24"/>
        </w:rPr>
        <w:t xml:space="preserve"> деятельность ограничена, он не способен к самообслуживанию.</w:t>
      </w:r>
    </w:p>
    <w:p w:rsidR="0082153F" w:rsidRPr="00A32246" w:rsidRDefault="0082153F" w:rsidP="0082153F">
      <w:pPr>
        <w:widowControl w:val="0"/>
        <w:spacing w:after="0" w:line="240" w:lineRule="auto"/>
        <w:ind w:firstLine="709"/>
        <w:jc w:val="both"/>
        <w:rPr>
          <w:rFonts w:cs="Times New Roman"/>
          <w:sz w:val="24"/>
          <w:szCs w:val="24"/>
        </w:rPr>
      </w:pPr>
      <w:r w:rsidRPr="00A32246">
        <w:rPr>
          <w:rFonts w:cs="Times New Roman"/>
          <w:sz w:val="24"/>
          <w:szCs w:val="24"/>
        </w:rPr>
        <w:t xml:space="preserve">При средней степени двигательных нарушений обучающиеся передвигаются неуверенно, при ходьбе используют вспомогательные приспособления (костыли, трости и т. д.). Навыки самообслуживания сформированы недостаточно из-за нарушений </w:t>
      </w:r>
      <w:proofErr w:type="spellStart"/>
      <w:r w:rsidRPr="00A32246">
        <w:rPr>
          <w:rFonts w:cs="Times New Roman"/>
          <w:sz w:val="24"/>
          <w:szCs w:val="24"/>
        </w:rPr>
        <w:lastRenderedPageBreak/>
        <w:t>манипулятивных</w:t>
      </w:r>
      <w:proofErr w:type="spellEnd"/>
      <w:r w:rsidRPr="00A32246">
        <w:rPr>
          <w:rFonts w:cs="Times New Roman"/>
          <w:sz w:val="24"/>
          <w:szCs w:val="24"/>
        </w:rPr>
        <w:t xml:space="preserve"> функций.</w:t>
      </w:r>
    </w:p>
    <w:p w:rsidR="0082153F" w:rsidRPr="00A32246" w:rsidRDefault="0082153F" w:rsidP="0082153F">
      <w:pPr>
        <w:widowControl w:val="0"/>
        <w:spacing w:after="0" w:line="240" w:lineRule="auto"/>
        <w:ind w:firstLine="709"/>
        <w:jc w:val="both"/>
        <w:rPr>
          <w:rFonts w:cs="Times New Roman"/>
          <w:sz w:val="24"/>
          <w:szCs w:val="24"/>
        </w:rPr>
      </w:pPr>
      <w:r w:rsidRPr="00A32246">
        <w:rPr>
          <w:rFonts w:cs="Times New Roman"/>
          <w:sz w:val="24"/>
          <w:szCs w:val="24"/>
        </w:rPr>
        <w:t xml:space="preserve">При легкой степени двигательных нарушений обучающиеся ходят самостоятельно, уверенно как в помещении, так и за его пределами, владеют навыками самообслуживания, у них достаточно развита </w:t>
      </w:r>
      <w:proofErr w:type="spellStart"/>
      <w:r w:rsidRPr="00A32246">
        <w:rPr>
          <w:rFonts w:cs="Times New Roman"/>
          <w:sz w:val="24"/>
          <w:szCs w:val="24"/>
        </w:rPr>
        <w:t>манипулятивная</w:t>
      </w:r>
      <w:proofErr w:type="spellEnd"/>
      <w:r w:rsidRPr="00A32246">
        <w:rPr>
          <w:rFonts w:cs="Times New Roman"/>
          <w:sz w:val="24"/>
          <w:szCs w:val="24"/>
        </w:rPr>
        <w:t xml:space="preserve"> деятельность. Однако могут наблюдаться неправильные патологические позы и положения, нарушения походки. Движения характеризуются плохой </w:t>
      </w:r>
      <w:proofErr w:type="spellStart"/>
      <w:r w:rsidRPr="00A32246">
        <w:rPr>
          <w:rFonts w:cs="Times New Roman"/>
          <w:sz w:val="24"/>
          <w:szCs w:val="24"/>
        </w:rPr>
        <w:t>скоординированностью</w:t>
      </w:r>
      <w:proofErr w:type="spellEnd"/>
      <w:r w:rsidRPr="00A32246">
        <w:rPr>
          <w:rFonts w:cs="Times New Roman"/>
          <w:sz w:val="24"/>
          <w:szCs w:val="24"/>
        </w:rPr>
        <w:t xml:space="preserve">, неловкостью, замедленным темпом. Снижена мышечная сила, имеются недостатки мелкой моторики. </w:t>
      </w:r>
    </w:p>
    <w:p w:rsidR="0082153F" w:rsidRPr="00A32246" w:rsidRDefault="0082153F" w:rsidP="0082153F">
      <w:pPr>
        <w:widowControl w:val="0"/>
        <w:spacing w:after="0" w:line="240" w:lineRule="auto"/>
        <w:ind w:firstLine="709"/>
        <w:jc w:val="center"/>
        <w:rPr>
          <w:rFonts w:cs="Times New Roman"/>
          <w:b/>
          <w:sz w:val="24"/>
          <w:szCs w:val="24"/>
        </w:rPr>
      </w:pPr>
    </w:p>
    <w:p w:rsidR="0082153F" w:rsidRPr="00A32246" w:rsidRDefault="0082153F" w:rsidP="0082153F">
      <w:pPr>
        <w:widowControl w:val="0"/>
        <w:spacing w:after="0" w:line="240" w:lineRule="auto"/>
        <w:ind w:firstLine="709"/>
        <w:jc w:val="center"/>
        <w:rPr>
          <w:rFonts w:cs="Times New Roman"/>
          <w:sz w:val="24"/>
          <w:szCs w:val="24"/>
        </w:rPr>
      </w:pPr>
      <w:r w:rsidRPr="00A32246">
        <w:rPr>
          <w:rFonts w:cs="Times New Roman"/>
          <w:b/>
          <w:sz w:val="24"/>
          <w:szCs w:val="24"/>
        </w:rPr>
        <w:t xml:space="preserve">Общая характеристика </w:t>
      </w:r>
      <w:r w:rsidRPr="00A32246">
        <w:rPr>
          <w:rFonts w:eastAsia="Calibri" w:cs="Times New Roman"/>
          <w:b/>
          <w:bCs/>
          <w:sz w:val="24"/>
          <w:szCs w:val="24"/>
          <w:lang w:eastAsia="en-US"/>
        </w:rPr>
        <w:t>ПАООП ООО НОДА</w:t>
      </w:r>
      <w:r w:rsidRPr="00A32246">
        <w:rPr>
          <w:rFonts w:cs="Times New Roman"/>
          <w:sz w:val="24"/>
          <w:szCs w:val="24"/>
        </w:rPr>
        <w:t xml:space="preserve"> </w:t>
      </w:r>
    </w:p>
    <w:p w:rsidR="0082153F" w:rsidRPr="00A32246" w:rsidRDefault="0082153F" w:rsidP="0082153F">
      <w:pPr>
        <w:widowControl w:val="0"/>
        <w:spacing w:after="0" w:line="240" w:lineRule="auto"/>
        <w:ind w:firstLine="709"/>
        <w:jc w:val="both"/>
        <w:rPr>
          <w:rFonts w:cs="Times New Roman"/>
          <w:sz w:val="24"/>
          <w:szCs w:val="24"/>
        </w:rPr>
      </w:pPr>
      <w:proofErr w:type="gramStart"/>
      <w:r w:rsidRPr="00A32246">
        <w:rPr>
          <w:rFonts w:cs="Times New Roman"/>
          <w:sz w:val="24"/>
          <w:szCs w:val="24"/>
        </w:rPr>
        <w:t xml:space="preserve">Примерная адаптированная основная образовательная программа основного общего образования обучающихся с НОДА представлена в двух вариантах (6.1. и 6.2.), каждый из которых адресован определенной категории обучающихся с нарушениями опорно-двигательного аппарата, имеющих похожие особые образовательные потребности и нуждающихся в сходных специальных условиях обучения. </w:t>
      </w:r>
      <w:proofErr w:type="gramEnd"/>
    </w:p>
    <w:p w:rsidR="0082153F" w:rsidRPr="00A32246" w:rsidRDefault="0082153F" w:rsidP="0082153F">
      <w:pPr>
        <w:widowControl w:val="0"/>
        <w:spacing w:after="0" w:line="240" w:lineRule="auto"/>
        <w:ind w:firstLine="709"/>
        <w:jc w:val="both"/>
        <w:rPr>
          <w:rFonts w:cs="Times New Roman"/>
          <w:sz w:val="24"/>
          <w:szCs w:val="24"/>
        </w:rPr>
      </w:pPr>
      <w:r w:rsidRPr="00A32246">
        <w:rPr>
          <w:rFonts w:cs="Times New Roman"/>
          <w:sz w:val="24"/>
          <w:szCs w:val="24"/>
        </w:rPr>
        <w:t xml:space="preserve">Каждый из вариантов Программы включает три основных взаимосвязанных раздела (целевой, содержательный и организационный). </w:t>
      </w:r>
    </w:p>
    <w:p w:rsidR="0082153F" w:rsidRPr="00A32246" w:rsidRDefault="0082153F" w:rsidP="0082153F">
      <w:pPr>
        <w:widowControl w:val="0"/>
        <w:spacing w:after="0" w:line="240" w:lineRule="auto"/>
        <w:ind w:firstLine="709"/>
        <w:jc w:val="both"/>
        <w:rPr>
          <w:rFonts w:cs="Times New Roman"/>
          <w:sz w:val="24"/>
          <w:szCs w:val="24"/>
        </w:rPr>
      </w:pPr>
      <w:proofErr w:type="gramStart"/>
      <w:r w:rsidRPr="00A32246">
        <w:rPr>
          <w:rFonts w:cs="Times New Roman"/>
          <w:sz w:val="24"/>
          <w:szCs w:val="24"/>
        </w:rPr>
        <w:t>Целевой раздел состоит из</w:t>
      </w:r>
      <w:r w:rsidRPr="00A32246">
        <w:rPr>
          <w:rFonts w:cs="Times New Roman"/>
          <w:bCs/>
          <w:sz w:val="24"/>
          <w:szCs w:val="24"/>
        </w:rPr>
        <w:t xml:space="preserve"> пояснительной записки, описания целей, задач, принципов и подходов к реализации Программы, планируемых результатов ее освоения, представленных на уровне предметных, личностных и метапредметных результатов, а также системы их оценки.</w:t>
      </w:r>
      <w:proofErr w:type="gramEnd"/>
      <w:r w:rsidRPr="00A32246">
        <w:rPr>
          <w:rFonts w:cs="Times New Roman"/>
          <w:bCs/>
          <w:sz w:val="24"/>
          <w:szCs w:val="24"/>
        </w:rPr>
        <w:t xml:space="preserve"> </w:t>
      </w:r>
      <w:proofErr w:type="gramStart"/>
      <w:r w:rsidRPr="00A32246">
        <w:rPr>
          <w:rFonts w:cs="Times New Roman"/>
          <w:bCs/>
          <w:sz w:val="24"/>
          <w:szCs w:val="24"/>
        </w:rPr>
        <w:t xml:space="preserve">Он адресован </w:t>
      </w:r>
      <w:r w:rsidRPr="00A32246">
        <w:rPr>
          <w:rFonts w:cs="Times New Roman"/>
          <w:sz w:val="24"/>
          <w:szCs w:val="24"/>
        </w:rPr>
        <w:t xml:space="preserve">всем субъектам образовательного процесса: обучающимся и их родителям (законным представителям, педагогам, административным работникам и другим специалистам образовательной организации. </w:t>
      </w:r>
      <w:proofErr w:type="gramEnd"/>
    </w:p>
    <w:p w:rsidR="0082153F" w:rsidRPr="00A32246" w:rsidRDefault="0082153F" w:rsidP="0082153F">
      <w:pPr>
        <w:widowControl w:val="0"/>
        <w:spacing w:after="0" w:line="240" w:lineRule="auto"/>
        <w:ind w:firstLine="709"/>
        <w:jc w:val="both"/>
        <w:rPr>
          <w:rFonts w:cs="Times New Roman"/>
          <w:sz w:val="24"/>
          <w:szCs w:val="24"/>
        </w:rPr>
      </w:pPr>
      <w:r w:rsidRPr="00A32246">
        <w:rPr>
          <w:rFonts w:cs="Times New Roman"/>
          <w:sz w:val="24"/>
          <w:szCs w:val="24"/>
        </w:rPr>
        <w:t>В содержательном разделе представлены программа развития универсальных учебных действий, примерные программы учебных предметов, воспитания  обучающихся и коррекционной работы.</w:t>
      </w:r>
    </w:p>
    <w:p w:rsidR="0082153F" w:rsidRPr="00A32246" w:rsidRDefault="0082153F" w:rsidP="0082153F">
      <w:pPr>
        <w:widowControl w:val="0"/>
        <w:spacing w:after="0" w:line="240" w:lineRule="auto"/>
        <w:ind w:firstLine="709"/>
        <w:jc w:val="both"/>
        <w:rPr>
          <w:rFonts w:cs="Times New Roman"/>
          <w:sz w:val="24"/>
          <w:szCs w:val="24"/>
        </w:rPr>
      </w:pPr>
      <w:r w:rsidRPr="00A32246">
        <w:rPr>
          <w:rFonts w:cs="Times New Roman"/>
          <w:sz w:val="24"/>
          <w:szCs w:val="24"/>
        </w:rPr>
        <w:t>Организационный раздел Программы содержит примерный  учебный план, план внеурочной деятельности, примерный календарный учебный график, примерный календарный план воспитательной работы, характеристику условий реализации Программы (кадровых, психолого-педагогических, финансово-экономических, материально-технических и учебно-методических).</w:t>
      </w:r>
    </w:p>
    <w:p w:rsidR="0082153F" w:rsidRPr="00A32246" w:rsidRDefault="0082153F" w:rsidP="0082153F">
      <w:pPr>
        <w:widowControl w:val="0"/>
        <w:spacing w:after="0" w:line="240" w:lineRule="auto"/>
        <w:ind w:firstLine="709"/>
        <w:jc w:val="both"/>
        <w:rPr>
          <w:rFonts w:cs="Times New Roman"/>
          <w:sz w:val="24"/>
          <w:szCs w:val="24"/>
        </w:rPr>
      </w:pPr>
      <w:r w:rsidRPr="00A32246">
        <w:rPr>
          <w:rFonts w:cs="Times New Roman"/>
          <w:sz w:val="24"/>
          <w:szCs w:val="24"/>
        </w:rPr>
        <w:t xml:space="preserve">По вариантам 6.1.и 6.2. адаптированных основных образовательных программ основного общего образования могут получать образование обучающиеся, успешно освоившие варианты 6.1. и 6.2. АООП НОО НОДА  или ООП НОО. При выборе варианта АООП ООО </w:t>
      </w:r>
      <w:proofErr w:type="gramStart"/>
      <w:r w:rsidRPr="00A32246">
        <w:rPr>
          <w:rFonts w:cs="Times New Roman"/>
          <w:sz w:val="24"/>
          <w:szCs w:val="24"/>
        </w:rPr>
        <w:t>для</w:t>
      </w:r>
      <w:proofErr w:type="gramEnd"/>
      <w:r w:rsidRPr="00A32246">
        <w:rPr>
          <w:rFonts w:cs="Times New Roman"/>
          <w:sz w:val="24"/>
          <w:szCs w:val="24"/>
        </w:rPr>
        <w:t xml:space="preserve"> </w:t>
      </w:r>
      <w:proofErr w:type="gramStart"/>
      <w:r w:rsidRPr="00A32246">
        <w:rPr>
          <w:rFonts w:cs="Times New Roman"/>
          <w:sz w:val="24"/>
          <w:szCs w:val="24"/>
        </w:rPr>
        <w:t>обучающихся</w:t>
      </w:r>
      <w:proofErr w:type="gramEnd"/>
      <w:r w:rsidRPr="00A32246">
        <w:rPr>
          <w:rFonts w:cs="Times New Roman"/>
          <w:sz w:val="24"/>
          <w:szCs w:val="24"/>
        </w:rPr>
        <w:t xml:space="preserve"> с НОДА на этапе получения основного общего образования необходимо исходить из результатов их обучения на уровне начального общего образования. Если результаты образования соответствуют требованиям освоенного на уровне начального общего образования варианта программы в соответствии с ФГОС НОО </w:t>
      </w:r>
      <w:proofErr w:type="gramStart"/>
      <w:r w:rsidRPr="00A32246">
        <w:rPr>
          <w:rFonts w:cs="Times New Roman"/>
          <w:sz w:val="24"/>
          <w:szCs w:val="24"/>
        </w:rPr>
        <w:t>обучающихся</w:t>
      </w:r>
      <w:proofErr w:type="gramEnd"/>
      <w:r w:rsidRPr="00A32246">
        <w:rPr>
          <w:rFonts w:cs="Times New Roman"/>
          <w:sz w:val="24"/>
          <w:szCs w:val="24"/>
        </w:rPr>
        <w:t xml:space="preserve"> с ОВЗ, то необходимо продолжать обучение по данному варианту. Если результаты не соответствуют установленным требованиям, необходимо повторно пройти психолого-медико-педагогическую комиссию для изменения варианта программы.</w:t>
      </w:r>
    </w:p>
    <w:p w:rsidR="0082153F" w:rsidRPr="00A32246" w:rsidRDefault="0082153F" w:rsidP="0082153F">
      <w:pPr>
        <w:spacing w:after="0" w:line="240" w:lineRule="auto"/>
        <w:ind w:firstLine="709"/>
        <w:jc w:val="both"/>
        <w:rPr>
          <w:rFonts w:cs="Times New Roman"/>
          <w:sz w:val="24"/>
          <w:szCs w:val="24"/>
        </w:rPr>
      </w:pPr>
      <w:r w:rsidRPr="00A32246">
        <w:rPr>
          <w:rFonts w:cs="Times New Roman"/>
          <w:sz w:val="24"/>
          <w:szCs w:val="24"/>
        </w:rPr>
        <w:t xml:space="preserve">Взаимосвязь варианта  адаптированной образовательной программы  с типом образовательной организации отсутствует. Варианты 6.1. и 6.2. </w:t>
      </w:r>
      <w:proofErr w:type="gramStart"/>
      <w:r w:rsidRPr="00A32246">
        <w:rPr>
          <w:rFonts w:cs="Times New Roman"/>
          <w:sz w:val="24"/>
          <w:szCs w:val="24"/>
        </w:rPr>
        <w:t xml:space="preserve">АООП ООО НОДА могут реализовываться как в инклюзивных, так и в отдельных образовательных организациях, реализующих адаптированные основные образовательные программы, в  специальных классах для обучающихся с нарушениями опорно-двигательного аппарата. </w:t>
      </w:r>
      <w:proofErr w:type="gramEnd"/>
    </w:p>
    <w:p w:rsidR="0082153F" w:rsidRPr="00A32246" w:rsidRDefault="0082153F" w:rsidP="0082153F">
      <w:pPr>
        <w:widowControl w:val="0"/>
        <w:spacing w:after="0" w:line="240" w:lineRule="auto"/>
        <w:ind w:firstLine="709"/>
        <w:jc w:val="both"/>
        <w:rPr>
          <w:rFonts w:cs="Times New Roman"/>
          <w:sz w:val="24"/>
          <w:szCs w:val="24"/>
        </w:rPr>
      </w:pPr>
    </w:p>
    <w:p w:rsidR="0082153F" w:rsidRPr="00A32246" w:rsidRDefault="0082153F" w:rsidP="0082153F">
      <w:pPr>
        <w:spacing w:after="0" w:line="240" w:lineRule="auto"/>
        <w:jc w:val="center"/>
        <w:rPr>
          <w:rFonts w:eastAsia="Calibri" w:cs="Times New Roman"/>
          <w:b/>
          <w:bCs/>
          <w:sz w:val="24"/>
          <w:szCs w:val="24"/>
          <w:lang w:eastAsia="en-US"/>
        </w:rPr>
      </w:pPr>
      <w:r w:rsidRPr="00A32246">
        <w:rPr>
          <w:rFonts w:eastAsia="Calibri" w:cs="Times New Roman"/>
          <w:b/>
          <w:bCs/>
          <w:sz w:val="24"/>
          <w:szCs w:val="24"/>
          <w:lang w:eastAsia="en-US"/>
        </w:rPr>
        <w:t>Цели и задачи реализации АООП ООО НОДА</w:t>
      </w:r>
    </w:p>
    <w:p w:rsidR="0082153F" w:rsidRPr="00A32246" w:rsidRDefault="0082153F" w:rsidP="0082153F">
      <w:pPr>
        <w:spacing w:after="0" w:line="240" w:lineRule="auto"/>
        <w:ind w:firstLine="709"/>
        <w:jc w:val="both"/>
        <w:rPr>
          <w:rFonts w:eastAsia="@Arial Unicode MS" w:cs="Times New Roman"/>
          <w:sz w:val="24"/>
          <w:szCs w:val="24"/>
          <w:lang w:eastAsia="en-US"/>
        </w:rPr>
      </w:pPr>
      <w:r w:rsidRPr="00A32246">
        <w:rPr>
          <w:rFonts w:eastAsia="@Arial Unicode MS" w:cs="Times New Roman"/>
          <w:b/>
          <w:sz w:val="24"/>
          <w:szCs w:val="24"/>
          <w:lang w:eastAsia="en-US"/>
        </w:rPr>
        <w:t xml:space="preserve">Целями </w:t>
      </w:r>
      <w:r w:rsidRPr="00A32246">
        <w:rPr>
          <w:rFonts w:eastAsia="@Arial Unicode MS" w:cs="Times New Roman"/>
          <w:bCs/>
          <w:sz w:val="24"/>
          <w:szCs w:val="24"/>
          <w:lang w:eastAsia="en-US"/>
        </w:rPr>
        <w:t xml:space="preserve">реализации </w:t>
      </w:r>
      <w:r w:rsidRPr="00A32246">
        <w:rPr>
          <w:rFonts w:eastAsia="Calibri" w:cs="Times New Roman"/>
          <w:bCs/>
          <w:sz w:val="24"/>
          <w:szCs w:val="24"/>
          <w:lang w:eastAsia="en-US"/>
        </w:rPr>
        <w:t>АООП ООО НОДА</w:t>
      </w:r>
      <w:r w:rsidRPr="00A32246">
        <w:rPr>
          <w:rFonts w:eastAsia="@Arial Unicode MS" w:cs="Times New Roman"/>
          <w:sz w:val="24"/>
          <w:szCs w:val="24"/>
          <w:lang w:eastAsia="en-US"/>
        </w:rPr>
        <w:t xml:space="preserve"> являются:</w:t>
      </w:r>
    </w:p>
    <w:p w:rsidR="0082153F" w:rsidRPr="00A32246" w:rsidRDefault="0082153F" w:rsidP="0082153F">
      <w:pPr>
        <w:numPr>
          <w:ilvl w:val="0"/>
          <w:numId w:val="3"/>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 xml:space="preserve">Достижение планируемых результатов: знаний, умений, навыков, компетенций и компетентностей (как академических, так и жизненных), определяемых личностными, семейными, общественными, государственными потребностями и особыми образовательными потребностями обучающихся с НОДА. </w:t>
      </w:r>
    </w:p>
    <w:p w:rsidR="0082153F" w:rsidRPr="00A32246" w:rsidRDefault="0082153F" w:rsidP="0082153F">
      <w:pPr>
        <w:widowControl w:val="0"/>
        <w:numPr>
          <w:ilvl w:val="0"/>
          <w:numId w:val="3"/>
        </w:numPr>
        <w:tabs>
          <w:tab w:val="left" w:pos="993"/>
        </w:tabs>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 xml:space="preserve">Становление и развитие личности </w:t>
      </w:r>
      <w:proofErr w:type="gramStart"/>
      <w:r w:rsidRPr="00A32246">
        <w:rPr>
          <w:rFonts w:eastAsia="Times New Roman" w:cs="Times New Roman"/>
          <w:sz w:val="24"/>
          <w:szCs w:val="24"/>
        </w:rPr>
        <w:t>обучающегося</w:t>
      </w:r>
      <w:proofErr w:type="gramEnd"/>
      <w:r w:rsidRPr="00A32246">
        <w:rPr>
          <w:rFonts w:eastAsia="Times New Roman" w:cs="Times New Roman"/>
          <w:sz w:val="24"/>
          <w:szCs w:val="24"/>
        </w:rPr>
        <w:t xml:space="preserve"> в ее самобытности, уникальности, </w:t>
      </w:r>
      <w:r w:rsidRPr="00A32246">
        <w:rPr>
          <w:rFonts w:eastAsia="Times New Roman" w:cs="Times New Roman"/>
          <w:sz w:val="24"/>
          <w:szCs w:val="24"/>
        </w:rPr>
        <w:lastRenderedPageBreak/>
        <w:t>с учетом имеющихся ограничений в двигательной сфере.</w:t>
      </w:r>
    </w:p>
    <w:p w:rsidR="0082153F" w:rsidRPr="00A32246" w:rsidRDefault="0082153F" w:rsidP="0082153F">
      <w:pPr>
        <w:spacing w:after="0" w:line="240" w:lineRule="auto"/>
        <w:ind w:firstLine="709"/>
        <w:jc w:val="both"/>
        <w:rPr>
          <w:rFonts w:eastAsia="@Arial Unicode MS" w:cs="Times New Roman"/>
          <w:b/>
          <w:bCs/>
          <w:noProof/>
          <w:sz w:val="24"/>
          <w:szCs w:val="24"/>
        </w:rPr>
      </w:pPr>
      <w:r w:rsidRPr="00A32246">
        <w:rPr>
          <w:rFonts w:eastAsia="@Arial Unicode MS" w:cs="Times New Roman"/>
          <w:sz w:val="24"/>
          <w:szCs w:val="24"/>
          <w:lang w:eastAsia="en-US"/>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предусматривает решение следующих </w:t>
      </w:r>
      <w:r w:rsidRPr="00A32246">
        <w:rPr>
          <w:rFonts w:eastAsia="@Arial Unicode MS" w:cs="Times New Roman"/>
          <w:b/>
          <w:bCs/>
          <w:sz w:val="24"/>
          <w:szCs w:val="24"/>
          <w:lang w:eastAsia="en-US"/>
        </w:rPr>
        <w:t>основных задач</w:t>
      </w:r>
      <w:r w:rsidRPr="00A32246">
        <w:rPr>
          <w:rFonts w:eastAsia="@Arial Unicode MS" w:cs="Times New Roman"/>
          <w:sz w:val="24"/>
          <w:szCs w:val="24"/>
          <w:lang w:eastAsia="en-US"/>
        </w:rPr>
        <w:t>:</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 xml:space="preserve">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w:t>
      </w:r>
      <w:proofErr w:type="gramStart"/>
      <w:r w:rsidRPr="00A32246">
        <w:rPr>
          <w:rFonts w:eastAsia="@Arial Unicode MS" w:cs="Times New Roman"/>
          <w:sz w:val="24"/>
          <w:szCs w:val="24"/>
        </w:rPr>
        <w:t>обучающимися</w:t>
      </w:r>
      <w:proofErr w:type="gramEnd"/>
      <w:r w:rsidRPr="00A32246">
        <w:rPr>
          <w:rFonts w:eastAsia="@Arial Unicode MS" w:cs="Times New Roman"/>
          <w:sz w:val="24"/>
          <w:szCs w:val="24"/>
        </w:rPr>
        <w:t xml:space="preserve"> адаптированной основной образовательной программы основного общего образования</w:t>
      </w:r>
      <w:r w:rsidRPr="00A32246">
        <w:rPr>
          <w:rFonts w:eastAsia="Times New Roman" w:cs="Times New Roman"/>
          <w:sz w:val="24"/>
          <w:szCs w:val="24"/>
        </w:rPr>
        <w:t>, создание возможности для их социализации.</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Обеспечение индивидуализированного психолого-педагогического сопровождения каждого обучающегося с НОДА и реализации программы коррекционной работы.</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 xml:space="preserve">Взаимодействие образовательной организации при реализации адаптированной основной 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w:t>
      </w:r>
      <w:proofErr w:type="gramStart"/>
      <w:r w:rsidRPr="00A32246">
        <w:rPr>
          <w:rFonts w:eastAsia="@Arial Unicode MS" w:cs="Times New Roman"/>
          <w:sz w:val="24"/>
          <w:szCs w:val="24"/>
        </w:rPr>
        <w:t>обучающимся</w:t>
      </w:r>
      <w:proofErr w:type="gramEnd"/>
      <w:r w:rsidRPr="00A32246">
        <w:rPr>
          <w:rFonts w:eastAsia="@Arial Unicode MS" w:cs="Times New Roman"/>
          <w:sz w:val="24"/>
          <w:szCs w:val="24"/>
        </w:rPr>
        <w:t xml:space="preserve"> с НОДА.</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82153F" w:rsidRPr="00A32246" w:rsidRDefault="0082153F" w:rsidP="0082153F">
      <w:pPr>
        <w:widowControl w:val="0"/>
        <w:numPr>
          <w:ilvl w:val="0"/>
          <w:numId w:val="4"/>
        </w:numPr>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Сохранение</w:t>
      </w:r>
      <w:r w:rsidRPr="00A32246">
        <w:rPr>
          <w:rFonts w:eastAsia="Times New Roman" w:cs="Times New Roman"/>
          <w:sz w:val="24"/>
          <w:szCs w:val="24"/>
        </w:rPr>
        <w:t xml:space="preserve"> и укрепление физического, психологического и социального здоровья обучающихся с НОДА</w:t>
      </w:r>
      <w:r w:rsidRPr="00A32246">
        <w:rPr>
          <w:rFonts w:eastAsia="@Arial Unicode MS" w:cs="Times New Roman"/>
          <w:sz w:val="24"/>
          <w:szCs w:val="24"/>
        </w:rPr>
        <w:t>, коррекция отклонений в развитии, обеспечение безопасности.</w:t>
      </w:r>
    </w:p>
    <w:p w:rsidR="0082153F" w:rsidRPr="00A32246" w:rsidRDefault="0082153F" w:rsidP="0082153F">
      <w:pPr>
        <w:widowControl w:val="0"/>
        <w:numPr>
          <w:ilvl w:val="0"/>
          <w:numId w:val="4"/>
        </w:numPr>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82153F" w:rsidRPr="00A32246" w:rsidRDefault="0082153F" w:rsidP="0082153F">
      <w:pPr>
        <w:spacing w:after="0" w:line="240" w:lineRule="auto"/>
        <w:ind w:left="720"/>
        <w:contextualSpacing/>
        <w:jc w:val="both"/>
        <w:rPr>
          <w:rFonts w:eastAsia="Times New Roman" w:cs="Times New Roman"/>
          <w:b/>
          <w:bCs/>
          <w:sz w:val="24"/>
          <w:szCs w:val="24"/>
        </w:rPr>
      </w:pPr>
    </w:p>
    <w:p w:rsidR="0082153F" w:rsidRPr="00A32246" w:rsidRDefault="0082153F" w:rsidP="0082153F">
      <w:pPr>
        <w:spacing w:after="0" w:line="240" w:lineRule="auto"/>
        <w:jc w:val="center"/>
        <w:rPr>
          <w:rFonts w:eastAsia="Calibri" w:cs="Times New Roman"/>
          <w:b/>
          <w:bCs/>
          <w:sz w:val="24"/>
          <w:szCs w:val="24"/>
          <w:lang w:eastAsia="en-US"/>
        </w:rPr>
      </w:pPr>
      <w:r w:rsidRPr="00A32246">
        <w:rPr>
          <w:rFonts w:eastAsia="Calibri" w:cs="Times New Roman"/>
          <w:b/>
          <w:bCs/>
          <w:sz w:val="24"/>
          <w:szCs w:val="24"/>
          <w:lang w:eastAsia="en-US"/>
        </w:rPr>
        <w:t>Принципы и подходы к реализации АООП ООО НОДА</w:t>
      </w:r>
    </w:p>
    <w:p w:rsidR="0082153F" w:rsidRPr="00A32246" w:rsidRDefault="0082153F" w:rsidP="0082153F">
      <w:pPr>
        <w:spacing w:after="0" w:line="240" w:lineRule="auto"/>
        <w:jc w:val="center"/>
        <w:rPr>
          <w:rFonts w:eastAsia="Calibri" w:cs="Times New Roman"/>
          <w:b/>
          <w:bCs/>
          <w:i/>
          <w:iCs/>
          <w:sz w:val="24"/>
          <w:szCs w:val="24"/>
          <w:lang w:eastAsia="en-US"/>
        </w:rPr>
      </w:pPr>
      <w:r w:rsidRPr="00A32246">
        <w:rPr>
          <w:rFonts w:eastAsia="Calibri" w:cs="Times New Roman"/>
          <w:b/>
          <w:bCs/>
          <w:i/>
          <w:iCs/>
          <w:sz w:val="24"/>
          <w:szCs w:val="24"/>
          <w:lang w:eastAsia="en-US"/>
        </w:rPr>
        <w:t>Принципы реализации АООП ООО НОДА</w:t>
      </w:r>
    </w:p>
    <w:p w:rsidR="0082153F" w:rsidRPr="00A32246" w:rsidRDefault="0082153F" w:rsidP="0082153F">
      <w:pPr>
        <w:numPr>
          <w:ilvl w:val="0"/>
          <w:numId w:val="5"/>
        </w:numPr>
        <w:spacing w:after="0" w:line="240" w:lineRule="auto"/>
        <w:ind w:left="0" w:firstLine="709"/>
        <w:contextualSpacing/>
        <w:jc w:val="both"/>
        <w:rPr>
          <w:rFonts w:eastAsia="Times New Roman" w:cs="Times New Roman"/>
          <w:bCs/>
          <w:sz w:val="24"/>
          <w:szCs w:val="24"/>
        </w:rPr>
      </w:pPr>
      <w:r w:rsidRPr="00A32246">
        <w:rPr>
          <w:rFonts w:eastAsia="Times New Roman" w:cs="Times New Roman"/>
          <w:sz w:val="24"/>
          <w:szCs w:val="24"/>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82153F" w:rsidRPr="00A32246" w:rsidRDefault="0082153F" w:rsidP="0082153F">
      <w:pPr>
        <w:numPr>
          <w:ilvl w:val="0"/>
          <w:numId w:val="5"/>
        </w:numPr>
        <w:spacing w:after="0" w:line="240" w:lineRule="auto"/>
        <w:ind w:left="0" w:firstLine="709"/>
        <w:contextualSpacing/>
        <w:jc w:val="both"/>
        <w:rPr>
          <w:rFonts w:eastAsia="Times New Roman" w:cs="Times New Roman"/>
          <w:bCs/>
          <w:sz w:val="24"/>
          <w:szCs w:val="24"/>
        </w:rPr>
      </w:pPr>
      <w:r w:rsidRPr="00A32246">
        <w:rPr>
          <w:rFonts w:eastAsia="Times New Roman" w:cs="Times New Roman"/>
          <w:sz w:val="24"/>
          <w:szCs w:val="24"/>
        </w:rPr>
        <w:t>Деятельностный принцип, определяющий тактику проведения работы через активизацию деятельности каждого обучающегося с НОДА.</w:t>
      </w:r>
    </w:p>
    <w:p w:rsidR="0082153F" w:rsidRPr="00A32246" w:rsidRDefault="0082153F" w:rsidP="0082153F">
      <w:pPr>
        <w:numPr>
          <w:ilvl w:val="0"/>
          <w:numId w:val="5"/>
        </w:numPr>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Принцип учета индивидуальных, дифференцированных особенностей обучающегося с НОДА с учетом разнообразия выявленных нарушений.</w:t>
      </w:r>
    </w:p>
    <w:p w:rsidR="0082153F" w:rsidRPr="00A32246" w:rsidRDefault="0082153F" w:rsidP="0082153F">
      <w:pPr>
        <w:numPr>
          <w:ilvl w:val="0"/>
          <w:numId w:val="1"/>
        </w:numPr>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Принцип системности коррекционных, профилактических и развивающих задач.</w:t>
      </w:r>
    </w:p>
    <w:p w:rsidR="0082153F" w:rsidRPr="00A32246" w:rsidRDefault="0082153F" w:rsidP="0082153F">
      <w:pPr>
        <w:numPr>
          <w:ilvl w:val="0"/>
          <w:numId w:val="1"/>
        </w:numPr>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Принцип вариативности (возможность сосуществования различных подходов к отбору содержания и технологий обучения при сохранении инвариантного минимума содержания образования с учетом особых образовательных потребностей обучающихся с НОДА).</w:t>
      </w:r>
    </w:p>
    <w:p w:rsidR="0082153F" w:rsidRPr="00A32246" w:rsidRDefault="0082153F" w:rsidP="0082153F">
      <w:pPr>
        <w:numPr>
          <w:ilvl w:val="0"/>
          <w:numId w:val="1"/>
        </w:numPr>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82153F" w:rsidRPr="00A32246" w:rsidRDefault="0082153F" w:rsidP="0082153F">
      <w:pPr>
        <w:numPr>
          <w:ilvl w:val="0"/>
          <w:numId w:val="1"/>
        </w:numPr>
        <w:spacing w:after="0" w:line="240" w:lineRule="auto"/>
        <w:ind w:left="0" w:firstLine="709"/>
        <w:contextualSpacing/>
        <w:jc w:val="both"/>
        <w:rPr>
          <w:rFonts w:eastAsia="Times New Roman" w:cs="Times New Roman"/>
          <w:b/>
          <w:bCs/>
          <w:i/>
          <w:sz w:val="24"/>
          <w:szCs w:val="24"/>
        </w:rPr>
      </w:pPr>
      <w:r w:rsidRPr="00A32246">
        <w:rPr>
          <w:rFonts w:eastAsia="Times New Roman" w:cs="Times New Roman"/>
          <w:sz w:val="24"/>
          <w:szCs w:val="24"/>
        </w:rPr>
        <w:lastRenderedPageBreak/>
        <w:t xml:space="preserve">Принцип </w:t>
      </w:r>
      <w:proofErr w:type="spellStart"/>
      <w:r w:rsidRPr="00A32246">
        <w:rPr>
          <w:rFonts w:eastAsia="Times New Roman" w:cs="Times New Roman"/>
          <w:sz w:val="24"/>
          <w:szCs w:val="24"/>
        </w:rPr>
        <w:t>инклюзивности</w:t>
      </w:r>
      <w:proofErr w:type="spellEnd"/>
      <w:r w:rsidRPr="00A32246">
        <w:rPr>
          <w:rFonts w:eastAsia="Times New Roman" w:cs="Times New Roman"/>
          <w:sz w:val="24"/>
          <w:szCs w:val="24"/>
        </w:rPr>
        <w:t>,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82153F" w:rsidRPr="00A32246" w:rsidRDefault="0082153F" w:rsidP="0082153F">
      <w:pPr>
        <w:spacing w:after="0" w:line="240" w:lineRule="auto"/>
        <w:rPr>
          <w:rFonts w:eastAsia="Calibri" w:cs="Times New Roman"/>
          <w:sz w:val="24"/>
          <w:szCs w:val="24"/>
          <w:lang w:eastAsia="en-US"/>
        </w:rPr>
      </w:pPr>
    </w:p>
    <w:p w:rsidR="0082153F" w:rsidRPr="00A32246" w:rsidRDefault="0082153F" w:rsidP="0082153F">
      <w:pPr>
        <w:spacing w:after="0" w:line="240" w:lineRule="auto"/>
        <w:ind w:firstLine="709"/>
        <w:jc w:val="center"/>
        <w:rPr>
          <w:rFonts w:eastAsia="Calibri" w:cs="Times New Roman"/>
          <w:b/>
          <w:bCs/>
          <w:i/>
          <w:iCs/>
          <w:sz w:val="24"/>
          <w:szCs w:val="24"/>
          <w:lang w:eastAsia="en-US"/>
        </w:rPr>
      </w:pPr>
      <w:r w:rsidRPr="00A32246">
        <w:rPr>
          <w:rFonts w:eastAsia="Calibri" w:cs="Times New Roman"/>
          <w:b/>
          <w:bCs/>
          <w:i/>
          <w:iCs/>
          <w:sz w:val="24"/>
          <w:szCs w:val="24"/>
          <w:lang w:eastAsia="en-US"/>
        </w:rPr>
        <w:t>Подходы к реализации АООП ООО НОДА</w:t>
      </w:r>
    </w:p>
    <w:p w:rsidR="0082153F" w:rsidRPr="00A32246" w:rsidRDefault="0082153F" w:rsidP="0082153F">
      <w:pPr>
        <w:spacing w:after="0" w:line="240" w:lineRule="auto"/>
        <w:ind w:firstLine="709"/>
        <w:contextualSpacing/>
        <w:jc w:val="both"/>
        <w:rPr>
          <w:rFonts w:eastAsia="Times New Roman" w:cs="Times New Roman"/>
          <w:sz w:val="24"/>
          <w:szCs w:val="24"/>
        </w:rPr>
      </w:pPr>
      <w:r w:rsidRPr="00A32246">
        <w:rPr>
          <w:rFonts w:eastAsia="Times New Roman" w:cs="Times New Roman"/>
          <w:sz w:val="24"/>
          <w:szCs w:val="24"/>
        </w:rPr>
        <w:t xml:space="preserve">1. В основе реализации Программы лежит </w:t>
      </w:r>
      <w:r w:rsidRPr="00A32246">
        <w:rPr>
          <w:rFonts w:eastAsia="Times New Roman" w:cs="Times New Roman"/>
          <w:i/>
          <w:iCs/>
          <w:sz w:val="24"/>
          <w:szCs w:val="24"/>
        </w:rPr>
        <w:t>системно-деятельностный подход</w:t>
      </w:r>
      <w:r w:rsidRPr="00A32246">
        <w:rPr>
          <w:rFonts w:eastAsia="Times New Roman" w:cs="Times New Roman"/>
          <w:sz w:val="24"/>
          <w:szCs w:val="24"/>
        </w:rPr>
        <w:t>, который предполагает:</w:t>
      </w:r>
    </w:p>
    <w:p w:rsidR="0082153F" w:rsidRPr="00A32246" w:rsidRDefault="0082153F" w:rsidP="0082153F">
      <w:pPr>
        <w:numPr>
          <w:ilvl w:val="0"/>
          <w:numId w:val="2"/>
        </w:numPr>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w:t>
      </w:r>
      <w:proofErr w:type="gramStart"/>
      <w:r w:rsidRPr="00A32246">
        <w:rPr>
          <w:rFonts w:eastAsia="Times New Roman" w:cs="Times New Roman"/>
          <w:sz w:val="24"/>
          <w:szCs w:val="24"/>
        </w:rPr>
        <w:t>к</w:t>
      </w:r>
      <w:proofErr w:type="gramEnd"/>
      <w:r w:rsidRPr="00A32246">
        <w:rPr>
          <w:rFonts w:eastAsia="Times New Roman" w:cs="Times New Roman"/>
          <w:sz w:val="24"/>
          <w:szCs w:val="24"/>
        </w:rPr>
        <w:t xml:space="preserve"> обучающимся с НОДА, диалога культур и уважения многонационального, поликультурного и </w:t>
      </w:r>
      <w:proofErr w:type="spellStart"/>
      <w:r w:rsidRPr="00A32246">
        <w:rPr>
          <w:rFonts w:eastAsia="Times New Roman" w:cs="Times New Roman"/>
          <w:sz w:val="24"/>
          <w:szCs w:val="24"/>
        </w:rPr>
        <w:t>поликонфессионального</w:t>
      </w:r>
      <w:proofErr w:type="spellEnd"/>
      <w:r w:rsidRPr="00A32246">
        <w:rPr>
          <w:rFonts w:eastAsia="Times New Roman" w:cs="Times New Roman"/>
          <w:sz w:val="24"/>
          <w:szCs w:val="24"/>
        </w:rPr>
        <w:t xml:space="preserve"> состава;</w:t>
      </w:r>
    </w:p>
    <w:p w:rsidR="0082153F" w:rsidRPr="00A32246" w:rsidRDefault="0082153F" w:rsidP="0082153F">
      <w:pPr>
        <w:widowControl w:val="0"/>
        <w:numPr>
          <w:ilvl w:val="0"/>
          <w:numId w:val="2"/>
        </w:numPr>
        <w:tabs>
          <w:tab w:val="left" w:pos="993"/>
        </w:tabs>
        <w:spacing w:after="0" w:line="240" w:lineRule="auto"/>
        <w:ind w:left="0" w:firstLine="709"/>
        <w:contextualSpacing/>
        <w:jc w:val="both"/>
        <w:rPr>
          <w:rFonts w:eastAsia="@Arial Unicode MS" w:cs="Times New Roman"/>
          <w:sz w:val="24"/>
          <w:szCs w:val="24"/>
        </w:rPr>
      </w:pPr>
      <w:r w:rsidRPr="00A32246">
        <w:rPr>
          <w:rFonts w:eastAsia="@Arial Unicode MS" w:cs="Times New Roman"/>
          <w:sz w:val="24"/>
          <w:szCs w:val="24"/>
        </w:rPr>
        <w:t>учет индивидуальных возрастных, психологических и физиологических особенностей обучающихся с НОДА, а также вариативных особенностей, обусловленных двигательными и другими ограничениями, роли, значения видов деятельности и форм общения при построении образовательного процесса и определении образовательно-воспитательных, коррекционных целей и путей их достижения;</w:t>
      </w:r>
    </w:p>
    <w:p w:rsidR="0082153F" w:rsidRPr="00A32246" w:rsidRDefault="0082153F" w:rsidP="0082153F">
      <w:pPr>
        <w:numPr>
          <w:ilvl w:val="0"/>
          <w:numId w:val="2"/>
        </w:numPr>
        <w:spacing w:after="0" w:line="240" w:lineRule="auto"/>
        <w:ind w:left="0" w:firstLine="709"/>
        <w:contextualSpacing/>
        <w:jc w:val="both"/>
        <w:rPr>
          <w:rFonts w:eastAsia="Times New Roman" w:cs="Times New Roman"/>
          <w:sz w:val="24"/>
          <w:szCs w:val="24"/>
        </w:rPr>
      </w:pPr>
      <w:r w:rsidRPr="00A32246">
        <w:rPr>
          <w:rFonts w:eastAsia="Times New Roman" w:cs="Times New Roman"/>
          <w:sz w:val="24"/>
          <w:szCs w:val="24"/>
        </w:rPr>
        <w:t>учет особых образовательных потребностей обучающихся с НОДА при построении образовательного процесса и определении образовательно-воспитательных целей, путей их достижения при освоении образовательной программы;</w:t>
      </w:r>
    </w:p>
    <w:p w:rsidR="0082153F" w:rsidRPr="00A32246" w:rsidRDefault="0082153F" w:rsidP="0082153F">
      <w:pPr>
        <w:numPr>
          <w:ilvl w:val="0"/>
          <w:numId w:val="2"/>
        </w:numPr>
        <w:spacing w:after="0" w:line="240" w:lineRule="auto"/>
        <w:ind w:left="0" w:firstLine="709"/>
        <w:contextualSpacing/>
        <w:jc w:val="both"/>
        <w:rPr>
          <w:rFonts w:eastAsia="Times New Roman" w:cs="Times New Roman"/>
          <w:sz w:val="24"/>
          <w:szCs w:val="24"/>
        </w:rPr>
      </w:pPr>
      <w:r w:rsidRPr="00A32246">
        <w:rPr>
          <w:rFonts w:eastAsia="@Arial Unicode MS" w:cs="Times New Roman"/>
          <w:sz w:val="24"/>
          <w:szCs w:val="24"/>
        </w:rPr>
        <w:t>разнообразие индивидуальных образовательных траекторий обучающихся с нарушениями функций опорно-двигательного аппарата</w:t>
      </w:r>
      <w:r w:rsidRPr="00A32246">
        <w:rPr>
          <w:rFonts w:eastAsia="Times New Roman" w:cs="Times New Roman"/>
          <w:sz w:val="24"/>
          <w:szCs w:val="24"/>
        </w:rPr>
        <w:t>.</w:t>
      </w:r>
    </w:p>
    <w:p w:rsidR="0082153F" w:rsidRPr="00A32246" w:rsidRDefault="0082153F" w:rsidP="0082153F">
      <w:pPr>
        <w:spacing w:after="0" w:line="240" w:lineRule="auto"/>
        <w:ind w:firstLine="709"/>
        <w:jc w:val="both"/>
        <w:rPr>
          <w:rFonts w:eastAsia="Calibri" w:cs="Times New Roman"/>
          <w:b/>
          <w:bCs/>
          <w:i/>
          <w:sz w:val="24"/>
          <w:szCs w:val="24"/>
          <w:lang w:eastAsia="en-US"/>
        </w:rPr>
      </w:pPr>
      <w:r w:rsidRPr="00A32246">
        <w:rPr>
          <w:rFonts w:eastAsia="Calibri" w:cs="Times New Roman"/>
          <w:sz w:val="24"/>
          <w:szCs w:val="24"/>
          <w:lang w:eastAsia="en-US"/>
        </w:rPr>
        <w:t>2. В соответствии с системно-</w:t>
      </w:r>
      <w:proofErr w:type="spellStart"/>
      <w:r w:rsidRPr="00A32246">
        <w:rPr>
          <w:rFonts w:eastAsia="Calibri" w:cs="Times New Roman"/>
          <w:sz w:val="24"/>
          <w:szCs w:val="24"/>
          <w:lang w:eastAsia="en-US"/>
        </w:rPr>
        <w:t>деятельностным</w:t>
      </w:r>
      <w:proofErr w:type="spellEnd"/>
      <w:r w:rsidRPr="00A32246">
        <w:rPr>
          <w:rFonts w:eastAsia="Calibri" w:cs="Times New Roman"/>
          <w:sz w:val="24"/>
          <w:szCs w:val="24"/>
          <w:lang w:eastAsia="en-US"/>
        </w:rPr>
        <w:t xml:space="preserve"> подходом в образовании система планируемых результатов </w:t>
      </w:r>
      <w:bookmarkStart w:id="1" w:name="_Hlk41396509"/>
      <w:r w:rsidRPr="00A32246">
        <w:rPr>
          <w:rFonts w:eastAsia="Calibri" w:cs="Times New Roman"/>
          <w:sz w:val="24"/>
          <w:szCs w:val="24"/>
          <w:lang w:eastAsia="en-US"/>
        </w:rPr>
        <w:t xml:space="preserve">Программы </w:t>
      </w:r>
      <w:bookmarkEnd w:id="1"/>
      <w:r w:rsidRPr="00A32246">
        <w:rPr>
          <w:rFonts w:eastAsia="Calibri" w:cs="Times New Roman"/>
          <w:sz w:val="24"/>
          <w:szCs w:val="24"/>
          <w:lang w:eastAsia="en-US"/>
        </w:rPr>
        <w:t xml:space="preserve">строится на основе </w:t>
      </w:r>
      <w:r w:rsidRPr="00A32246">
        <w:rPr>
          <w:rFonts w:eastAsia="Calibri" w:cs="Times New Roman"/>
          <w:i/>
          <w:iCs/>
          <w:sz w:val="24"/>
          <w:szCs w:val="24"/>
          <w:lang w:eastAsia="en-US"/>
        </w:rPr>
        <w:t>уровневого подхода</w:t>
      </w:r>
      <w:r w:rsidRPr="00A32246">
        <w:rPr>
          <w:rFonts w:eastAsia="Calibri" w:cs="Times New Roman"/>
          <w:sz w:val="24"/>
          <w:szCs w:val="24"/>
          <w:lang w:eastAsia="en-US"/>
        </w:rPr>
        <w:t>: выделения ожидаемого уровня актуального развития обучающихся с НОДА и ближайшей перспективы их развития. Такой подход позволяет определять динамическую картину развития обучающихся с НОДА, поощрять продвижение обучающихся, выстраивать индивидуальные траектории движения с учётом двигательных возможностей обучающегося данной категории.</w:t>
      </w:r>
    </w:p>
    <w:p w:rsidR="0082153F" w:rsidRPr="00A32246" w:rsidRDefault="0082153F" w:rsidP="0082153F">
      <w:pPr>
        <w:spacing w:after="0" w:line="240" w:lineRule="auto"/>
        <w:ind w:firstLine="709"/>
        <w:jc w:val="both"/>
        <w:rPr>
          <w:rFonts w:eastAsia="Calibri" w:cs="Times New Roman"/>
          <w:sz w:val="24"/>
          <w:szCs w:val="24"/>
          <w:lang w:eastAsia="en-US"/>
        </w:rPr>
      </w:pPr>
      <w:r w:rsidRPr="00A32246">
        <w:rPr>
          <w:rFonts w:eastAsia="Calibri" w:cs="Times New Roman"/>
          <w:sz w:val="24"/>
          <w:szCs w:val="24"/>
          <w:lang w:eastAsia="en-US"/>
        </w:rPr>
        <w:t xml:space="preserve">3. </w:t>
      </w:r>
      <w:r w:rsidRPr="00A32246">
        <w:rPr>
          <w:rFonts w:eastAsia="Calibri" w:cs="Times New Roman"/>
          <w:i/>
          <w:sz w:val="24"/>
          <w:szCs w:val="24"/>
          <w:lang w:eastAsia="en-US"/>
        </w:rPr>
        <w:t>Междисциплинарный</w:t>
      </w:r>
      <w:r w:rsidRPr="00A32246">
        <w:rPr>
          <w:rFonts w:eastAsia="Calibri" w:cs="Times New Roman"/>
          <w:i/>
          <w:iCs/>
          <w:sz w:val="24"/>
          <w:szCs w:val="24"/>
          <w:lang w:eastAsia="en-US"/>
        </w:rPr>
        <w:t xml:space="preserve"> подход</w:t>
      </w:r>
      <w:r w:rsidRPr="00A32246">
        <w:rPr>
          <w:rFonts w:eastAsia="Calibri" w:cs="Times New Roman"/>
          <w:sz w:val="24"/>
          <w:szCs w:val="24"/>
          <w:lang w:eastAsia="en-US"/>
        </w:rPr>
        <w:t xml:space="preserve"> специалистов различного профиля, </w:t>
      </w:r>
      <w:r w:rsidRPr="00A32246">
        <w:rPr>
          <w:rFonts w:eastAsia="Calibri" w:cs="Times New Roman"/>
          <w:iCs/>
          <w:sz w:val="24"/>
          <w:szCs w:val="24"/>
          <w:lang w:eastAsia="en-US"/>
        </w:rPr>
        <w:t>взаимодействие и согласованность их действий</w:t>
      </w:r>
      <w:r w:rsidRPr="00A32246">
        <w:rPr>
          <w:rFonts w:eastAsia="Calibri" w:cs="Times New Roman"/>
          <w:sz w:val="24"/>
          <w:szCs w:val="24"/>
          <w:lang w:eastAsia="en-US"/>
        </w:rPr>
        <w:t xml:space="preserve"> в решении проблем обучающегося с НОДА, участие в реализации Программы всех участников образовательного процесса.</w:t>
      </w:r>
    </w:p>
    <w:p w:rsidR="0082153F" w:rsidRPr="00A32246" w:rsidRDefault="0082153F" w:rsidP="0082153F">
      <w:pPr>
        <w:spacing w:after="0" w:line="240" w:lineRule="auto"/>
        <w:ind w:firstLine="709"/>
        <w:jc w:val="both"/>
        <w:rPr>
          <w:rFonts w:eastAsia="Calibri" w:cs="Times New Roman"/>
          <w:sz w:val="24"/>
          <w:szCs w:val="24"/>
          <w:lang w:eastAsia="en-US"/>
        </w:rPr>
      </w:pPr>
      <w:r w:rsidRPr="00A32246">
        <w:rPr>
          <w:rFonts w:eastAsia="Calibri" w:cs="Times New Roman"/>
          <w:sz w:val="24"/>
          <w:szCs w:val="24"/>
          <w:lang w:eastAsia="en-US"/>
        </w:rPr>
        <w:t xml:space="preserve">4. </w:t>
      </w:r>
      <w:r w:rsidRPr="00A32246">
        <w:rPr>
          <w:rFonts w:eastAsia="Calibri" w:cs="Times New Roman"/>
          <w:i/>
          <w:iCs/>
          <w:sz w:val="24"/>
          <w:szCs w:val="24"/>
          <w:lang w:eastAsia="en-US"/>
        </w:rPr>
        <w:t>Дифференцированный подход</w:t>
      </w:r>
      <w:r w:rsidRPr="00A32246">
        <w:rPr>
          <w:rFonts w:eastAsia="Calibri" w:cs="Times New Roman"/>
          <w:sz w:val="24"/>
          <w:szCs w:val="24"/>
          <w:lang w:eastAsia="en-US"/>
        </w:rPr>
        <w:t>, который предполагает учет особых образовательных потребностей обучающихся с НОДА, проявляющихся в неоднородности возможностей освоения содержания Программы.</w:t>
      </w:r>
    </w:p>
    <w:p w:rsidR="00E32E45" w:rsidRPr="00A32246" w:rsidRDefault="00E32E45">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pPr>
        <w:rPr>
          <w:rFonts w:cs="Times New Roman"/>
          <w:sz w:val="24"/>
          <w:szCs w:val="24"/>
        </w:rPr>
      </w:pPr>
    </w:p>
    <w:p w:rsidR="0082153F" w:rsidRPr="00A32246" w:rsidRDefault="0082153F" w:rsidP="0082153F">
      <w:pPr>
        <w:spacing w:after="0" w:line="240" w:lineRule="auto"/>
        <w:ind w:firstLine="709"/>
        <w:jc w:val="center"/>
        <w:rPr>
          <w:rFonts w:eastAsia="Calibri" w:cs="Times New Roman"/>
          <w:b/>
          <w:bCs/>
          <w:color w:val="000000" w:themeColor="text1"/>
          <w:sz w:val="24"/>
          <w:szCs w:val="24"/>
        </w:rPr>
      </w:pPr>
      <w:r w:rsidRPr="00A32246">
        <w:rPr>
          <w:rFonts w:eastAsia="Calibri" w:cs="Times New Roman"/>
          <w:b/>
          <w:bCs/>
          <w:color w:val="000000" w:themeColor="text1"/>
          <w:sz w:val="24"/>
          <w:szCs w:val="24"/>
        </w:rPr>
        <w:lastRenderedPageBreak/>
        <w:t xml:space="preserve">Пояснительная записка </w:t>
      </w:r>
    </w:p>
    <w:p w:rsidR="0082153F" w:rsidRPr="00A32246" w:rsidRDefault="0082153F" w:rsidP="0082153F">
      <w:pPr>
        <w:spacing w:after="0" w:line="240" w:lineRule="auto"/>
        <w:ind w:firstLine="709"/>
        <w:jc w:val="center"/>
        <w:rPr>
          <w:rFonts w:eastAsia="Calibri" w:cs="Times New Roman"/>
          <w:color w:val="000000" w:themeColor="text1"/>
          <w:sz w:val="24"/>
          <w:szCs w:val="24"/>
        </w:rPr>
      </w:pPr>
    </w:p>
    <w:p w:rsidR="0082153F" w:rsidRPr="00A32246" w:rsidRDefault="0082153F" w:rsidP="0082153F">
      <w:pPr>
        <w:spacing w:after="0" w:line="240" w:lineRule="auto"/>
        <w:ind w:firstLine="709"/>
        <w:jc w:val="center"/>
        <w:rPr>
          <w:rFonts w:eastAsia="Calibri" w:cs="Times New Roman"/>
          <w:b/>
          <w:bCs/>
          <w:color w:val="000000" w:themeColor="text1"/>
          <w:sz w:val="24"/>
          <w:szCs w:val="24"/>
        </w:rPr>
      </w:pPr>
      <w:r w:rsidRPr="00A32246">
        <w:rPr>
          <w:rFonts w:eastAsia="Calibri" w:cs="Times New Roman"/>
          <w:b/>
          <w:bCs/>
          <w:color w:val="000000" w:themeColor="text1"/>
          <w:sz w:val="24"/>
          <w:szCs w:val="24"/>
        </w:rPr>
        <w:t>Общая характеристика учебного предмета «</w:t>
      </w:r>
      <w:r w:rsidRPr="00A32246">
        <w:rPr>
          <w:rFonts w:eastAsia="Times New Roman" w:cs="Times New Roman"/>
          <w:b/>
          <w:color w:val="000000" w:themeColor="text1"/>
          <w:spacing w:val="-1"/>
          <w:sz w:val="24"/>
          <w:szCs w:val="24"/>
          <w:u w:color="000000"/>
        </w:rPr>
        <w:t xml:space="preserve">Основы безопасности </w:t>
      </w:r>
      <w:r w:rsidR="00F20A75">
        <w:rPr>
          <w:rFonts w:eastAsia="Times New Roman" w:cs="Times New Roman"/>
          <w:b/>
          <w:color w:val="000000" w:themeColor="text1"/>
          <w:spacing w:val="-1"/>
          <w:sz w:val="24"/>
          <w:szCs w:val="24"/>
          <w:u w:color="000000"/>
        </w:rPr>
        <w:t>защиты Родины</w:t>
      </w:r>
      <w:r w:rsidRPr="00A32246">
        <w:rPr>
          <w:rFonts w:eastAsia="Calibri" w:cs="Times New Roman"/>
          <w:b/>
          <w:bCs/>
          <w:color w:val="000000" w:themeColor="text1"/>
          <w:sz w:val="24"/>
          <w:szCs w:val="24"/>
        </w:rPr>
        <w:t>»</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Современный учебный предмет </w:t>
      </w:r>
      <w:r w:rsidR="00D83799">
        <w:rPr>
          <w:rFonts w:eastAsia="Times New Roman" w:cs="Times New Roman"/>
          <w:color w:val="000000" w:themeColor="text1"/>
          <w:sz w:val="24"/>
          <w:szCs w:val="24"/>
        </w:rPr>
        <w:t xml:space="preserve">по </w:t>
      </w:r>
      <w:r w:rsidR="00D83799" w:rsidRPr="00156D96">
        <w:rPr>
          <w:rFonts w:cs="Times New Roman"/>
          <w:sz w:val="24"/>
          <w:szCs w:val="24"/>
        </w:rPr>
        <w:t>основам безопасности</w:t>
      </w:r>
      <w:r w:rsidR="00D83799">
        <w:rPr>
          <w:rFonts w:cs="Times New Roman"/>
          <w:sz w:val="24"/>
          <w:szCs w:val="24"/>
        </w:rPr>
        <w:t xml:space="preserve"> и защиты Родины (далее - ОБЗР)</w:t>
      </w:r>
      <w:r w:rsidRPr="00A32246">
        <w:rPr>
          <w:rFonts w:eastAsia="Times New Roman" w:cs="Times New Roman"/>
          <w:color w:val="000000" w:themeColor="text1"/>
          <w:sz w:val="24"/>
          <w:szCs w:val="24"/>
        </w:rPr>
        <w:t xml:space="preserve">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32246">
        <w:rPr>
          <w:rFonts w:eastAsia="Times New Roman" w:cs="Times New Roman"/>
          <w:color w:val="000000" w:themeColor="text1"/>
          <w:sz w:val="24"/>
          <w:szCs w:val="24"/>
        </w:rPr>
        <w:t xml:space="preserve">Научной базой учебного предмета </w:t>
      </w:r>
      <w:r w:rsidR="00D83799">
        <w:rPr>
          <w:rFonts w:cs="Times New Roman"/>
          <w:sz w:val="24"/>
          <w:szCs w:val="24"/>
        </w:rPr>
        <w:t>ОБЗР</w:t>
      </w:r>
      <w:r w:rsidRPr="00A32246">
        <w:rPr>
          <w:rFonts w:eastAsia="Times New Roman" w:cs="Times New Roman"/>
          <w:color w:val="000000" w:themeColor="text1"/>
          <w:sz w:val="24"/>
          <w:szCs w:val="24"/>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В настоящее время с учётом новых вызовов и угроз подходы к изучению учебного предмета </w:t>
      </w:r>
      <w:r w:rsidR="00D83799">
        <w:rPr>
          <w:rFonts w:cs="Times New Roman"/>
          <w:sz w:val="24"/>
          <w:szCs w:val="24"/>
        </w:rPr>
        <w:t>ОБЗР</w:t>
      </w:r>
      <w:r w:rsidRPr="00A32246">
        <w:rPr>
          <w:rFonts w:eastAsia="Times New Roman" w:cs="Times New Roman"/>
          <w:color w:val="000000" w:themeColor="text1"/>
          <w:sz w:val="24"/>
          <w:szCs w:val="24"/>
        </w:rPr>
        <w:t xml:space="preserve">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w:t>
      </w:r>
      <w:r w:rsidR="00D83799">
        <w:rPr>
          <w:rFonts w:cs="Times New Roman"/>
          <w:sz w:val="24"/>
          <w:szCs w:val="24"/>
        </w:rPr>
        <w:t>ОБЗР</w:t>
      </w:r>
      <w:r w:rsidRPr="00A32246">
        <w:rPr>
          <w:rFonts w:eastAsia="Times New Roman" w:cs="Times New Roman"/>
          <w:color w:val="000000" w:themeColor="text1"/>
          <w:sz w:val="24"/>
          <w:szCs w:val="24"/>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2153F" w:rsidRPr="00A32246" w:rsidRDefault="0082153F" w:rsidP="0082153F">
      <w:pPr>
        <w:spacing w:after="0" w:line="240" w:lineRule="auto"/>
        <w:ind w:firstLine="709"/>
        <w:jc w:val="center"/>
        <w:rPr>
          <w:rFonts w:eastAsia="Calibri" w:cs="Times New Roman"/>
          <w:b/>
          <w:bCs/>
          <w:color w:val="000000" w:themeColor="text1"/>
          <w:sz w:val="24"/>
          <w:szCs w:val="24"/>
        </w:rPr>
      </w:pPr>
    </w:p>
    <w:p w:rsidR="0082153F" w:rsidRPr="00A32246" w:rsidRDefault="0082153F" w:rsidP="0082153F">
      <w:pPr>
        <w:spacing w:after="0" w:line="240" w:lineRule="auto"/>
        <w:ind w:firstLine="709"/>
        <w:jc w:val="center"/>
        <w:rPr>
          <w:rFonts w:eastAsia="Calibri" w:cs="Times New Roman"/>
          <w:b/>
          <w:bCs/>
          <w:color w:val="000000" w:themeColor="text1"/>
          <w:sz w:val="24"/>
          <w:szCs w:val="24"/>
        </w:rPr>
      </w:pPr>
      <w:r w:rsidRPr="00A32246">
        <w:rPr>
          <w:rFonts w:eastAsia="Calibri" w:cs="Times New Roman"/>
          <w:b/>
          <w:bCs/>
          <w:color w:val="000000" w:themeColor="text1"/>
          <w:sz w:val="24"/>
          <w:szCs w:val="24"/>
        </w:rPr>
        <w:t>Цели изучения учебного предмета «</w:t>
      </w:r>
      <w:r w:rsidRPr="00A32246">
        <w:rPr>
          <w:rFonts w:eastAsia="Times New Roman" w:cs="Times New Roman"/>
          <w:b/>
          <w:color w:val="000000" w:themeColor="text1"/>
          <w:sz w:val="24"/>
          <w:szCs w:val="24"/>
        </w:rPr>
        <w:t xml:space="preserve">Основы безопасности </w:t>
      </w:r>
      <w:r w:rsidR="00D83799">
        <w:rPr>
          <w:rFonts w:eastAsia="Times New Roman" w:cs="Times New Roman"/>
          <w:b/>
          <w:color w:val="000000" w:themeColor="text1"/>
          <w:sz w:val="24"/>
          <w:szCs w:val="24"/>
        </w:rPr>
        <w:t xml:space="preserve">защиты </w:t>
      </w:r>
      <w:r w:rsidR="00F20A75">
        <w:rPr>
          <w:rFonts w:eastAsia="Times New Roman" w:cs="Times New Roman"/>
          <w:b/>
          <w:color w:val="000000" w:themeColor="text1"/>
          <w:sz w:val="24"/>
          <w:szCs w:val="24"/>
        </w:rPr>
        <w:t>Р</w:t>
      </w:r>
      <w:r w:rsidR="00D83799">
        <w:rPr>
          <w:rFonts w:eastAsia="Times New Roman" w:cs="Times New Roman"/>
          <w:b/>
          <w:color w:val="000000" w:themeColor="text1"/>
          <w:sz w:val="24"/>
          <w:szCs w:val="24"/>
        </w:rPr>
        <w:t>одины</w:t>
      </w:r>
      <w:r w:rsidRPr="00A32246">
        <w:rPr>
          <w:rFonts w:eastAsia="Times New Roman" w:cs="Times New Roman"/>
          <w:color w:val="000000" w:themeColor="text1"/>
          <w:sz w:val="24"/>
          <w:szCs w:val="24"/>
        </w:rPr>
        <w:t>»</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Целью изучения учебного предмета </w:t>
      </w:r>
      <w:r w:rsidR="00D83799">
        <w:rPr>
          <w:rFonts w:cs="Times New Roman"/>
          <w:sz w:val="24"/>
          <w:szCs w:val="24"/>
        </w:rPr>
        <w:t>ОБЗР</w:t>
      </w:r>
      <w:r w:rsidRPr="00A32246">
        <w:rPr>
          <w:rFonts w:eastAsia="Times New Roman" w:cs="Times New Roman"/>
          <w:color w:val="000000" w:themeColor="text1"/>
          <w:sz w:val="24"/>
          <w:szCs w:val="24"/>
        </w:rPr>
        <w:t xml:space="preserve"> на уровне основного общего образования является формирование у </w:t>
      </w:r>
      <w:proofErr w:type="gramStart"/>
      <w:r w:rsidRPr="00A32246">
        <w:rPr>
          <w:rFonts w:eastAsia="Times New Roman" w:cs="Times New Roman"/>
          <w:color w:val="000000" w:themeColor="text1"/>
          <w:sz w:val="24"/>
          <w:szCs w:val="24"/>
        </w:rPr>
        <w:t>обучающихся</w:t>
      </w:r>
      <w:proofErr w:type="gramEnd"/>
      <w:r w:rsidRPr="00A32246">
        <w:rPr>
          <w:rFonts w:eastAsia="Times New Roman" w:cs="Times New Roman"/>
          <w:color w:val="000000" w:themeColor="text1"/>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обучение обучающихся с НОДА принятию обоснованных решений в опасной (чрезвычайной) ситуации с учетом реальных условий и их индивидуальных возможностей, формирование у них активной жизненной позиции, умений и навыков личного участия в обеспечении мер безопасности личности, общества и государства, чувство гордости за свою Родину.</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Достижение поставленной цели обязательно должно осуществляться с учетом двигательных возможностей обучающихся, особенно в процессе формирования у них конкретных умений и навыков безопасного поведения в различных жизненных ситуациях. В </w:t>
      </w:r>
      <w:r w:rsidRPr="00A32246">
        <w:rPr>
          <w:rFonts w:eastAsia="Times New Roman" w:cs="Times New Roman"/>
          <w:color w:val="000000" w:themeColor="text1"/>
          <w:sz w:val="24"/>
          <w:szCs w:val="24"/>
        </w:rPr>
        <w:lastRenderedPageBreak/>
        <w:t xml:space="preserve">тех случаях, когда в силу тяжести двигательного дефекта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 </w:t>
      </w:r>
    </w:p>
    <w:p w:rsidR="0082153F" w:rsidRPr="00A32246" w:rsidRDefault="0082153F" w:rsidP="0082153F">
      <w:pPr>
        <w:spacing w:after="0" w:line="240" w:lineRule="auto"/>
        <w:rPr>
          <w:rFonts w:eastAsia="Times New Roman" w:cs="Times New Roman"/>
          <w:color w:val="000000" w:themeColor="text1"/>
          <w:sz w:val="24"/>
          <w:szCs w:val="24"/>
        </w:rPr>
      </w:pPr>
    </w:p>
    <w:p w:rsidR="0082153F" w:rsidRPr="00A32246" w:rsidRDefault="0082153F" w:rsidP="0082153F">
      <w:pPr>
        <w:spacing w:after="0" w:line="240" w:lineRule="auto"/>
        <w:ind w:firstLine="709"/>
        <w:jc w:val="center"/>
        <w:rPr>
          <w:rFonts w:eastAsia="Calibri" w:cs="Times New Roman"/>
          <w:b/>
          <w:bCs/>
          <w:color w:val="000000" w:themeColor="text1"/>
          <w:sz w:val="24"/>
          <w:szCs w:val="24"/>
        </w:rPr>
      </w:pPr>
      <w:r w:rsidRPr="00A32246">
        <w:rPr>
          <w:rFonts w:eastAsia="Calibri" w:cs="Times New Roman"/>
          <w:b/>
          <w:bCs/>
          <w:color w:val="000000" w:themeColor="text1"/>
          <w:sz w:val="24"/>
          <w:szCs w:val="24"/>
        </w:rPr>
        <w:t>Принципы  реализации примерной адаптированной рабочей программы</w:t>
      </w:r>
    </w:p>
    <w:p w:rsidR="0082153F" w:rsidRPr="00A32246" w:rsidRDefault="0082153F" w:rsidP="0082153F">
      <w:pPr>
        <w:shd w:val="clear" w:color="auto" w:fill="FFFFFF"/>
        <w:spacing w:after="0" w:line="240" w:lineRule="auto"/>
        <w:ind w:firstLine="709"/>
        <w:jc w:val="both"/>
        <w:rPr>
          <w:rFonts w:eastAsia="Calibri" w:cs="Times New Roman"/>
          <w:bCs/>
          <w:color w:val="000000" w:themeColor="text1"/>
          <w:sz w:val="24"/>
          <w:szCs w:val="24"/>
        </w:rPr>
      </w:pPr>
      <w:r w:rsidRPr="00A32246">
        <w:rPr>
          <w:rFonts w:eastAsia="Calibri" w:cs="Times New Roman"/>
          <w:bCs/>
          <w:color w:val="000000" w:themeColor="text1"/>
          <w:sz w:val="24"/>
          <w:szCs w:val="24"/>
        </w:rPr>
        <w:t xml:space="preserve">При реализации принципа дифференцированного (индивидуального) подхода в обучении </w:t>
      </w:r>
      <w:r w:rsidR="00D83799">
        <w:rPr>
          <w:rFonts w:cs="Times New Roman"/>
          <w:sz w:val="24"/>
          <w:szCs w:val="24"/>
        </w:rPr>
        <w:t>ОБЗР</w:t>
      </w:r>
      <w:r w:rsidRPr="00A32246">
        <w:rPr>
          <w:rFonts w:eastAsia="Calibri" w:cs="Times New Roman"/>
          <w:bCs/>
          <w:color w:val="000000" w:themeColor="text1"/>
          <w:sz w:val="24"/>
          <w:szCs w:val="24"/>
        </w:rPr>
        <w:t xml:space="preserve"> учащихся с НОДА необходимо учитывать уровень развития их двигательной сферы. Учитель в процессе обучения определяет возможности учащихся выполнять практические и  письменные работы, в процессе оформления тестов. Так же в процессе обучения учебного материала по курсу </w:t>
      </w:r>
      <w:r w:rsidR="00D83799">
        <w:rPr>
          <w:rFonts w:cs="Times New Roman"/>
          <w:sz w:val="24"/>
          <w:szCs w:val="24"/>
        </w:rPr>
        <w:t>ОБЗР</w:t>
      </w:r>
      <w:r w:rsidRPr="00A32246">
        <w:rPr>
          <w:rFonts w:eastAsia="Calibri" w:cs="Times New Roman"/>
          <w:bCs/>
          <w:color w:val="000000" w:themeColor="text1"/>
          <w:sz w:val="24"/>
          <w:szCs w:val="24"/>
        </w:rPr>
        <w:t>, учителю необходимо учитывать уровень и качество развитие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rsidR="0082153F" w:rsidRPr="00A32246" w:rsidRDefault="0082153F" w:rsidP="0082153F">
      <w:pPr>
        <w:spacing w:after="0" w:line="240" w:lineRule="auto"/>
        <w:jc w:val="both"/>
        <w:rPr>
          <w:rFonts w:eastAsia="Calibri" w:cs="Times New Roman"/>
          <w:bCs/>
          <w:color w:val="000000" w:themeColor="text1"/>
          <w:sz w:val="24"/>
          <w:szCs w:val="24"/>
        </w:rPr>
      </w:pPr>
    </w:p>
    <w:p w:rsidR="0082153F" w:rsidRPr="00A32246" w:rsidRDefault="0082153F" w:rsidP="0082153F">
      <w:pPr>
        <w:spacing w:after="0" w:line="240" w:lineRule="auto"/>
        <w:ind w:firstLine="709"/>
        <w:jc w:val="center"/>
        <w:rPr>
          <w:rFonts w:eastAsia="Calibri" w:cs="Times New Roman"/>
          <w:b/>
          <w:bCs/>
          <w:color w:val="000000" w:themeColor="text1"/>
          <w:sz w:val="24"/>
          <w:szCs w:val="24"/>
        </w:rPr>
      </w:pPr>
      <w:r w:rsidRPr="00A32246">
        <w:rPr>
          <w:rFonts w:eastAsia="Calibri" w:cs="Times New Roman"/>
          <w:b/>
          <w:bCs/>
          <w:color w:val="000000" w:themeColor="text1"/>
          <w:sz w:val="24"/>
          <w:szCs w:val="24"/>
        </w:rPr>
        <w:t>Характеристика особых образовательных потребностей обучающихся с НОДА</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 xml:space="preserve">необходимость в использование специальных методов, приёмов и средств обучения (в том числе специализированных компьютерных и </w:t>
      </w:r>
      <w:proofErr w:type="spellStart"/>
      <w:r w:rsidRPr="00A32246">
        <w:rPr>
          <w:rFonts w:ascii="Times New Roman" w:hAnsi="Times New Roman"/>
          <w:color w:val="000000" w:themeColor="text1"/>
        </w:rPr>
        <w:t>ассистивных</w:t>
      </w:r>
      <w:proofErr w:type="spellEnd"/>
      <w:r w:rsidRPr="00A32246">
        <w:rPr>
          <w:rFonts w:ascii="Times New Roman" w:hAnsi="Times New Roman"/>
          <w:color w:val="000000" w:themeColor="text1"/>
        </w:rPr>
        <w:t xml:space="preserve"> технологий), обеспечивающих реализацию «обходных путей» обучения, например, использование виртуальной математической лаборатории.</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потребность в предметно-практическом характере обучения и упрощении системы учебно-познавательных задач, решаемых в процессе образования;</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потребность в специальном обучении «переносу» сформированных знаний и умений в реальные жизненные ситуации;</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 xml:space="preserve">потребность в специальной помощи в развитии возможностей вербальной и невербальной коммуникации на уроках </w:t>
      </w:r>
      <w:r w:rsidR="00D83799" w:rsidRPr="00D83799">
        <w:rPr>
          <w:rFonts w:ascii="Times New Roman" w:hAnsi="Times New Roman"/>
        </w:rPr>
        <w:t>ОБЗР</w:t>
      </w:r>
      <w:r w:rsidRPr="00D83799">
        <w:rPr>
          <w:rFonts w:ascii="Times New Roman" w:hAnsi="Times New Roman"/>
          <w:color w:val="000000" w:themeColor="text1"/>
        </w:rPr>
        <w:t>;</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обеспечение особой пространственной и временной организации образовательной среды;</w:t>
      </w:r>
    </w:p>
    <w:p w:rsidR="0082153F" w:rsidRPr="00A32246" w:rsidRDefault="0082153F" w:rsidP="0082153F">
      <w:pPr>
        <w:pStyle w:val="a5"/>
        <w:numPr>
          <w:ilvl w:val="0"/>
          <w:numId w:val="7"/>
        </w:numPr>
        <w:tabs>
          <w:tab w:val="left" w:pos="709"/>
          <w:tab w:val="left" w:pos="851"/>
        </w:tabs>
        <w:ind w:left="0" w:firstLine="709"/>
        <w:jc w:val="both"/>
        <w:rPr>
          <w:rFonts w:ascii="Times New Roman" w:hAnsi="Times New Roman"/>
          <w:color w:val="000000" w:themeColor="text1"/>
        </w:rPr>
      </w:pPr>
      <w:r w:rsidRPr="00A32246">
        <w:rPr>
          <w:rFonts w:ascii="Times New Roman" w:hAnsi="Times New Roman"/>
          <w:color w:val="000000" w:themeColor="text1"/>
        </w:rPr>
        <w:t xml:space="preserve">потребность </w:t>
      </w:r>
      <w:proofErr w:type="gramStart"/>
      <w:r w:rsidRPr="00A32246">
        <w:rPr>
          <w:rFonts w:ascii="Times New Roman" w:hAnsi="Times New Roman"/>
          <w:color w:val="000000" w:themeColor="text1"/>
        </w:rPr>
        <w:t>в необходимости использования опор с детализацией в форме алгоритмов для конкретизации действий при самостоятельной работе</w:t>
      </w:r>
      <w:proofErr w:type="gramEnd"/>
      <w:r w:rsidRPr="00A32246">
        <w:rPr>
          <w:rFonts w:ascii="Times New Roman" w:hAnsi="Times New Roman"/>
          <w:color w:val="000000" w:themeColor="text1"/>
        </w:rPr>
        <w:t xml:space="preserve">. </w:t>
      </w:r>
    </w:p>
    <w:p w:rsidR="0082153F" w:rsidRPr="00A32246" w:rsidRDefault="0082153F" w:rsidP="0082153F">
      <w:pPr>
        <w:autoSpaceDE w:val="0"/>
        <w:autoSpaceDN w:val="0"/>
        <w:adjustRightInd w:val="0"/>
        <w:spacing w:after="0" w:line="240" w:lineRule="auto"/>
        <w:ind w:left="708" w:firstLine="709"/>
        <w:contextualSpacing/>
        <w:jc w:val="both"/>
        <w:rPr>
          <w:rFonts w:eastAsia="Calibri" w:cs="Times New Roman"/>
          <w:color w:val="000000" w:themeColor="text1"/>
          <w:sz w:val="24"/>
          <w:szCs w:val="24"/>
        </w:rPr>
      </w:pPr>
    </w:p>
    <w:p w:rsidR="0082153F" w:rsidRPr="00A32246" w:rsidRDefault="0082153F" w:rsidP="0082153F">
      <w:pPr>
        <w:spacing w:after="0" w:line="240" w:lineRule="auto"/>
        <w:ind w:firstLine="709"/>
        <w:jc w:val="center"/>
        <w:rPr>
          <w:rFonts w:eastAsia="Calibri" w:cs="Times New Roman"/>
          <w:b/>
          <w:bCs/>
          <w:iCs/>
          <w:color w:val="000000" w:themeColor="text1"/>
          <w:sz w:val="24"/>
          <w:szCs w:val="24"/>
        </w:rPr>
      </w:pPr>
      <w:r w:rsidRPr="00A32246">
        <w:rPr>
          <w:rFonts w:eastAsia="Calibri" w:cs="Times New Roman"/>
          <w:b/>
          <w:bCs/>
          <w:iCs/>
          <w:color w:val="000000" w:themeColor="text1"/>
          <w:sz w:val="24"/>
          <w:szCs w:val="24"/>
        </w:rPr>
        <w:t>Место предмета в учебном плане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Изучение учебного предмета </w:t>
      </w:r>
      <w:r w:rsidR="00D83799">
        <w:rPr>
          <w:rFonts w:cs="Times New Roman"/>
          <w:sz w:val="24"/>
          <w:szCs w:val="24"/>
        </w:rPr>
        <w:t>ОБЗР</w:t>
      </w:r>
      <w:r w:rsidRPr="00A32246">
        <w:rPr>
          <w:rFonts w:eastAsia="Times New Roman" w:cs="Times New Roman"/>
          <w:color w:val="000000" w:themeColor="text1"/>
          <w:sz w:val="24"/>
          <w:szCs w:val="24"/>
        </w:rPr>
        <w:t xml:space="preserve"> предусматривается в течение двух лет, в 8–9 классах по 1 часу в неделю. Всего на изучение предмета </w:t>
      </w:r>
      <w:r w:rsidR="00D83799">
        <w:rPr>
          <w:rFonts w:cs="Times New Roman"/>
          <w:sz w:val="24"/>
          <w:szCs w:val="24"/>
        </w:rPr>
        <w:t>ОБЗР</w:t>
      </w:r>
      <w:r w:rsidRPr="00A32246">
        <w:rPr>
          <w:rFonts w:eastAsia="Times New Roman" w:cs="Times New Roman"/>
          <w:color w:val="000000" w:themeColor="text1"/>
          <w:sz w:val="24"/>
          <w:szCs w:val="24"/>
        </w:rPr>
        <w:t xml:space="preserve"> отводится 68 часов, из них по 34 часа в каждом классе.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Организация вправе самостоятельно определять последовательность тематических линий учебного предмета </w:t>
      </w:r>
      <w:r w:rsidR="00D83799">
        <w:rPr>
          <w:rFonts w:cs="Times New Roman"/>
          <w:sz w:val="24"/>
          <w:szCs w:val="24"/>
        </w:rPr>
        <w:t>ОБЗР</w:t>
      </w:r>
      <w:r w:rsidRPr="00A32246">
        <w:rPr>
          <w:rFonts w:eastAsia="Times New Roman" w:cs="Times New Roman"/>
          <w:color w:val="000000" w:themeColor="text1"/>
          <w:sz w:val="24"/>
          <w:szCs w:val="24"/>
        </w:rPr>
        <w:t xml:space="preserve"> и количество часов для их освоения. Конкретное наполнение модулей может быть скорректировано и конкретизировано с учётом психофизических особенностей обучающихся с НОДА, региональных (географических, социальных, этнических и др.), а также бытовых и других местных особенностей.</w:t>
      </w: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82153F" w:rsidRPr="00A32246" w:rsidRDefault="0082153F" w:rsidP="0082153F">
      <w:pPr>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p>
    <w:p w:rsidR="00BA78A7" w:rsidRDefault="00BA78A7" w:rsidP="00BA78A7">
      <w:pPr>
        <w:widowControl w:val="0"/>
        <w:tabs>
          <w:tab w:val="left" w:pos="510"/>
        </w:tabs>
        <w:suppressAutoHyphens/>
        <w:autoSpaceDE w:val="0"/>
        <w:autoSpaceDN w:val="0"/>
        <w:adjustRightInd w:val="0"/>
        <w:spacing w:after="0" w:line="240" w:lineRule="auto"/>
        <w:jc w:val="center"/>
        <w:textAlignment w:val="center"/>
        <w:rPr>
          <w:rFonts w:eastAsia="Times New Roman"/>
          <w:b/>
          <w:bCs/>
          <w:caps/>
          <w:sz w:val="24"/>
          <w:szCs w:val="24"/>
        </w:rPr>
      </w:pPr>
      <w:bookmarkStart w:id="2" w:name="_GoBack"/>
      <w:bookmarkEnd w:id="2"/>
      <w:r>
        <w:rPr>
          <w:rFonts w:eastAsia="Times New Roman"/>
          <w:b/>
          <w:bCs/>
          <w:sz w:val="24"/>
          <w:szCs w:val="24"/>
        </w:rPr>
        <w:lastRenderedPageBreak/>
        <w:t>Содержание учебного предмета</w:t>
      </w:r>
      <w:r>
        <w:rPr>
          <w:rFonts w:eastAsia="Times New Roman"/>
          <w:b/>
          <w:bCs/>
          <w:sz w:val="24"/>
          <w:szCs w:val="24"/>
        </w:rPr>
        <w:br/>
        <w:t>«Основы безопасности защиты Родины»</w:t>
      </w:r>
    </w:p>
    <w:p w:rsidR="00BA78A7" w:rsidRDefault="00BA78A7" w:rsidP="00BA78A7">
      <w:pPr>
        <w:spacing w:after="0" w:line="264" w:lineRule="auto"/>
        <w:ind w:left="120"/>
        <w:jc w:val="both"/>
        <w:rPr>
          <w:rFonts w:eastAsia="Calibri"/>
          <w:sz w:val="24"/>
          <w:szCs w:val="24"/>
        </w:rPr>
      </w:pPr>
    </w:p>
    <w:p w:rsidR="00BA78A7" w:rsidRDefault="00BA78A7" w:rsidP="00BA78A7">
      <w:pPr>
        <w:spacing w:after="0"/>
        <w:ind w:left="120"/>
        <w:rPr>
          <w:sz w:val="24"/>
          <w:szCs w:val="24"/>
        </w:rPr>
      </w:pPr>
      <w:r>
        <w:rPr>
          <w:b/>
          <w:sz w:val="24"/>
          <w:szCs w:val="24"/>
        </w:rPr>
        <w:t>Модуль № 1 «Безопасное и устойчивое развитие личности, общества, государства»:</w:t>
      </w:r>
    </w:p>
    <w:p w:rsidR="00BA78A7" w:rsidRDefault="00BA78A7" w:rsidP="00BA78A7">
      <w:pPr>
        <w:spacing w:after="0"/>
        <w:ind w:firstLine="600"/>
        <w:jc w:val="both"/>
        <w:rPr>
          <w:sz w:val="24"/>
          <w:szCs w:val="24"/>
        </w:rPr>
      </w:pPr>
      <w:r>
        <w:rPr>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A78A7" w:rsidRDefault="00BA78A7" w:rsidP="00BA78A7">
      <w:pPr>
        <w:spacing w:after="0"/>
        <w:ind w:firstLine="600"/>
        <w:jc w:val="both"/>
        <w:rPr>
          <w:sz w:val="24"/>
          <w:szCs w:val="24"/>
        </w:rPr>
      </w:pPr>
      <w:r>
        <w:rPr>
          <w:sz w:val="24"/>
          <w:szCs w:val="24"/>
        </w:rPr>
        <w:t>стратегия национальной безопасности, национальные интересы и угрозы национальной безопасности;</w:t>
      </w:r>
    </w:p>
    <w:p w:rsidR="00BA78A7" w:rsidRDefault="00BA78A7" w:rsidP="00BA78A7">
      <w:pPr>
        <w:spacing w:after="0"/>
        <w:ind w:firstLine="600"/>
        <w:jc w:val="both"/>
        <w:rPr>
          <w:sz w:val="24"/>
          <w:szCs w:val="24"/>
        </w:rPr>
      </w:pPr>
      <w:r>
        <w:rPr>
          <w:sz w:val="24"/>
          <w:szCs w:val="24"/>
        </w:rPr>
        <w:t>чрезвычайные ситуации природного, техногенного и биолого-социального характера;</w:t>
      </w:r>
    </w:p>
    <w:p w:rsidR="00BA78A7" w:rsidRDefault="00BA78A7" w:rsidP="00BA78A7">
      <w:pPr>
        <w:spacing w:after="0"/>
        <w:ind w:firstLine="600"/>
        <w:jc w:val="both"/>
        <w:rPr>
          <w:sz w:val="24"/>
          <w:szCs w:val="24"/>
        </w:rPr>
      </w:pPr>
      <w:r>
        <w:rPr>
          <w:sz w:val="24"/>
          <w:szCs w:val="24"/>
        </w:rPr>
        <w:t>информирование и оповещение населения о чрезвычайных ситуациях, система ОКСИОН;</w:t>
      </w:r>
    </w:p>
    <w:p w:rsidR="00BA78A7" w:rsidRDefault="00BA78A7" w:rsidP="00BA78A7">
      <w:pPr>
        <w:spacing w:after="0"/>
        <w:ind w:firstLine="600"/>
        <w:jc w:val="both"/>
        <w:rPr>
          <w:sz w:val="24"/>
          <w:szCs w:val="24"/>
        </w:rPr>
      </w:pPr>
      <w:r>
        <w:rPr>
          <w:sz w:val="24"/>
          <w:szCs w:val="24"/>
        </w:rPr>
        <w:t>история развития гражданской обороны;</w:t>
      </w:r>
    </w:p>
    <w:p w:rsidR="00BA78A7" w:rsidRDefault="00BA78A7" w:rsidP="00BA78A7">
      <w:pPr>
        <w:spacing w:after="0"/>
        <w:ind w:firstLine="600"/>
        <w:jc w:val="both"/>
        <w:rPr>
          <w:sz w:val="24"/>
          <w:szCs w:val="24"/>
        </w:rPr>
      </w:pPr>
      <w:r>
        <w:rPr>
          <w:sz w:val="24"/>
          <w:szCs w:val="24"/>
        </w:rPr>
        <w:t>сигнал «Внимание всем!», порядок действий населения при его получении;</w:t>
      </w:r>
    </w:p>
    <w:p w:rsidR="00BA78A7" w:rsidRDefault="00BA78A7" w:rsidP="00BA78A7">
      <w:pPr>
        <w:spacing w:after="0"/>
        <w:ind w:firstLine="600"/>
        <w:jc w:val="both"/>
        <w:rPr>
          <w:sz w:val="24"/>
          <w:szCs w:val="24"/>
        </w:rPr>
      </w:pPr>
      <w:r>
        <w:rPr>
          <w:sz w:val="24"/>
          <w:szCs w:val="24"/>
        </w:rPr>
        <w:t>средства индивидуальной и коллективной защиты населения, порядок пользования фильтрующим противогазом;</w:t>
      </w:r>
    </w:p>
    <w:p w:rsidR="00BA78A7" w:rsidRDefault="00BA78A7" w:rsidP="00BA78A7">
      <w:pPr>
        <w:spacing w:after="0"/>
        <w:ind w:firstLine="600"/>
        <w:jc w:val="both"/>
        <w:rPr>
          <w:sz w:val="24"/>
          <w:szCs w:val="24"/>
        </w:rPr>
      </w:pPr>
      <w:r>
        <w:rPr>
          <w:sz w:val="24"/>
          <w:szCs w:val="24"/>
        </w:rPr>
        <w:t>эвакуация населения в условиях чрезвычайных ситуаций, порядок действий населения при объявлении эвакуации;</w:t>
      </w:r>
    </w:p>
    <w:p w:rsidR="00BA78A7" w:rsidRDefault="00BA78A7" w:rsidP="00BA78A7">
      <w:pPr>
        <w:spacing w:after="0"/>
        <w:ind w:firstLine="600"/>
        <w:jc w:val="both"/>
        <w:rPr>
          <w:sz w:val="24"/>
          <w:szCs w:val="24"/>
        </w:rPr>
      </w:pPr>
      <w:r>
        <w:rPr>
          <w:sz w:val="24"/>
          <w:szCs w:val="24"/>
        </w:rPr>
        <w:t>современная армия, воинская обязанность и военная служба, добровольная и обязательная подготовка к службе в армии.</w:t>
      </w:r>
    </w:p>
    <w:p w:rsidR="00BA78A7" w:rsidRDefault="00BA78A7" w:rsidP="00BA78A7">
      <w:pPr>
        <w:spacing w:after="0"/>
        <w:ind w:firstLine="600"/>
        <w:jc w:val="both"/>
        <w:rPr>
          <w:sz w:val="24"/>
          <w:szCs w:val="24"/>
        </w:rPr>
      </w:pPr>
    </w:p>
    <w:p w:rsidR="00BA78A7" w:rsidRDefault="00BA78A7" w:rsidP="00BA78A7">
      <w:pPr>
        <w:spacing w:after="0" w:line="252" w:lineRule="auto"/>
        <w:ind w:left="120"/>
        <w:rPr>
          <w:sz w:val="24"/>
          <w:szCs w:val="24"/>
        </w:rPr>
      </w:pPr>
      <w:r>
        <w:rPr>
          <w:b/>
          <w:sz w:val="24"/>
          <w:szCs w:val="24"/>
        </w:rPr>
        <w:t>Модуль № 2 «Военная подготовка. Основы военных знаний»:</w:t>
      </w:r>
    </w:p>
    <w:p w:rsidR="00BA78A7" w:rsidRDefault="00BA78A7" w:rsidP="00BA78A7">
      <w:pPr>
        <w:spacing w:after="0"/>
        <w:ind w:firstLine="600"/>
        <w:jc w:val="both"/>
        <w:rPr>
          <w:sz w:val="24"/>
          <w:szCs w:val="24"/>
        </w:rPr>
      </w:pPr>
      <w:r>
        <w:rPr>
          <w:sz w:val="24"/>
          <w:szCs w:val="24"/>
        </w:rPr>
        <w:t>история возникновения и развития Вооруженных Сил Российской Федерации;</w:t>
      </w:r>
    </w:p>
    <w:p w:rsidR="00BA78A7" w:rsidRDefault="00BA78A7" w:rsidP="00BA78A7">
      <w:pPr>
        <w:spacing w:after="0"/>
        <w:ind w:firstLine="600"/>
        <w:jc w:val="both"/>
        <w:rPr>
          <w:sz w:val="24"/>
          <w:szCs w:val="24"/>
        </w:rPr>
      </w:pPr>
      <w:r>
        <w:rPr>
          <w:sz w:val="24"/>
          <w:szCs w:val="24"/>
        </w:rPr>
        <w:t>этапы становления современных Вооруженных Сил Российской Федерации;</w:t>
      </w:r>
    </w:p>
    <w:p w:rsidR="00BA78A7" w:rsidRDefault="00BA78A7" w:rsidP="00BA78A7">
      <w:pPr>
        <w:spacing w:after="0"/>
        <w:ind w:firstLine="600"/>
        <w:jc w:val="both"/>
        <w:rPr>
          <w:sz w:val="24"/>
          <w:szCs w:val="24"/>
        </w:rPr>
      </w:pPr>
      <w:r>
        <w:rPr>
          <w:sz w:val="24"/>
          <w:szCs w:val="24"/>
        </w:rPr>
        <w:t>основные направления подготовки к военной службе;</w:t>
      </w:r>
    </w:p>
    <w:p w:rsidR="00BA78A7" w:rsidRDefault="00BA78A7" w:rsidP="00BA78A7">
      <w:pPr>
        <w:spacing w:after="0"/>
        <w:ind w:firstLine="600"/>
        <w:jc w:val="both"/>
        <w:rPr>
          <w:sz w:val="24"/>
          <w:szCs w:val="24"/>
        </w:rPr>
      </w:pPr>
      <w:r>
        <w:rPr>
          <w:sz w:val="24"/>
          <w:szCs w:val="24"/>
        </w:rPr>
        <w:t xml:space="preserve">организационная структура Вооруженных Сил Российской Федерации; </w:t>
      </w:r>
    </w:p>
    <w:p w:rsidR="00BA78A7" w:rsidRDefault="00BA78A7" w:rsidP="00BA78A7">
      <w:pPr>
        <w:spacing w:after="0"/>
        <w:ind w:firstLine="600"/>
        <w:jc w:val="both"/>
        <w:rPr>
          <w:sz w:val="24"/>
          <w:szCs w:val="24"/>
        </w:rPr>
      </w:pPr>
      <w:r>
        <w:rPr>
          <w:sz w:val="24"/>
          <w:szCs w:val="24"/>
        </w:rPr>
        <w:t>функции и основные задачи современных Вооруженных Сил Российской Федерации;</w:t>
      </w:r>
    </w:p>
    <w:p w:rsidR="00BA78A7" w:rsidRDefault="00BA78A7" w:rsidP="00BA78A7">
      <w:pPr>
        <w:spacing w:after="0"/>
        <w:ind w:firstLine="600"/>
        <w:jc w:val="both"/>
        <w:rPr>
          <w:sz w:val="24"/>
          <w:szCs w:val="24"/>
        </w:rPr>
      </w:pPr>
      <w:r>
        <w:rPr>
          <w:sz w:val="24"/>
          <w:szCs w:val="24"/>
        </w:rPr>
        <w:t>особенности видов и родов войск Вооруженных Сил Российской Федерации;</w:t>
      </w:r>
    </w:p>
    <w:p w:rsidR="00BA78A7" w:rsidRDefault="00BA78A7" w:rsidP="00BA78A7">
      <w:pPr>
        <w:spacing w:after="0"/>
        <w:ind w:firstLine="600"/>
        <w:jc w:val="both"/>
        <w:rPr>
          <w:sz w:val="24"/>
          <w:szCs w:val="24"/>
        </w:rPr>
      </w:pPr>
      <w:r>
        <w:rPr>
          <w:sz w:val="24"/>
          <w:szCs w:val="24"/>
        </w:rPr>
        <w:t>воинские символы современных Вооруженных Сил Российской Федерации;</w:t>
      </w:r>
    </w:p>
    <w:p w:rsidR="00BA78A7" w:rsidRDefault="00BA78A7" w:rsidP="00BA78A7">
      <w:pPr>
        <w:spacing w:after="0"/>
        <w:ind w:firstLine="600"/>
        <w:jc w:val="both"/>
        <w:rPr>
          <w:sz w:val="24"/>
          <w:szCs w:val="24"/>
        </w:rPr>
      </w:pPr>
      <w:r>
        <w:rPr>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A78A7" w:rsidRDefault="00BA78A7" w:rsidP="00BA78A7">
      <w:pPr>
        <w:spacing w:after="0"/>
        <w:ind w:firstLine="600"/>
        <w:jc w:val="both"/>
        <w:rPr>
          <w:sz w:val="24"/>
          <w:szCs w:val="24"/>
        </w:rPr>
      </w:pPr>
      <w:r>
        <w:rPr>
          <w:sz w:val="24"/>
          <w:szCs w:val="24"/>
        </w:rPr>
        <w:t xml:space="preserve">организационно-штатная структура и боевые возможности отделения, задачи отделения в различных видах боя; </w:t>
      </w:r>
    </w:p>
    <w:p w:rsidR="00BA78A7" w:rsidRDefault="00BA78A7" w:rsidP="00BA78A7">
      <w:pPr>
        <w:spacing w:after="0"/>
        <w:ind w:firstLine="600"/>
        <w:jc w:val="both"/>
        <w:rPr>
          <w:sz w:val="24"/>
          <w:szCs w:val="24"/>
        </w:rPr>
      </w:pPr>
      <w:r>
        <w:rPr>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BA78A7" w:rsidRDefault="00BA78A7" w:rsidP="00BA78A7">
      <w:pPr>
        <w:spacing w:after="0"/>
        <w:ind w:firstLine="600"/>
        <w:jc w:val="both"/>
        <w:rPr>
          <w:sz w:val="24"/>
          <w:szCs w:val="24"/>
        </w:rPr>
      </w:pPr>
      <w:r>
        <w:rPr>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A78A7" w:rsidRDefault="00BA78A7" w:rsidP="00BA78A7">
      <w:pPr>
        <w:spacing w:after="0"/>
        <w:ind w:firstLine="600"/>
        <w:jc w:val="both"/>
        <w:rPr>
          <w:sz w:val="24"/>
          <w:szCs w:val="24"/>
        </w:rPr>
      </w:pPr>
      <w:r>
        <w:rPr>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A78A7" w:rsidRDefault="00BA78A7" w:rsidP="00BA78A7">
      <w:pPr>
        <w:spacing w:after="0"/>
        <w:ind w:firstLine="600"/>
        <w:jc w:val="both"/>
        <w:rPr>
          <w:sz w:val="24"/>
          <w:szCs w:val="24"/>
        </w:rPr>
      </w:pPr>
      <w:r>
        <w:rPr>
          <w:sz w:val="24"/>
          <w:szCs w:val="24"/>
        </w:rPr>
        <w:t>история создания общевоинских уставов;</w:t>
      </w:r>
    </w:p>
    <w:p w:rsidR="00BA78A7" w:rsidRDefault="00BA78A7" w:rsidP="00BA78A7">
      <w:pPr>
        <w:spacing w:after="0"/>
        <w:ind w:firstLine="600"/>
        <w:jc w:val="both"/>
        <w:rPr>
          <w:sz w:val="24"/>
          <w:szCs w:val="24"/>
        </w:rPr>
      </w:pPr>
      <w:r>
        <w:rPr>
          <w:sz w:val="24"/>
          <w:szCs w:val="24"/>
        </w:rPr>
        <w:t>этапы становления современных общевоинских уставов;</w:t>
      </w:r>
    </w:p>
    <w:p w:rsidR="00BA78A7" w:rsidRDefault="00BA78A7" w:rsidP="00BA78A7">
      <w:pPr>
        <w:spacing w:after="0"/>
        <w:ind w:firstLine="600"/>
        <w:jc w:val="both"/>
        <w:rPr>
          <w:sz w:val="24"/>
          <w:szCs w:val="24"/>
        </w:rPr>
      </w:pPr>
      <w:r>
        <w:rPr>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A78A7" w:rsidRDefault="00BA78A7" w:rsidP="00BA78A7">
      <w:pPr>
        <w:spacing w:after="0"/>
        <w:ind w:firstLine="600"/>
        <w:jc w:val="both"/>
        <w:rPr>
          <w:sz w:val="24"/>
          <w:szCs w:val="24"/>
        </w:rPr>
      </w:pPr>
      <w:r>
        <w:rPr>
          <w:sz w:val="24"/>
          <w:szCs w:val="24"/>
        </w:rPr>
        <w:lastRenderedPageBreak/>
        <w:t>сущность единоначалия;</w:t>
      </w:r>
    </w:p>
    <w:p w:rsidR="00BA78A7" w:rsidRDefault="00BA78A7" w:rsidP="00BA78A7">
      <w:pPr>
        <w:spacing w:after="0"/>
        <w:ind w:firstLine="600"/>
        <w:jc w:val="both"/>
        <w:rPr>
          <w:sz w:val="24"/>
          <w:szCs w:val="24"/>
        </w:rPr>
      </w:pPr>
      <w:r>
        <w:rPr>
          <w:sz w:val="24"/>
          <w:szCs w:val="24"/>
        </w:rPr>
        <w:t>командиры (начальники) и подчинённые;</w:t>
      </w:r>
    </w:p>
    <w:p w:rsidR="00BA78A7" w:rsidRDefault="00BA78A7" w:rsidP="00BA78A7">
      <w:pPr>
        <w:spacing w:after="0"/>
        <w:ind w:firstLine="600"/>
        <w:jc w:val="both"/>
        <w:rPr>
          <w:sz w:val="24"/>
          <w:szCs w:val="24"/>
        </w:rPr>
      </w:pPr>
      <w:r>
        <w:rPr>
          <w:sz w:val="24"/>
          <w:szCs w:val="24"/>
        </w:rPr>
        <w:t>старшие и младшие;</w:t>
      </w:r>
    </w:p>
    <w:p w:rsidR="00BA78A7" w:rsidRDefault="00BA78A7" w:rsidP="00BA78A7">
      <w:pPr>
        <w:spacing w:after="0"/>
        <w:ind w:firstLine="600"/>
        <w:jc w:val="both"/>
        <w:rPr>
          <w:sz w:val="24"/>
          <w:szCs w:val="24"/>
        </w:rPr>
      </w:pPr>
      <w:r>
        <w:rPr>
          <w:sz w:val="24"/>
          <w:szCs w:val="24"/>
        </w:rPr>
        <w:t>приказ (приказание), порядок его отдачи и выполнения;</w:t>
      </w:r>
    </w:p>
    <w:p w:rsidR="00BA78A7" w:rsidRDefault="00BA78A7" w:rsidP="00BA78A7">
      <w:pPr>
        <w:spacing w:after="0"/>
        <w:ind w:firstLine="600"/>
        <w:jc w:val="both"/>
        <w:rPr>
          <w:sz w:val="24"/>
          <w:szCs w:val="24"/>
        </w:rPr>
      </w:pPr>
      <w:r>
        <w:rPr>
          <w:sz w:val="24"/>
          <w:szCs w:val="24"/>
        </w:rPr>
        <w:t>воинские звания и военная форма одежды;</w:t>
      </w:r>
    </w:p>
    <w:p w:rsidR="00BA78A7" w:rsidRDefault="00BA78A7" w:rsidP="00BA78A7">
      <w:pPr>
        <w:spacing w:after="0"/>
        <w:ind w:firstLine="600"/>
        <w:jc w:val="both"/>
        <w:rPr>
          <w:sz w:val="24"/>
          <w:szCs w:val="24"/>
        </w:rPr>
      </w:pPr>
      <w:r>
        <w:rPr>
          <w:sz w:val="24"/>
          <w:szCs w:val="24"/>
        </w:rPr>
        <w:t>воинская дисциплина, её сущность и значение;</w:t>
      </w:r>
    </w:p>
    <w:p w:rsidR="00BA78A7" w:rsidRDefault="00BA78A7" w:rsidP="00BA78A7">
      <w:pPr>
        <w:spacing w:after="0"/>
        <w:ind w:firstLine="600"/>
        <w:jc w:val="both"/>
        <w:rPr>
          <w:sz w:val="24"/>
          <w:szCs w:val="24"/>
        </w:rPr>
      </w:pPr>
      <w:r>
        <w:rPr>
          <w:sz w:val="24"/>
          <w:szCs w:val="24"/>
        </w:rPr>
        <w:t>обязанности военнослужащих по соблюдению требований воинской дисциплины;</w:t>
      </w:r>
    </w:p>
    <w:p w:rsidR="00BA78A7" w:rsidRDefault="00BA78A7" w:rsidP="00BA78A7">
      <w:pPr>
        <w:spacing w:after="0"/>
        <w:ind w:firstLine="600"/>
        <w:jc w:val="both"/>
        <w:rPr>
          <w:sz w:val="24"/>
          <w:szCs w:val="24"/>
        </w:rPr>
      </w:pPr>
      <w:r>
        <w:rPr>
          <w:sz w:val="24"/>
          <w:szCs w:val="24"/>
        </w:rPr>
        <w:t>способы достижения воинской дисциплины;</w:t>
      </w:r>
    </w:p>
    <w:p w:rsidR="00BA78A7" w:rsidRDefault="00BA78A7" w:rsidP="00BA78A7">
      <w:pPr>
        <w:spacing w:after="0"/>
        <w:ind w:firstLine="600"/>
        <w:jc w:val="both"/>
        <w:rPr>
          <w:sz w:val="24"/>
          <w:szCs w:val="24"/>
        </w:rPr>
      </w:pPr>
      <w:r>
        <w:rPr>
          <w:sz w:val="24"/>
          <w:szCs w:val="24"/>
        </w:rPr>
        <w:t>положения Строевого устава;</w:t>
      </w:r>
    </w:p>
    <w:p w:rsidR="00BA78A7" w:rsidRDefault="00BA78A7" w:rsidP="00BA78A7">
      <w:pPr>
        <w:spacing w:after="0"/>
        <w:ind w:firstLine="600"/>
        <w:jc w:val="both"/>
        <w:rPr>
          <w:sz w:val="24"/>
          <w:szCs w:val="24"/>
        </w:rPr>
      </w:pPr>
      <w:r>
        <w:rPr>
          <w:sz w:val="24"/>
          <w:szCs w:val="24"/>
        </w:rPr>
        <w:t>обязанности военнослужащих перед построением и в строю;</w:t>
      </w:r>
    </w:p>
    <w:p w:rsidR="00BA78A7" w:rsidRDefault="00BA78A7" w:rsidP="00BA78A7">
      <w:pPr>
        <w:spacing w:after="0"/>
        <w:ind w:firstLine="600"/>
        <w:jc w:val="both"/>
        <w:rPr>
          <w:sz w:val="24"/>
          <w:szCs w:val="24"/>
        </w:rPr>
      </w:pPr>
      <w:proofErr w:type="gramStart"/>
      <w:r>
        <w:rPr>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A78A7" w:rsidRDefault="00BA78A7" w:rsidP="00BA78A7">
      <w:pPr>
        <w:spacing w:after="0"/>
        <w:ind w:firstLine="600"/>
        <w:jc w:val="both"/>
        <w:rPr>
          <w:sz w:val="24"/>
          <w:szCs w:val="24"/>
        </w:rPr>
      </w:pPr>
    </w:p>
    <w:p w:rsidR="00BA78A7" w:rsidRDefault="00BA78A7" w:rsidP="00BA78A7">
      <w:pPr>
        <w:spacing w:after="0"/>
        <w:ind w:left="120"/>
        <w:rPr>
          <w:sz w:val="24"/>
          <w:szCs w:val="24"/>
        </w:rPr>
      </w:pPr>
      <w:r>
        <w:rPr>
          <w:b/>
          <w:sz w:val="24"/>
          <w:szCs w:val="24"/>
        </w:rPr>
        <w:t>Модуль № 3 «Культура безопасности жизнедеятельности в современном обществе»:</w:t>
      </w:r>
    </w:p>
    <w:p w:rsidR="00BA78A7" w:rsidRDefault="00BA78A7" w:rsidP="00BA78A7">
      <w:pPr>
        <w:spacing w:after="0"/>
        <w:ind w:firstLine="600"/>
        <w:jc w:val="both"/>
        <w:rPr>
          <w:sz w:val="24"/>
          <w:szCs w:val="24"/>
        </w:rPr>
      </w:pPr>
      <w:r>
        <w:rPr>
          <w:sz w:val="24"/>
          <w:szCs w:val="24"/>
        </w:rPr>
        <w:t>безопасность жизнедеятельности: ключевые понятия и значение для человека;</w:t>
      </w:r>
    </w:p>
    <w:p w:rsidR="00BA78A7" w:rsidRDefault="00BA78A7" w:rsidP="00BA78A7">
      <w:pPr>
        <w:spacing w:after="0"/>
        <w:ind w:firstLine="600"/>
        <w:jc w:val="both"/>
        <w:rPr>
          <w:sz w:val="24"/>
          <w:szCs w:val="24"/>
        </w:rPr>
      </w:pPr>
      <w:r>
        <w:rPr>
          <w:sz w:val="24"/>
          <w:szCs w:val="24"/>
        </w:rPr>
        <w:t>смысл понятий «опасность», «безопасность», «риск», «культура безопасности жизнедеятельности»;</w:t>
      </w:r>
    </w:p>
    <w:p w:rsidR="00BA78A7" w:rsidRDefault="00BA78A7" w:rsidP="00BA78A7">
      <w:pPr>
        <w:spacing w:after="0"/>
        <w:ind w:firstLine="600"/>
        <w:jc w:val="both"/>
        <w:rPr>
          <w:sz w:val="24"/>
          <w:szCs w:val="24"/>
        </w:rPr>
      </w:pPr>
      <w:r>
        <w:rPr>
          <w:sz w:val="24"/>
          <w:szCs w:val="24"/>
        </w:rPr>
        <w:t>источники и факторы опасности, их классификация;</w:t>
      </w:r>
    </w:p>
    <w:p w:rsidR="00BA78A7" w:rsidRDefault="00BA78A7" w:rsidP="00BA78A7">
      <w:pPr>
        <w:spacing w:after="0"/>
        <w:ind w:firstLine="600"/>
        <w:jc w:val="both"/>
        <w:rPr>
          <w:sz w:val="24"/>
          <w:szCs w:val="24"/>
        </w:rPr>
      </w:pPr>
      <w:r>
        <w:rPr>
          <w:sz w:val="24"/>
          <w:szCs w:val="24"/>
        </w:rPr>
        <w:t>общие принципы безопасного поведения;</w:t>
      </w:r>
    </w:p>
    <w:p w:rsidR="00BA78A7" w:rsidRDefault="00BA78A7" w:rsidP="00BA78A7">
      <w:pPr>
        <w:spacing w:after="0"/>
        <w:ind w:firstLine="600"/>
        <w:jc w:val="both"/>
        <w:rPr>
          <w:sz w:val="24"/>
          <w:szCs w:val="24"/>
        </w:rPr>
      </w:pPr>
      <w:r>
        <w:rPr>
          <w:sz w:val="24"/>
          <w:szCs w:val="24"/>
        </w:rPr>
        <w:t>понятия опасной и чрезвычайной ситуации, сходство и различия опасной и чрезвычайной ситуации;</w:t>
      </w:r>
    </w:p>
    <w:p w:rsidR="00BA78A7" w:rsidRDefault="00BA78A7" w:rsidP="00BA78A7">
      <w:pPr>
        <w:spacing w:after="0"/>
        <w:ind w:firstLine="600"/>
        <w:jc w:val="both"/>
        <w:rPr>
          <w:sz w:val="24"/>
          <w:szCs w:val="24"/>
        </w:rPr>
      </w:pPr>
      <w:r>
        <w:rPr>
          <w:sz w:val="24"/>
          <w:szCs w:val="24"/>
        </w:rPr>
        <w:t>механизм перерастания повседневной ситуации в чрезвычайную ситуацию, правила поведения в опасных и чрезвычайных ситуациях.</w:t>
      </w:r>
    </w:p>
    <w:p w:rsidR="00BA78A7" w:rsidRDefault="00BA78A7" w:rsidP="00BA78A7">
      <w:pPr>
        <w:spacing w:after="0"/>
        <w:ind w:firstLine="600"/>
        <w:jc w:val="both"/>
        <w:rPr>
          <w:sz w:val="24"/>
          <w:szCs w:val="24"/>
        </w:rPr>
      </w:pPr>
    </w:p>
    <w:p w:rsidR="00BA78A7" w:rsidRDefault="00BA78A7" w:rsidP="00BA78A7">
      <w:pPr>
        <w:spacing w:after="0"/>
        <w:ind w:left="120"/>
        <w:rPr>
          <w:sz w:val="24"/>
          <w:szCs w:val="24"/>
        </w:rPr>
      </w:pPr>
      <w:r>
        <w:rPr>
          <w:b/>
          <w:sz w:val="24"/>
          <w:szCs w:val="24"/>
        </w:rPr>
        <w:t>Модуль № 4 «Безопасность в быту»:</w:t>
      </w:r>
    </w:p>
    <w:p w:rsidR="00BA78A7" w:rsidRDefault="00BA78A7" w:rsidP="00BA78A7">
      <w:pPr>
        <w:spacing w:after="0"/>
        <w:ind w:firstLine="600"/>
        <w:jc w:val="both"/>
        <w:rPr>
          <w:sz w:val="24"/>
          <w:szCs w:val="24"/>
        </w:rPr>
      </w:pPr>
      <w:r>
        <w:rPr>
          <w:sz w:val="24"/>
          <w:szCs w:val="24"/>
        </w:rPr>
        <w:t>основные источники опасности в быту и их классификация;</w:t>
      </w:r>
    </w:p>
    <w:p w:rsidR="00BA78A7" w:rsidRDefault="00BA78A7" w:rsidP="00BA78A7">
      <w:pPr>
        <w:spacing w:after="0"/>
        <w:ind w:firstLine="600"/>
        <w:jc w:val="both"/>
        <w:rPr>
          <w:sz w:val="24"/>
          <w:szCs w:val="24"/>
        </w:rPr>
      </w:pPr>
      <w:r>
        <w:rPr>
          <w:sz w:val="24"/>
          <w:szCs w:val="24"/>
        </w:rPr>
        <w:t>защита прав потребителя, сроки годности и состав продуктов питания;</w:t>
      </w:r>
    </w:p>
    <w:p w:rsidR="00BA78A7" w:rsidRDefault="00BA78A7" w:rsidP="00BA78A7">
      <w:pPr>
        <w:spacing w:after="0"/>
        <w:ind w:firstLine="600"/>
        <w:jc w:val="both"/>
        <w:rPr>
          <w:sz w:val="24"/>
          <w:szCs w:val="24"/>
        </w:rPr>
      </w:pPr>
      <w:r>
        <w:rPr>
          <w:sz w:val="24"/>
          <w:szCs w:val="24"/>
        </w:rPr>
        <w:t>бытовые отравления и причины их возникновения;</w:t>
      </w:r>
    </w:p>
    <w:p w:rsidR="00BA78A7" w:rsidRDefault="00BA78A7" w:rsidP="00BA78A7">
      <w:pPr>
        <w:spacing w:after="0"/>
        <w:ind w:firstLine="600"/>
        <w:jc w:val="both"/>
        <w:rPr>
          <w:sz w:val="24"/>
          <w:szCs w:val="24"/>
        </w:rPr>
      </w:pPr>
      <w:r>
        <w:rPr>
          <w:sz w:val="24"/>
          <w:szCs w:val="24"/>
        </w:rPr>
        <w:t>признаки отравления, приёмы и правила оказания первой помощи;</w:t>
      </w:r>
    </w:p>
    <w:p w:rsidR="00BA78A7" w:rsidRDefault="00BA78A7" w:rsidP="00BA78A7">
      <w:pPr>
        <w:spacing w:after="0"/>
        <w:ind w:firstLine="600"/>
        <w:jc w:val="both"/>
        <w:rPr>
          <w:sz w:val="24"/>
          <w:szCs w:val="24"/>
        </w:rPr>
      </w:pPr>
      <w:r>
        <w:rPr>
          <w:sz w:val="24"/>
          <w:szCs w:val="24"/>
        </w:rPr>
        <w:t>правила комплектования и хранения домашней аптечки;</w:t>
      </w:r>
    </w:p>
    <w:p w:rsidR="00BA78A7" w:rsidRDefault="00BA78A7" w:rsidP="00BA78A7">
      <w:pPr>
        <w:spacing w:after="0"/>
        <w:ind w:firstLine="600"/>
        <w:jc w:val="both"/>
        <w:rPr>
          <w:sz w:val="24"/>
          <w:szCs w:val="24"/>
        </w:rPr>
      </w:pPr>
      <w:r>
        <w:rPr>
          <w:sz w:val="24"/>
          <w:szCs w:val="24"/>
        </w:rPr>
        <w:t>бытовые травмы и правила их предупреждения, приёмы и правила оказания первой помощи;</w:t>
      </w:r>
    </w:p>
    <w:p w:rsidR="00BA78A7" w:rsidRDefault="00BA78A7" w:rsidP="00BA78A7">
      <w:pPr>
        <w:spacing w:after="0"/>
        <w:ind w:firstLine="600"/>
        <w:jc w:val="both"/>
        <w:rPr>
          <w:sz w:val="24"/>
          <w:szCs w:val="24"/>
        </w:rPr>
      </w:pPr>
      <w:r>
        <w:rPr>
          <w:sz w:val="24"/>
          <w:szCs w:val="24"/>
        </w:rPr>
        <w:t>правила обращения с газовыми и электрическими приборами; приемы и правила оказания первой помощи;</w:t>
      </w:r>
    </w:p>
    <w:p w:rsidR="00BA78A7" w:rsidRDefault="00BA78A7" w:rsidP="00BA78A7">
      <w:pPr>
        <w:spacing w:after="0"/>
        <w:ind w:firstLine="600"/>
        <w:jc w:val="both"/>
        <w:rPr>
          <w:sz w:val="24"/>
          <w:szCs w:val="24"/>
        </w:rPr>
      </w:pPr>
      <w:r>
        <w:rPr>
          <w:sz w:val="24"/>
          <w:szCs w:val="24"/>
        </w:rPr>
        <w:t>правила поведения в подъезде и лифте, а также при входе и выходе из них;</w:t>
      </w:r>
    </w:p>
    <w:p w:rsidR="00BA78A7" w:rsidRDefault="00BA78A7" w:rsidP="00BA78A7">
      <w:pPr>
        <w:spacing w:after="0"/>
        <w:ind w:firstLine="600"/>
        <w:jc w:val="both"/>
        <w:rPr>
          <w:sz w:val="24"/>
          <w:szCs w:val="24"/>
        </w:rPr>
      </w:pPr>
      <w:r>
        <w:rPr>
          <w:sz w:val="24"/>
          <w:szCs w:val="24"/>
        </w:rPr>
        <w:t>пожар и факторы его развития;</w:t>
      </w:r>
    </w:p>
    <w:p w:rsidR="00BA78A7" w:rsidRDefault="00BA78A7" w:rsidP="00BA78A7">
      <w:pPr>
        <w:spacing w:after="0"/>
        <w:ind w:firstLine="600"/>
        <w:jc w:val="both"/>
        <w:rPr>
          <w:sz w:val="24"/>
          <w:szCs w:val="24"/>
        </w:rPr>
      </w:pPr>
      <w:r>
        <w:rPr>
          <w:sz w:val="24"/>
          <w:szCs w:val="24"/>
        </w:rPr>
        <w:t>условия и причины возникновения пожаров, их возможные последствия, приёмы и правила оказания первой помощи;</w:t>
      </w:r>
    </w:p>
    <w:p w:rsidR="00BA78A7" w:rsidRDefault="00BA78A7" w:rsidP="00BA78A7">
      <w:pPr>
        <w:spacing w:after="0"/>
        <w:ind w:firstLine="600"/>
        <w:jc w:val="both"/>
        <w:rPr>
          <w:sz w:val="24"/>
          <w:szCs w:val="24"/>
        </w:rPr>
      </w:pPr>
      <w:r>
        <w:rPr>
          <w:sz w:val="24"/>
          <w:szCs w:val="24"/>
        </w:rPr>
        <w:t>первичные средства пожаротушения;</w:t>
      </w:r>
    </w:p>
    <w:p w:rsidR="00BA78A7" w:rsidRDefault="00BA78A7" w:rsidP="00BA78A7">
      <w:pPr>
        <w:spacing w:after="0"/>
        <w:ind w:firstLine="600"/>
        <w:jc w:val="both"/>
        <w:rPr>
          <w:sz w:val="24"/>
          <w:szCs w:val="24"/>
        </w:rPr>
      </w:pPr>
      <w:r>
        <w:rPr>
          <w:sz w:val="24"/>
          <w:szCs w:val="24"/>
        </w:rPr>
        <w:t>правила вызова экстренных служб и порядок взаимодействия с ними, ответственность за ложные сообщения;</w:t>
      </w:r>
    </w:p>
    <w:p w:rsidR="00BA78A7" w:rsidRDefault="00BA78A7" w:rsidP="00BA78A7">
      <w:pPr>
        <w:spacing w:after="0"/>
        <w:ind w:firstLine="600"/>
        <w:jc w:val="both"/>
        <w:rPr>
          <w:sz w:val="24"/>
          <w:szCs w:val="24"/>
        </w:rPr>
      </w:pPr>
      <w:r>
        <w:rPr>
          <w:sz w:val="24"/>
          <w:szCs w:val="24"/>
        </w:rPr>
        <w:t>права, обязанности и ответственность граждан в области пожарной безопасности;</w:t>
      </w:r>
    </w:p>
    <w:p w:rsidR="00BA78A7" w:rsidRDefault="00BA78A7" w:rsidP="00BA78A7">
      <w:pPr>
        <w:spacing w:after="0"/>
        <w:ind w:firstLine="600"/>
        <w:jc w:val="both"/>
        <w:rPr>
          <w:sz w:val="24"/>
          <w:szCs w:val="24"/>
        </w:rPr>
      </w:pPr>
      <w:r>
        <w:rPr>
          <w:sz w:val="24"/>
          <w:szCs w:val="24"/>
        </w:rPr>
        <w:t xml:space="preserve">ситуации криминогенного характера; </w:t>
      </w:r>
    </w:p>
    <w:p w:rsidR="00BA78A7" w:rsidRDefault="00BA78A7" w:rsidP="00BA78A7">
      <w:pPr>
        <w:spacing w:after="0"/>
        <w:ind w:firstLine="600"/>
        <w:jc w:val="both"/>
        <w:rPr>
          <w:sz w:val="24"/>
          <w:szCs w:val="24"/>
        </w:rPr>
      </w:pPr>
      <w:r>
        <w:rPr>
          <w:sz w:val="24"/>
          <w:szCs w:val="24"/>
        </w:rPr>
        <w:t>правила поведения с малознакомыми людьми;</w:t>
      </w:r>
    </w:p>
    <w:p w:rsidR="00BA78A7" w:rsidRDefault="00BA78A7" w:rsidP="00BA78A7">
      <w:pPr>
        <w:spacing w:after="0"/>
        <w:ind w:firstLine="600"/>
        <w:jc w:val="both"/>
        <w:rPr>
          <w:sz w:val="24"/>
          <w:szCs w:val="24"/>
        </w:rPr>
      </w:pPr>
      <w:r>
        <w:rPr>
          <w:sz w:val="24"/>
          <w:szCs w:val="24"/>
        </w:rPr>
        <w:lastRenderedPageBreak/>
        <w:t>меры по предотвращению проникновения злоумышленников в дом, правила поведения при попытке проникновения в дом посторонних;</w:t>
      </w:r>
    </w:p>
    <w:p w:rsidR="00BA78A7" w:rsidRDefault="00BA78A7" w:rsidP="00BA78A7">
      <w:pPr>
        <w:spacing w:after="0"/>
        <w:ind w:firstLine="600"/>
        <w:jc w:val="both"/>
        <w:rPr>
          <w:sz w:val="24"/>
          <w:szCs w:val="24"/>
        </w:rPr>
      </w:pPr>
      <w:r>
        <w:rPr>
          <w:sz w:val="24"/>
          <w:szCs w:val="24"/>
        </w:rPr>
        <w:t xml:space="preserve">классификация аварийных ситуаций на коммунальных </w:t>
      </w:r>
      <w:proofErr w:type="gramStart"/>
      <w:r>
        <w:rPr>
          <w:sz w:val="24"/>
          <w:szCs w:val="24"/>
        </w:rPr>
        <w:t>системах</w:t>
      </w:r>
      <w:proofErr w:type="gramEnd"/>
      <w:r>
        <w:rPr>
          <w:sz w:val="24"/>
          <w:szCs w:val="24"/>
        </w:rPr>
        <w:t xml:space="preserve"> жизнеобеспечения;</w:t>
      </w:r>
    </w:p>
    <w:p w:rsidR="00BA78A7" w:rsidRDefault="00BA78A7" w:rsidP="00BA78A7">
      <w:pPr>
        <w:spacing w:after="0"/>
        <w:ind w:firstLine="600"/>
        <w:jc w:val="both"/>
        <w:rPr>
          <w:sz w:val="24"/>
          <w:szCs w:val="24"/>
        </w:rPr>
      </w:pPr>
      <w:r>
        <w:rPr>
          <w:sz w:val="24"/>
          <w:szCs w:val="24"/>
        </w:rPr>
        <w:t xml:space="preserve">правила предупреждения возможных аварий на коммунальных </w:t>
      </w:r>
      <w:proofErr w:type="gramStart"/>
      <w:r>
        <w:rPr>
          <w:sz w:val="24"/>
          <w:szCs w:val="24"/>
        </w:rPr>
        <w:t>системах</w:t>
      </w:r>
      <w:proofErr w:type="gramEnd"/>
      <w:r>
        <w:rPr>
          <w:sz w:val="24"/>
          <w:szCs w:val="24"/>
        </w:rPr>
        <w:t>, порядок действий при авариях на коммунальных системах.</w:t>
      </w:r>
    </w:p>
    <w:p w:rsidR="00BA78A7" w:rsidRDefault="00BA78A7" w:rsidP="00BA78A7">
      <w:pPr>
        <w:spacing w:after="0"/>
        <w:ind w:left="120"/>
        <w:rPr>
          <w:sz w:val="24"/>
          <w:szCs w:val="24"/>
        </w:rPr>
      </w:pPr>
    </w:p>
    <w:p w:rsidR="00BA78A7" w:rsidRDefault="00BA78A7" w:rsidP="00BA78A7">
      <w:pPr>
        <w:spacing w:after="0"/>
        <w:ind w:left="120"/>
        <w:rPr>
          <w:sz w:val="24"/>
          <w:szCs w:val="24"/>
        </w:rPr>
      </w:pPr>
      <w:r>
        <w:rPr>
          <w:b/>
          <w:sz w:val="24"/>
          <w:szCs w:val="24"/>
        </w:rPr>
        <w:t xml:space="preserve">Модуль № 5 «Безопасность на </w:t>
      </w:r>
      <w:proofErr w:type="gramStart"/>
      <w:r>
        <w:rPr>
          <w:b/>
          <w:sz w:val="24"/>
          <w:szCs w:val="24"/>
        </w:rPr>
        <w:t>транспорте</w:t>
      </w:r>
      <w:proofErr w:type="gramEnd"/>
      <w:r>
        <w:rPr>
          <w:b/>
          <w:sz w:val="24"/>
          <w:szCs w:val="24"/>
        </w:rPr>
        <w:t>»:</w:t>
      </w:r>
    </w:p>
    <w:p w:rsidR="00BA78A7" w:rsidRDefault="00BA78A7" w:rsidP="00BA78A7">
      <w:pPr>
        <w:spacing w:after="0"/>
        <w:ind w:firstLine="600"/>
        <w:jc w:val="both"/>
        <w:rPr>
          <w:sz w:val="24"/>
          <w:szCs w:val="24"/>
        </w:rPr>
      </w:pPr>
      <w:r>
        <w:rPr>
          <w:sz w:val="24"/>
          <w:szCs w:val="24"/>
        </w:rPr>
        <w:t xml:space="preserve">правила дорожного движения и их значение; </w:t>
      </w:r>
    </w:p>
    <w:p w:rsidR="00BA78A7" w:rsidRDefault="00BA78A7" w:rsidP="00BA78A7">
      <w:pPr>
        <w:spacing w:after="0"/>
        <w:ind w:firstLine="600"/>
        <w:jc w:val="both"/>
        <w:rPr>
          <w:sz w:val="24"/>
          <w:szCs w:val="24"/>
        </w:rPr>
      </w:pPr>
      <w:r>
        <w:rPr>
          <w:sz w:val="24"/>
          <w:szCs w:val="24"/>
        </w:rPr>
        <w:t>условия обеспечения безопасности участников дорожного движения;</w:t>
      </w:r>
    </w:p>
    <w:p w:rsidR="00BA78A7" w:rsidRDefault="00BA78A7" w:rsidP="00BA78A7">
      <w:pPr>
        <w:spacing w:after="0"/>
        <w:ind w:firstLine="600"/>
        <w:jc w:val="both"/>
        <w:rPr>
          <w:sz w:val="24"/>
          <w:szCs w:val="24"/>
        </w:rPr>
      </w:pPr>
      <w:r>
        <w:rPr>
          <w:sz w:val="24"/>
          <w:szCs w:val="24"/>
        </w:rPr>
        <w:t>правила дорожного движения и дорожные знаки для пешеходов;</w:t>
      </w:r>
    </w:p>
    <w:p w:rsidR="00BA78A7" w:rsidRDefault="00BA78A7" w:rsidP="00BA78A7">
      <w:pPr>
        <w:spacing w:after="0"/>
        <w:ind w:firstLine="600"/>
        <w:jc w:val="both"/>
        <w:rPr>
          <w:sz w:val="24"/>
          <w:szCs w:val="24"/>
        </w:rPr>
      </w:pPr>
      <w:r>
        <w:rPr>
          <w:sz w:val="24"/>
          <w:szCs w:val="24"/>
        </w:rPr>
        <w:t>«дорожные ловушки» и правила их предупреждения; световозвращающие элементы и правила их применения;</w:t>
      </w:r>
    </w:p>
    <w:p w:rsidR="00BA78A7" w:rsidRDefault="00BA78A7" w:rsidP="00BA78A7">
      <w:pPr>
        <w:spacing w:after="0"/>
        <w:ind w:firstLine="600"/>
        <w:jc w:val="both"/>
        <w:rPr>
          <w:sz w:val="24"/>
          <w:szCs w:val="24"/>
        </w:rPr>
      </w:pPr>
      <w:r>
        <w:rPr>
          <w:sz w:val="24"/>
          <w:szCs w:val="24"/>
        </w:rPr>
        <w:t>правила дорожного движения для пассажиров;</w:t>
      </w:r>
    </w:p>
    <w:p w:rsidR="00BA78A7" w:rsidRDefault="00BA78A7" w:rsidP="00BA78A7">
      <w:pPr>
        <w:spacing w:after="0"/>
        <w:ind w:firstLine="600"/>
        <w:jc w:val="both"/>
        <w:rPr>
          <w:sz w:val="24"/>
          <w:szCs w:val="24"/>
        </w:rPr>
      </w:pPr>
      <w:r>
        <w:rPr>
          <w:sz w:val="24"/>
          <w:szCs w:val="24"/>
        </w:rPr>
        <w:t>обязанности пассажиров маршрутных транспортных средств, ремень безопасности и правила его применения;</w:t>
      </w:r>
    </w:p>
    <w:p w:rsidR="00BA78A7" w:rsidRDefault="00BA78A7" w:rsidP="00BA78A7">
      <w:pPr>
        <w:spacing w:after="0"/>
        <w:ind w:firstLine="600"/>
        <w:jc w:val="both"/>
        <w:rPr>
          <w:sz w:val="24"/>
          <w:szCs w:val="24"/>
        </w:rPr>
      </w:pPr>
      <w:r>
        <w:rPr>
          <w:sz w:val="24"/>
          <w:szCs w:val="24"/>
        </w:rPr>
        <w:t>порядок действий пассажиров в маршрутных транспортных средствах при опасных и чрезвычайных ситуациях;</w:t>
      </w:r>
    </w:p>
    <w:p w:rsidR="00BA78A7" w:rsidRDefault="00BA78A7" w:rsidP="00BA78A7">
      <w:pPr>
        <w:spacing w:after="0"/>
        <w:ind w:firstLine="600"/>
        <w:jc w:val="both"/>
        <w:rPr>
          <w:sz w:val="24"/>
          <w:szCs w:val="24"/>
        </w:rPr>
      </w:pPr>
      <w:r>
        <w:rPr>
          <w:sz w:val="24"/>
          <w:szCs w:val="24"/>
        </w:rPr>
        <w:t>правила поведения пассажира мотоцикла;</w:t>
      </w:r>
    </w:p>
    <w:p w:rsidR="00BA78A7" w:rsidRDefault="00BA78A7" w:rsidP="00BA78A7">
      <w:pPr>
        <w:spacing w:after="0"/>
        <w:ind w:firstLine="600"/>
        <w:jc w:val="both"/>
        <w:rPr>
          <w:sz w:val="24"/>
          <w:szCs w:val="24"/>
        </w:rPr>
      </w:pPr>
      <w:r>
        <w:rPr>
          <w:sz w:val="24"/>
          <w:szCs w:val="24"/>
        </w:rPr>
        <w:t>правила дорожного движения для водителя велосипеда, мопеда и иных средств индивидуальной мобильности;</w:t>
      </w:r>
    </w:p>
    <w:p w:rsidR="00BA78A7" w:rsidRDefault="00BA78A7" w:rsidP="00BA78A7">
      <w:pPr>
        <w:spacing w:after="0"/>
        <w:ind w:firstLine="600"/>
        <w:jc w:val="both"/>
        <w:rPr>
          <w:sz w:val="24"/>
          <w:szCs w:val="24"/>
        </w:rPr>
      </w:pPr>
      <w:r>
        <w:rPr>
          <w:sz w:val="24"/>
          <w:szCs w:val="24"/>
        </w:rPr>
        <w:t>дорожные знаки для водителя велосипеда, сигналы велосипедиста;</w:t>
      </w:r>
    </w:p>
    <w:p w:rsidR="00BA78A7" w:rsidRDefault="00BA78A7" w:rsidP="00BA78A7">
      <w:pPr>
        <w:spacing w:after="0"/>
        <w:ind w:firstLine="600"/>
        <w:jc w:val="both"/>
        <w:rPr>
          <w:sz w:val="24"/>
          <w:szCs w:val="24"/>
        </w:rPr>
      </w:pPr>
      <w:r>
        <w:rPr>
          <w:sz w:val="24"/>
          <w:szCs w:val="24"/>
        </w:rPr>
        <w:t>правила подготовки велосипеда к пользованию;</w:t>
      </w:r>
    </w:p>
    <w:p w:rsidR="00BA78A7" w:rsidRDefault="00BA78A7" w:rsidP="00BA78A7">
      <w:pPr>
        <w:spacing w:after="0"/>
        <w:ind w:firstLine="600"/>
        <w:jc w:val="both"/>
        <w:rPr>
          <w:sz w:val="24"/>
          <w:szCs w:val="24"/>
        </w:rPr>
      </w:pPr>
      <w:r>
        <w:rPr>
          <w:sz w:val="24"/>
          <w:szCs w:val="24"/>
        </w:rPr>
        <w:t>дорожно-транспортные происшествия и причины их возникновения;</w:t>
      </w:r>
    </w:p>
    <w:p w:rsidR="00BA78A7" w:rsidRDefault="00BA78A7" w:rsidP="00BA78A7">
      <w:pPr>
        <w:spacing w:after="0"/>
        <w:ind w:firstLine="600"/>
        <w:jc w:val="both"/>
        <w:rPr>
          <w:sz w:val="24"/>
          <w:szCs w:val="24"/>
        </w:rPr>
      </w:pPr>
      <w:r>
        <w:rPr>
          <w:sz w:val="24"/>
          <w:szCs w:val="24"/>
        </w:rPr>
        <w:t>основные факторы риска возникновения дорожно-транспортных происшествий;</w:t>
      </w:r>
    </w:p>
    <w:p w:rsidR="00BA78A7" w:rsidRDefault="00BA78A7" w:rsidP="00BA78A7">
      <w:pPr>
        <w:spacing w:after="0"/>
        <w:ind w:firstLine="600"/>
        <w:jc w:val="both"/>
        <w:rPr>
          <w:sz w:val="24"/>
          <w:szCs w:val="24"/>
        </w:rPr>
      </w:pPr>
      <w:r>
        <w:rPr>
          <w:sz w:val="24"/>
          <w:szCs w:val="24"/>
        </w:rPr>
        <w:t>порядок действий очевидца дорожно-транспортного происшествия;</w:t>
      </w:r>
    </w:p>
    <w:p w:rsidR="00BA78A7" w:rsidRDefault="00BA78A7" w:rsidP="00BA78A7">
      <w:pPr>
        <w:spacing w:after="0"/>
        <w:ind w:firstLine="600"/>
        <w:jc w:val="both"/>
        <w:rPr>
          <w:sz w:val="24"/>
          <w:szCs w:val="24"/>
        </w:rPr>
      </w:pPr>
      <w:r>
        <w:rPr>
          <w:sz w:val="24"/>
          <w:szCs w:val="24"/>
        </w:rPr>
        <w:t>порядок действий при пожаре на транспорте;</w:t>
      </w:r>
    </w:p>
    <w:p w:rsidR="00BA78A7" w:rsidRDefault="00BA78A7" w:rsidP="00BA78A7">
      <w:pPr>
        <w:spacing w:after="0"/>
        <w:ind w:firstLine="600"/>
        <w:jc w:val="both"/>
        <w:rPr>
          <w:sz w:val="24"/>
          <w:szCs w:val="24"/>
        </w:rPr>
      </w:pPr>
      <w:r>
        <w:rPr>
          <w:sz w:val="24"/>
          <w:szCs w:val="24"/>
        </w:rPr>
        <w:t>особенности различных видов транспорта (внеуличного, железнодорожного, водного, воздушного);</w:t>
      </w:r>
    </w:p>
    <w:p w:rsidR="00BA78A7" w:rsidRDefault="00BA78A7" w:rsidP="00BA78A7">
      <w:pPr>
        <w:spacing w:after="0"/>
        <w:ind w:firstLine="600"/>
        <w:jc w:val="both"/>
        <w:rPr>
          <w:sz w:val="24"/>
          <w:szCs w:val="24"/>
        </w:rPr>
      </w:pPr>
      <w:r>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A78A7" w:rsidRDefault="00BA78A7" w:rsidP="00BA78A7">
      <w:pPr>
        <w:spacing w:after="0"/>
        <w:ind w:firstLine="600"/>
        <w:jc w:val="both"/>
        <w:rPr>
          <w:sz w:val="24"/>
          <w:szCs w:val="24"/>
        </w:rPr>
      </w:pPr>
      <w:r>
        <w:rPr>
          <w:sz w:val="24"/>
          <w:szCs w:val="24"/>
        </w:rPr>
        <w:t>приёмы и правила оказания первой помощи при различных травмах в результате чрезвычайных ситуаций на транспорте.</w:t>
      </w:r>
    </w:p>
    <w:p w:rsidR="00BA78A7" w:rsidRDefault="00BA78A7" w:rsidP="00BA78A7">
      <w:pPr>
        <w:spacing w:after="0"/>
        <w:ind w:firstLine="600"/>
        <w:jc w:val="both"/>
        <w:rPr>
          <w:sz w:val="24"/>
          <w:szCs w:val="24"/>
        </w:rPr>
      </w:pPr>
    </w:p>
    <w:p w:rsidR="00BA78A7" w:rsidRDefault="00BA78A7" w:rsidP="00BA78A7">
      <w:pPr>
        <w:spacing w:after="0"/>
        <w:ind w:left="120"/>
        <w:rPr>
          <w:sz w:val="24"/>
          <w:szCs w:val="24"/>
        </w:rPr>
      </w:pPr>
      <w:r>
        <w:rPr>
          <w:b/>
          <w:sz w:val="24"/>
          <w:szCs w:val="24"/>
        </w:rPr>
        <w:t>Модуль № 6 «Безопасность в общественных местах»:</w:t>
      </w:r>
    </w:p>
    <w:p w:rsidR="00BA78A7" w:rsidRDefault="00BA78A7" w:rsidP="00BA78A7">
      <w:pPr>
        <w:spacing w:after="0"/>
        <w:ind w:firstLine="600"/>
        <w:jc w:val="both"/>
        <w:rPr>
          <w:sz w:val="24"/>
          <w:szCs w:val="24"/>
        </w:rPr>
      </w:pPr>
      <w:r>
        <w:rPr>
          <w:sz w:val="24"/>
          <w:szCs w:val="24"/>
        </w:rPr>
        <w:t>общественные места и их характеристики, потенциальные источники опасности в общественных местах;</w:t>
      </w:r>
    </w:p>
    <w:p w:rsidR="00BA78A7" w:rsidRDefault="00BA78A7" w:rsidP="00BA78A7">
      <w:pPr>
        <w:spacing w:after="0"/>
        <w:ind w:firstLine="600"/>
        <w:jc w:val="both"/>
        <w:rPr>
          <w:sz w:val="24"/>
          <w:szCs w:val="24"/>
        </w:rPr>
      </w:pPr>
      <w:r>
        <w:rPr>
          <w:sz w:val="24"/>
          <w:szCs w:val="24"/>
        </w:rPr>
        <w:t>правила вызова экстренных служб и порядок взаимодействия с ними;</w:t>
      </w:r>
    </w:p>
    <w:p w:rsidR="00BA78A7" w:rsidRDefault="00BA78A7" w:rsidP="00BA78A7">
      <w:pPr>
        <w:spacing w:after="0"/>
        <w:ind w:firstLine="600"/>
        <w:jc w:val="both"/>
        <w:rPr>
          <w:sz w:val="24"/>
          <w:szCs w:val="24"/>
        </w:rPr>
      </w:pPr>
      <w:r>
        <w:rPr>
          <w:sz w:val="24"/>
          <w:szCs w:val="24"/>
        </w:rPr>
        <w:t>массовые мероприятия и правила подготовки к ним;</w:t>
      </w:r>
    </w:p>
    <w:p w:rsidR="00BA78A7" w:rsidRDefault="00BA78A7" w:rsidP="00BA78A7">
      <w:pPr>
        <w:spacing w:after="0"/>
        <w:ind w:firstLine="600"/>
        <w:jc w:val="both"/>
        <w:rPr>
          <w:sz w:val="24"/>
          <w:szCs w:val="24"/>
        </w:rPr>
      </w:pPr>
      <w:r>
        <w:rPr>
          <w:sz w:val="24"/>
          <w:szCs w:val="24"/>
        </w:rPr>
        <w:t>порядок действий при беспорядках в местах массового пребывания людей;</w:t>
      </w:r>
    </w:p>
    <w:p w:rsidR="00BA78A7" w:rsidRDefault="00BA78A7" w:rsidP="00BA78A7">
      <w:pPr>
        <w:spacing w:after="0"/>
        <w:ind w:firstLine="600"/>
        <w:jc w:val="both"/>
        <w:rPr>
          <w:sz w:val="24"/>
          <w:szCs w:val="24"/>
        </w:rPr>
      </w:pPr>
      <w:r>
        <w:rPr>
          <w:sz w:val="24"/>
          <w:szCs w:val="24"/>
        </w:rPr>
        <w:t>порядок действий при попадании в толпу и давку;</w:t>
      </w:r>
    </w:p>
    <w:p w:rsidR="00BA78A7" w:rsidRDefault="00BA78A7" w:rsidP="00BA78A7">
      <w:pPr>
        <w:spacing w:after="0"/>
        <w:ind w:firstLine="600"/>
        <w:jc w:val="both"/>
        <w:rPr>
          <w:sz w:val="24"/>
          <w:szCs w:val="24"/>
        </w:rPr>
      </w:pPr>
      <w:r>
        <w:rPr>
          <w:sz w:val="24"/>
          <w:szCs w:val="24"/>
        </w:rPr>
        <w:t>порядок действий при обнаружении угрозы возникновения пожара;</w:t>
      </w:r>
    </w:p>
    <w:p w:rsidR="00BA78A7" w:rsidRDefault="00BA78A7" w:rsidP="00BA78A7">
      <w:pPr>
        <w:spacing w:after="0"/>
        <w:ind w:firstLine="600"/>
        <w:jc w:val="both"/>
        <w:rPr>
          <w:sz w:val="24"/>
          <w:szCs w:val="24"/>
        </w:rPr>
      </w:pPr>
      <w:r>
        <w:rPr>
          <w:sz w:val="24"/>
          <w:szCs w:val="24"/>
        </w:rPr>
        <w:t>порядок действий при эвакуации из общественных мест и зданий;</w:t>
      </w:r>
    </w:p>
    <w:p w:rsidR="00BA78A7" w:rsidRDefault="00BA78A7" w:rsidP="00BA78A7">
      <w:pPr>
        <w:spacing w:after="0"/>
        <w:ind w:firstLine="600"/>
        <w:jc w:val="both"/>
        <w:rPr>
          <w:sz w:val="24"/>
          <w:szCs w:val="24"/>
        </w:rPr>
      </w:pPr>
      <w:r>
        <w:rPr>
          <w:sz w:val="24"/>
          <w:szCs w:val="24"/>
        </w:rPr>
        <w:t>опасности криминогенного и антиобщественного характера в общественных местах, порядок действий при их возникновении;</w:t>
      </w:r>
    </w:p>
    <w:p w:rsidR="00BA78A7" w:rsidRDefault="00BA78A7" w:rsidP="00BA78A7">
      <w:pPr>
        <w:spacing w:after="0"/>
        <w:ind w:firstLine="600"/>
        <w:jc w:val="both"/>
        <w:rPr>
          <w:sz w:val="24"/>
          <w:szCs w:val="24"/>
        </w:rPr>
      </w:pPr>
      <w:r>
        <w:rPr>
          <w:sz w:val="24"/>
          <w:szCs w:val="24"/>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A78A7" w:rsidRDefault="00BA78A7" w:rsidP="00BA78A7">
      <w:pPr>
        <w:spacing w:after="0"/>
        <w:ind w:firstLine="600"/>
        <w:jc w:val="both"/>
        <w:rPr>
          <w:sz w:val="24"/>
          <w:szCs w:val="24"/>
        </w:rPr>
      </w:pPr>
      <w:r>
        <w:rPr>
          <w:sz w:val="24"/>
          <w:szCs w:val="24"/>
        </w:rPr>
        <w:t>порядок действий при взаимодействии с правоохранительными органами.</w:t>
      </w:r>
    </w:p>
    <w:p w:rsidR="00BA78A7" w:rsidRDefault="00BA78A7" w:rsidP="00BA78A7">
      <w:pPr>
        <w:spacing w:after="0"/>
        <w:ind w:left="120"/>
        <w:rPr>
          <w:sz w:val="24"/>
          <w:szCs w:val="24"/>
        </w:rPr>
      </w:pPr>
    </w:p>
    <w:p w:rsidR="00BA78A7" w:rsidRDefault="00BA78A7" w:rsidP="00BA78A7">
      <w:pPr>
        <w:spacing w:after="0"/>
        <w:ind w:left="120"/>
        <w:rPr>
          <w:sz w:val="24"/>
          <w:szCs w:val="24"/>
        </w:rPr>
      </w:pPr>
      <w:r>
        <w:rPr>
          <w:b/>
          <w:sz w:val="24"/>
          <w:szCs w:val="24"/>
        </w:rPr>
        <w:t>Модуль № 7 «Безопасность в природной среде»:</w:t>
      </w:r>
    </w:p>
    <w:p w:rsidR="00BA78A7" w:rsidRDefault="00BA78A7" w:rsidP="00BA78A7">
      <w:pPr>
        <w:spacing w:after="0"/>
        <w:ind w:firstLine="600"/>
        <w:jc w:val="both"/>
        <w:rPr>
          <w:sz w:val="24"/>
          <w:szCs w:val="24"/>
        </w:rPr>
      </w:pPr>
      <w:r>
        <w:rPr>
          <w:sz w:val="24"/>
          <w:szCs w:val="24"/>
        </w:rPr>
        <w:t>природные чрезвычайные ситуации и их классификация;</w:t>
      </w:r>
    </w:p>
    <w:p w:rsidR="00BA78A7" w:rsidRDefault="00BA78A7" w:rsidP="00BA78A7">
      <w:pPr>
        <w:spacing w:after="0"/>
        <w:ind w:firstLine="600"/>
        <w:jc w:val="both"/>
        <w:rPr>
          <w:sz w:val="24"/>
          <w:szCs w:val="24"/>
        </w:rPr>
      </w:pPr>
      <w:r>
        <w:rPr>
          <w:sz w:val="24"/>
          <w:szCs w:val="24"/>
        </w:rPr>
        <w:t>опасности в природной среде: дикие животные, змеи, насекомые и паукообразные, ядовитые грибы и растения;</w:t>
      </w:r>
    </w:p>
    <w:p w:rsidR="00BA78A7" w:rsidRDefault="00BA78A7" w:rsidP="00BA78A7">
      <w:pPr>
        <w:spacing w:after="0"/>
        <w:ind w:firstLine="600"/>
        <w:jc w:val="both"/>
        <w:rPr>
          <w:sz w:val="24"/>
          <w:szCs w:val="24"/>
        </w:rPr>
      </w:pPr>
      <w:r>
        <w:rPr>
          <w:sz w:val="24"/>
          <w:szCs w:val="24"/>
        </w:rPr>
        <w:t>автономные условия, их особенности и опасности, правила подготовки к длительному автономному существованию;</w:t>
      </w:r>
    </w:p>
    <w:p w:rsidR="00BA78A7" w:rsidRDefault="00BA78A7" w:rsidP="00BA78A7">
      <w:pPr>
        <w:spacing w:after="0"/>
        <w:ind w:firstLine="600"/>
        <w:jc w:val="both"/>
        <w:rPr>
          <w:sz w:val="24"/>
          <w:szCs w:val="24"/>
        </w:rPr>
      </w:pPr>
      <w:r>
        <w:rPr>
          <w:sz w:val="24"/>
          <w:szCs w:val="24"/>
        </w:rPr>
        <w:t>порядок действий при автономном пребывании в природной среде;</w:t>
      </w:r>
    </w:p>
    <w:p w:rsidR="00BA78A7" w:rsidRDefault="00BA78A7" w:rsidP="00BA78A7">
      <w:pPr>
        <w:spacing w:after="0"/>
        <w:ind w:firstLine="600"/>
        <w:jc w:val="both"/>
        <w:rPr>
          <w:sz w:val="24"/>
          <w:szCs w:val="24"/>
        </w:rPr>
      </w:pPr>
      <w:r>
        <w:rPr>
          <w:sz w:val="24"/>
          <w:szCs w:val="24"/>
        </w:rPr>
        <w:t>правила ориентирования на местности, способы подачи сигналов бедствия;</w:t>
      </w:r>
    </w:p>
    <w:p w:rsidR="00BA78A7" w:rsidRDefault="00BA78A7" w:rsidP="00BA78A7">
      <w:pPr>
        <w:spacing w:after="0"/>
        <w:ind w:firstLine="600"/>
        <w:jc w:val="both"/>
        <w:rPr>
          <w:sz w:val="24"/>
          <w:szCs w:val="24"/>
        </w:rPr>
      </w:pPr>
      <w:r>
        <w:rPr>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BA78A7" w:rsidRDefault="00BA78A7" w:rsidP="00BA78A7">
      <w:pPr>
        <w:spacing w:after="0"/>
        <w:ind w:firstLine="600"/>
        <w:jc w:val="both"/>
        <w:rPr>
          <w:sz w:val="24"/>
          <w:szCs w:val="24"/>
        </w:rPr>
      </w:pPr>
      <w:r>
        <w:rPr>
          <w:sz w:val="24"/>
          <w:szCs w:val="24"/>
        </w:rPr>
        <w:t>правила безопасного поведения в горах;</w:t>
      </w:r>
    </w:p>
    <w:p w:rsidR="00BA78A7" w:rsidRDefault="00BA78A7" w:rsidP="00BA78A7">
      <w:pPr>
        <w:spacing w:after="0"/>
        <w:ind w:firstLine="600"/>
        <w:jc w:val="both"/>
        <w:rPr>
          <w:sz w:val="24"/>
          <w:szCs w:val="24"/>
        </w:rPr>
      </w:pPr>
      <w:r>
        <w:rPr>
          <w:sz w:val="24"/>
          <w:szCs w:val="24"/>
        </w:rPr>
        <w:t>снежные лавины, их характеристики и опасности, порядок действий, необходимый для снижения риска попадания в лавину;</w:t>
      </w:r>
    </w:p>
    <w:p w:rsidR="00BA78A7" w:rsidRDefault="00BA78A7" w:rsidP="00BA78A7">
      <w:pPr>
        <w:spacing w:after="0"/>
        <w:ind w:firstLine="600"/>
        <w:jc w:val="both"/>
        <w:rPr>
          <w:sz w:val="24"/>
          <w:szCs w:val="24"/>
        </w:rPr>
      </w:pPr>
      <w:r>
        <w:rPr>
          <w:sz w:val="24"/>
          <w:szCs w:val="24"/>
        </w:rPr>
        <w:t>камнепады, их характеристики и опасности, порядок действий, необходимых для снижения риска попадания под камнепад;</w:t>
      </w:r>
    </w:p>
    <w:p w:rsidR="00BA78A7" w:rsidRDefault="00BA78A7" w:rsidP="00BA78A7">
      <w:pPr>
        <w:spacing w:after="0"/>
        <w:ind w:firstLine="600"/>
        <w:jc w:val="both"/>
        <w:rPr>
          <w:sz w:val="24"/>
          <w:szCs w:val="24"/>
        </w:rPr>
      </w:pPr>
      <w:r>
        <w:rPr>
          <w:sz w:val="24"/>
          <w:szCs w:val="24"/>
        </w:rPr>
        <w:t>сели, их характеристики и опасности, порядок действий при попадании в зону селя;</w:t>
      </w:r>
    </w:p>
    <w:p w:rsidR="00BA78A7" w:rsidRDefault="00BA78A7" w:rsidP="00BA78A7">
      <w:pPr>
        <w:spacing w:after="0"/>
        <w:ind w:firstLine="600"/>
        <w:jc w:val="both"/>
        <w:rPr>
          <w:sz w:val="24"/>
          <w:szCs w:val="24"/>
        </w:rPr>
      </w:pPr>
      <w:r>
        <w:rPr>
          <w:sz w:val="24"/>
          <w:szCs w:val="24"/>
        </w:rPr>
        <w:t>оползни, их характеристики и опасности, порядок действий при начале оползня;</w:t>
      </w:r>
    </w:p>
    <w:p w:rsidR="00BA78A7" w:rsidRDefault="00BA78A7" w:rsidP="00BA78A7">
      <w:pPr>
        <w:spacing w:after="0"/>
        <w:ind w:firstLine="600"/>
        <w:jc w:val="both"/>
        <w:rPr>
          <w:sz w:val="24"/>
          <w:szCs w:val="24"/>
        </w:rPr>
      </w:pPr>
      <w:r>
        <w:rPr>
          <w:sz w:val="24"/>
          <w:szCs w:val="24"/>
        </w:rPr>
        <w:t xml:space="preserve">общие правила безопасного поведения на </w:t>
      </w:r>
      <w:proofErr w:type="gramStart"/>
      <w:r>
        <w:rPr>
          <w:sz w:val="24"/>
          <w:szCs w:val="24"/>
        </w:rPr>
        <w:t>водоёмах</w:t>
      </w:r>
      <w:proofErr w:type="gramEnd"/>
      <w:r>
        <w:rPr>
          <w:sz w:val="24"/>
          <w:szCs w:val="24"/>
        </w:rPr>
        <w:t>, правила купания на оборудованных и необорудованных пляжах;</w:t>
      </w:r>
    </w:p>
    <w:p w:rsidR="00BA78A7" w:rsidRDefault="00BA78A7" w:rsidP="00BA78A7">
      <w:pPr>
        <w:spacing w:after="0"/>
        <w:ind w:firstLine="600"/>
        <w:jc w:val="both"/>
        <w:rPr>
          <w:sz w:val="24"/>
          <w:szCs w:val="24"/>
        </w:rPr>
      </w:pPr>
      <w:r>
        <w:rPr>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A78A7" w:rsidRDefault="00BA78A7" w:rsidP="00BA78A7">
      <w:pPr>
        <w:spacing w:after="0"/>
        <w:ind w:firstLine="600"/>
        <w:jc w:val="both"/>
        <w:rPr>
          <w:sz w:val="24"/>
          <w:szCs w:val="24"/>
        </w:rPr>
      </w:pPr>
      <w:r>
        <w:rPr>
          <w:sz w:val="24"/>
          <w:szCs w:val="24"/>
        </w:rPr>
        <w:t>наводнения, их характеристики и опасности, порядок действий при наводнении;</w:t>
      </w:r>
    </w:p>
    <w:p w:rsidR="00BA78A7" w:rsidRDefault="00BA78A7" w:rsidP="00BA78A7">
      <w:pPr>
        <w:spacing w:after="0"/>
        <w:ind w:firstLine="600"/>
        <w:jc w:val="both"/>
        <w:rPr>
          <w:sz w:val="24"/>
          <w:szCs w:val="24"/>
        </w:rPr>
      </w:pPr>
      <w:r>
        <w:rPr>
          <w:sz w:val="24"/>
          <w:szCs w:val="24"/>
        </w:rPr>
        <w:t>цунами, их характеристики и опасности, порядок действий при нахождении в зоне цунами;</w:t>
      </w:r>
    </w:p>
    <w:p w:rsidR="00BA78A7" w:rsidRDefault="00BA78A7" w:rsidP="00BA78A7">
      <w:pPr>
        <w:spacing w:after="0"/>
        <w:ind w:firstLine="600"/>
        <w:jc w:val="both"/>
        <w:rPr>
          <w:sz w:val="24"/>
          <w:szCs w:val="24"/>
        </w:rPr>
      </w:pPr>
      <w:r>
        <w:rPr>
          <w:sz w:val="24"/>
          <w:szCs w:val="24"/>
        </w:rPr>
        <w:t>ураганы, смерчи, их характеристики и опасности, порядок действий при ураганах, бурях и смерчах;</w:t>
      </w:r>
    </w:p>
    <w:p w:rsidR="00BA78A7" w:rsidRDefault="00BA78A7" w:rsidP="00BA78A7">
      <w:pPr>
        <w:spacing w:after="0"/>
        <w:ind w:firstLine="600"/>
        <w:jc w:val="both"/>
        <w:rPr>
          <w:sz w:val="24"/>
          <w:szCs w:val="24"/>
        </w:rPr>
      </w:pPr>
      <w:r>
        <w:rPr>
          <w:sz w:val="24"/>
          <w:szCs w:val="24"/>
        </w:rPr>
        <w:t>грозы, их характеристики и опасности, порядок действий при попадании в грозу;</w:t>
      </w:r>
    </w:p>
    <w:p w:rsidR="00BA78A7" w:rsidRDefault="00BA78A7" w:rsidP="00BA78A7">
      <w:pPr>
        <w:spacing w:after="0"/>
        <w:ind w:firstLine="600"/>
        <w:jc w:val="both"/>
        <w:rPr>
          <w:sz w:val="24"/>
          <w:szCs w:val="24"/>
        </w:rPr>
      </w:pPr>
      <w:r>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A78A7" w:rsidRDefault="00BA78A7" w:rsidP="00BA78A7">
      <w:pPr>
        <w:spacing w:after="0"/>
        <w:ind w:firstLine="600"/>
        <w:jc w:val="both"/>
        <w:rPr>
          <w:sz w:val="24"/>
          <w:szCs w:val="24"/>
        </w:rPr>
      </w:pPr>
      <w:r>
        <w:rPr>
          <w:sz w:val="24"/>
          <w:szCs w:val="24"/>
        </w:rPr>
        <w:t>смысл понятий «экология» и «экологическая культура», значение экологии для устойчивого развития общества;</w:t>
      </w:r>
    </w:p>
    <w:p w:rsidR="00BA78A7" w:rsidRDefault="00BA78A7" w:rsidP="00BA78A7">
      <w:pPr>
        <w:spacing w:after="0"/>
        <w:ind w:firstLine="600"/>
        <w:jc w:val="both"/>
        <w:rPr>
          <w:sz w:val="24"/>
          <w:szCs w:val="24"/>
        </w:rPr>
      </w:pPr>
      <w:r>
        <w:rPr>
          <w:sz w:val="24"/>
          <w:szCs w:val="24"/>
        </w:rPr>
        <w:t>правила безопасного поведения при неблагоприятной экологической обстановке (загрязнении атмосферы).</w:t>
      </w:r>
    </w:p>
    <w:p w:rsidR="00BA78A7" w:rsidRDefault="00BA78A7" w:rsidP="00BA78A7">
      <w:pPr>
        <w:spacing w:after="0"/>
        <w:ind w:firstLine="600"/>
        <w:jc w:val="both"/>
        <w:rPr>
          <w:sz w:val="24"/>
          <w:szCs w:val="24"/>
        </w:rPr>
      </w:pPr>
    </w:p>
    <w:p w:rsidR="00BA78A7" w:rsidRDefault="00BA78A7" w:rsidP="00BA78A7">
      <w:pPr>
        <w:spacing w:after="0"/>
        <w:ind w:left="120"/>
        <w:rPr>
          <w:sz w:val="24"/>
          <w:szCs w:val="24"/>
        </w:rPr>
      </w:pPr>
      <w:r>
        <w:rPr>
          <w:b/>
          <w:sz w:val="24"/>
          <w:szCs w:val="24"/>
        </w:rPr>
        <w:t>Модуль № 8 «Основы медицинских знаний. Оказание первой помощи»:</w:t>
      </w:r>
    </w:p>
    <w:p w:rsidR="00BA78A7" w:rsidRDefault="00BA78A7" w:rsidP="00BA78A7">
      <w:pPr>
        <w:spacing w:after="0"/>
        <w:ind w:firstLine="600"/>
        <w:jc w:val="both"/>
        <w:rPr>
          <w:sz w:val="24"/>
          <w:szCs w:val="24"/>
        </w:rPr>
      </w:pPr>
      <w:r>
        <w:rPr>
          <w:sz w:val="24"/>
          <w:szCs w:val="24"/>
        </w:rPr>
        <w:t>смысл понятий «здоровье» и «здоровый образ жизни», их содержание и значение для человека;</w:t>
      </w:r>
    </w:p>
    <w:p w:rsidR="00BA78A7" w:rsidRDefault="00BA78A7" w:rsidP="00BA78A7">
      <w:pPr>
        <w:spacing w:after="0"/>
        <w:ind w:firstLine="600"/>
        <w:jc w:val="both"/>
        <w:rPr>
          <w:sz w:val="24"/>
          <w:szCs w:val="24"/>
        </w:rPr>
      </w:pPr>
      <w:r>
        <w:rPr>
          <w:sz w:val="24"/>
          <w:szCs w:val="24"/>
        </w:rPr>
        <w:t>факторы, влияющие на здоровье человека, опасность вредных привычек;</w:t>
      </w:r>
    </w:p>
    <w:p w:rsidR="00BA78A7" w:rsidRDefault="00BA78A7" w:rsidP="00BA78A7">
      <w:pPr>
        <w:spacing w:after="0"/>
        <w:ind w:firstLine="600"/>
        <w:jc w:val="both"/>
        <w:rPr>
          <w:sz w:val="24"/>
          <w:szCs w:val="24"/>
        </w:rPr>
      </w:pPr>
      <w:r>
        <w:rPr>
          <w:sz w:val="24"/>
          <w:szCs w:val="24"/>
        </w:rPr>
        <w:t>элементы здорового образа жизни, ответственность за сохранение здоровья;</w:t>
      </w:r>
    </w:p>
    <w:p w:rsidR="00BA78A7" w:rsidRDefault="00BA78A7" w:rsidP="00BA78A7">
      <w:pPr>
        <w:spacing w:after="0"/>
        <w:ind w:firstLine="600"/>
        <w:jc w:val="both"/>
        <w:rPr>
          <w:sz w:val="24"/>
          <w:szCs w:val="24"/>
        </w:rPr>
      </w:pPr>
      <w:r>
        <w:rPr>
          <w:sz w:val="24"/>
          <w:szCs w:val="24"/>
        </w:rPr>
        <w:lastRenderedPageBreak/>
        <w:t>понятие «инфекционные заболевания», причины их возникновения;</w:t>
      </w:r>
    </w:p>
    <w:p w:rsidR="00BA78A7" w:rsidRDefault="00BA78A7" w:rsidP="00BA78A7">
      <w:pPr>
        <w:spacing w:after="0"/>
        <w:ind w:firstLine="600"/>
        <w:jc w:val="both"/>
        <w:rPr>
          <w:sz w:val="24"/>
          <w:szCs w:val="24"/>
        </w:rPr>
      </w:pPr>
      <w:r>
        <w:rPr>
          <w:sz w:val="24"/>
          <w:szCs w:val="24"/>
        </w:rPr>
        <w:t>механизм распространения инфекционных заболеваний, меры их профилактики и защиты от них;</w:t>
      </w:r>
    </w:p>
    <w:p w:rsidR="00BA78A7" w:rsidRDefault="00BA78A7" w:rsidP="00BA78A7">
      <w:pPr>
        <w:spacing w:after="0"/>
        <w:ind w:firstLine="600"/>
        <w:jc w:val="both"/>
        <w:rPr>
          <w:sz w:val="24"/>
          <w:szCs w:val="24"/>
        </w:rPr>
      </w:pPr>
      <w:r>
        <w:rPr>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sz w:val="24"/>
          <w:szCs w:val="24"/>
        </w:rPr>
        <w:t>панфитотия</w:t>
      </w:r>
      <w:proofErr w:type="spellEnd"/>
      <w:r>
        <w:rPr>
          <w:sz w:val="24"/>
          <w:szCs w:val="24"/>
        </w:rPr>
        <w:t>);</w:t>
      </w:r>
    </w:p>
    <w:p w:rsidR="00BA78A7" w:rsidRDefault="00BA78A7" w:rsidP="00BA78A7">
      <w:pPr>
        <w:spacing w:after="0"/>
        <w:ind w:firstLine="600"/>
        <w:jc w:val="both"/>
        <w:rPr>
          <w:sz w:val="24"/>
          <w:szCs w:val="24"/>
        </w:rPr>
      </w:pPr>
      <w:r>
        <w:rPr>
          <w:sz w:val="24"/>
          <w:szCs w:val="24"/>
        </w:rPr>
        <w:t>понятие «неинфекционные заболевания» и их классификация, факторы риска неинфекционных заболеваний;</w:t>
      </w:r>
    </w:p>
    <w:p w:rsidR="00BA78A7" w:rsidRDefault="00BA78A7" w:rsidP="00BA78A7">
      <w:pPr>
        <w:spacing w:after="0"/>
        <w:ind w:firstLine="600"/>
        <w:jc w:val="both"/>
        <w:rPr>
          <w:sz w:val="24"/>
          <w:szCs w:val="24"/>
        </w:rPr>
      </w:pPr>
      <w:r>
        <w:rPr>
          <w:sz w:val="24"/>
          <w:szCs w:val="24"/>
        </w:rPr>
        <w:t>меры профилактики неинфекционных заболеваний и защиты от них;</w:t>
      </w:r>
    </w:p>
    <w:p w:rsidR="00BA78A7" w:rsidRDefault="00BA78A7" w:rsidP="00BA78A7">
      <w:pPr>
        <w:spacing w:after="0"/>
        <w:ind w:firstLine="600"/>
        <w:jc w:val="both"/>
        <w:rPr>
          <w:sz w:val="24"/>
          <w:szCs w:val="24"/>
        </w:rPr>
      </w:pPr>
      <w:r>
        <w:rPr>
          <w:sz w:val="24"/>
          <w:szCs w:val="24"/>
        </w:rPr>
        <w:t>диспансеризация и её задачи;</w:t>
      </w:r>
    </w:p>
    <w:p w:rsidR="00BA78A7" w:rsidRDefault="00BA78A7" w:rsidP="00BA78A7">
      <w:pPr>
        <w:spacing w:after="0"/>
        <w:ind w:firstLine="600"/>
        <w:jc w:val="both"/>
        <w:rPr>
          <w:sz w:val="24"/>
          <w:szCs w:val="24"/>
        </w:rPr>
      </w:pPr>
      <w:r>
        <w:rPr>
          <w:sz w:val="24"/>
          <w:szCs w:val="24"/>
        </w:rPr>
        <w:t>понятия «психическое здоровье» и «психологическое благополучие»;</w:t>
      </w:r>
    </w:p>
    <w:p w:rsidR="00BA78A7" w:rsidRDefault="00BA78A7" w:rsidP="00BA78A7">
      <w:pPr>
        <w:spacing w:after="0"/>
        <w:ind w:firstLine="600"/>
        <w:jc w:val="both"/>
        <w:rPr>
          <w:sz w:val="24"/>
          <w:szCs w:val="24"/>
        </w:rPr>
      </w:pPr>
      <w:r>
        <w:rPr>
          <w:sz w:val="24"/>
          <w:szCs w:val="24"/>
        </w:rPr>
        <w:t>стресс и его влияние на человека, меры профилактики стресса, способы саморегуляции эмоциональных состояний;</w:t>
      </w:r>
    </w:p>
    <w:p w:rsidR="00BA78A7" w:rsidRDefault="00BA78A7" w:rsidP="00BA78A7">
      <w:pPr>
        <w:spacing w:after="0"/>
        <w:ind w:firstLine="600"/>
        <w:jc w:val="both"/>
        <w:rPr>
          <w:sz w:val="24"/>
          <w:szCs w:val="24"/>
        </w:rPr>
      </w:pPr>
      <w:r>
        <w:rPr>
          <w:sz w:val="24"/>
          <w:szCs w:val="24"/>
        </w:rPr>
        <w:t>понятие «первая помощь» и обязанность по её оказанию, универсальный алгоритм оказания первой помощи;</w:t>
      </w:r>
    </w:p>
    <w:p w:rsidR="00BA78A7" w:rsidRDefault="00BA78A7" w:rsidP="00BA78A7">
      <w:pPr>
        <w:spacing w:after="0"/>
        <w:ind w:firstLine="600"/>
        <w:jc w:val="both"/>
        <w:rPr>
          <w:sz w:val="24"/>
          <w:szCs w:val="24"/>
        </w:rPr>
      </w:pPr>
      <w:r>
        <w:rPr>
          <w:sz w:val="24"/>
          <w:szCs w:val="24"/>
        </w:rPr>
        <w:t>назначение и состав аптечки первой помощи;</w:t>
      </w:r>
    </w:p>
    <w:p w:rsidR="00BA78A7" w:rsidRDefault="00BA78A7" w:rsidP="00BA78A7">
      <w:pPr>
        <w:spacing w:after="0"/>
        <w:ind w:firstLine="600"/>
        <w:jc w:val="both"/>
        <w:rPr>
          <w:sz w:val="24"/>
          <w:szCs w:val="24"/>
        </w:rPr>
      </w:pPr>
      <w:r>
        <w:rPr>
          <w:sz w:val="24"/>
          <w:szCs w:val="24"/>
        </w:rPr>
        <w:t>порядок действий при оказании первой помощи в различных ситуациях, приёмы психологической поддержки пострадавшего.</w:t>
      </w:r>
    </w:p>
    <w:p w:rsidR="00BA78A7" w:rsidRDefault="00BA78A7" w:rsidP="00BA78A7">
      <w:pPr>
        <w:spacing w:after="0"/>
        <w:ind w:firstLine="600"/>
        <w:jc w:val="both"/>
        <w:rPr>
          <w:sz w:val="24"/>
          <w:szCs w:val="24"/>
        </w:rPr>
      </w:pPr>
    </w:p>
    <w:p w:rsidR="00BA78A7" w:rsidRDefault="00BA78A7" w:rsidP="00BA78A7">
      <w:pPr>
        <w:spacing w:after="0" w:line="264" w:lineRule="auto"/>
        <w:ind w:left="120"/>
        <w:rPr>
          <w:sz w:val="24"/>
          <w:szCs w:val="24"/>
        </w:rPr>
      </w:pPr>
      <w:r>
        <w:rPr>
          <w:b/>
          <w:sz w:val="24"/>
          <w:szCs w:val="24"/>
        </w:rPr>
        <w:t>Модуль № 9 «Безопасность в социуме»:</w:t>
      </w:r>
    </w:p>
    <w:p w:rsidR="00BA78A7" w:rsidRDefault="00BA78A7" w:rsidP="00BA78A7">
      <w:pPr>
        <w:spacing w:after="0"/>
        <w:ind w:firstLine="600"/>
        <w:jc w:val="both"/>
        <w:rPr>
          <w:sz w:val="24"/>
          <w:szCs w:val="24"/>
        </w:rPr>
      </w:pPr>
      <w:r>
        <w:rPr>
          <w:sz w:val="24"/>
          <w:szCs w:val="24"/>
        </w:rPr>
        <w:t>общение и его значение для человека, способы эффективного общения;</w:t>
      </w:r>
    </w:p>
    <w:p w:rsidR="00BA78A7" w:rsidRDefault="00BA78A7" w:rsidP="00BA78A7">
      <w:pPr>
        <w:spacing w:after="0"/>
        <w:ind w:firstLine="600"/>
        <w:jc w:val="both"/>
        <w:rPr>
          <w:sz w:val="24"/>
          <w:szCs w:val="24"/>
        </w:rPr>
      </w:pPr>
      <w:r>
        <w:rPr>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A78A7" w:rsidRDefault="00BA78A7" w:rsidP="00BA78A7">
      <w:pPr>
        <w:spacing w:after="0"/>
        <w:ind w:firstLine="600"/>
        <w:jc w:val="both"/>
        <w:rPr>
          <w:sz w:val="24"/>
          <w:szCs w:val="24"/>
        </w:rPr>
      </w:pPr>
      <w:r>
        <w:rPr>
          <w:sz w:val="24"/>
          <w:szCs w:val="24"/>
        </w:rPr>
        <w:t>понятие «конфликт» и стадии его развития, факторы и причины развития конфликта;</w:t>
      </w:r>
    </w:p>
    <w:p w:rsidR="00BA78A7" w:rsidRDefault="00BA78A7" w:rsidP="00BA78A7">
      <w:pPr>
        <w:spacing w:after="0"/>
        <w:ind w:firstLine="600"/>
        <w:jc w:val="both"/>
        <w:rPr>
          <w:sz w:val="24"/>
          <w:szCs w:val="24"/>
        </w:rPr>
      </w:pPr>
      <w:r>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A78A7" w:rsidRDefault="00BA78A7" w:rsidP="00BA78A7">
      <w:pPr>
        <w:spacing w:after="0"/>
        <w:ind w:firstLine="600"/>
        <w:jc w:val="both"/>
        <w:rPr>
          <w:sz w:val="24"/>
          <w:szCs w:val="24"/>
        </w:rPr>
      </w:pPr>
      <w:r>
        <w:rPr>
          <w:sz w:val="24"/>
          <w:szCs w:val="24"/>
        </w:rPr>
        <w:t>правила поведения для снижения риска конфликта и порядок действий при его опасных проявлениях;</w:t>
      </w:r>
    </w:p>
    <w:p w:rsidR="00BA78A7" w:rsidRDefault="00BA78A7" w:rsidP="00BA78A7">
      <w:pPr>
        <w:spacing w:after="0"/>
        <w:ind w:firstLine="600"/>
        <w:jc w:val="both"/>
        <w:rPr>
          <w:sz w:val="24"/>
          <w:szCs w:val="24"/>
        </w:rPr>
      </w:pPr>
      <w:r>
        <w:rPr>
          <w:sz w:val="24"/>
          <w:szCs w:val="24"/>
        </w:rPr>
        <w:t>способ разрешения конфликта с помощью третьей стороны (медиатора);</w:t>
      </w:r>
    </w:p>
    <w:p w:rsidR="00BA78A7" w:rsidRDefault="00BA78A7" w:rsidP="00BA78A7">
      <w:pPr>
        <w:spacing w:after="0"/>
        <w:ind w:firstLine="600"/>
        <w:jc w:val="both"/>
        <w:rPr>
          <w:sz w:val="24"/>
          <w:szCs w:val="24"/>
        </w:rPr>
      </w:pPr>
      <w:r>
        <w:rPr>
          <w:sz w:val="24"/>
          <w:szCs w:val="24"/>
        </w:rPr>
        <w:t>опасные формы проявления конфликта: агрессия, домашнее насилие и буллинг;</w:t>
      </w:r>
    </w:p>
    <w:p w:rsidR="00BA78A7" w:rsidRDefault="00BA78A7" w:rsidP="00BA78A7">
      <w:pPr>
        <w:spacing w:after="0"/>
        <w:ind w:firstLine="600"/>
        <w:jc w:val="both"/>
        <w:rPr>
          <w:sz w:val="24"/>
          <w:szCs w:val="24"/>
        </w:rPr>
      </w:pPr>
      <w:r>
        <w:rPr>
          <w:sz w:val="24"/>
          <w:szCs w:val="24"/>
        </w:rPr>
        <w:t>манипуляции в ходе межличностного общения, приёмы распознавания манипуляций и способы противостояния им;</w:t>
      </w:r>
    </w:p>
    <w:p w:rsidR="00BA78A7" w:rsidRDefault="00BA78A7" w:rsidP="00BA78A7">
      <w:pPr>
        <w:spacing w:after="0"/>
        <w:ind w:firstLine="600"/>
        <w:jc w:val="both"/>
        <w:rPr>
          <w:sz w:val="24"/>
          <w:szCs w:val="24"/>
        </w:rPr>
      </w:pPr>
      <w:r>
        <w:rPr>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A78A7" w:rsidRDefault="00BA78A7" w:rsidP="00BA78A7">
      <w:pPr>
        <w:spacing w:after="0"/>
        <w:ind w:firstLine="600"/>
        <w:jc w:val="both"/>
        <w:rPr>
          <w:sz w:val="24"/>
          <w:szCs w:val="24"/>
        </w:rPr>
      </w:pPr>
      <w:r>
        <w:rPr>
          <w:sz w:val="24"/>
          <w:szCs w:val="24"/>
        </w:rPr>
        <w:t>современные молодёжные увлечения и опасности, связанные с ними, правила безопасного поведения;</w:t>
      </w:r>
    </w:p>
    <w:p w:rsidR="00BA78A7" w:rsidRDefault="00BA78A7" w:rsidP="00BA78A7">
      <w:pPr>
        <w:spacing w:after="0"/>
        <w:ind w:firstLine="600"/>
        <w:jc w:val="both"/>
        <w:rPr>
          <w:sz w:val="24"/>
          <w:szCs w:val="24"/>
        </w:rPr>
      </w:pPr>
      <w:r>
        <w:rPr>
          <w:sz w:val="24"/>
          <w:szCs w:val="24"/>
        </w:rPr>
        <w:t>правила безопасной коммуникации с незнакомыми людьми.</w:t>
      </w:r>
    </w:p>
    <w:p w:rsidR="00BA78A7" w:rsidRDefault="00BA78A7" w:rsidP="00BA78A7">
      <w:pPr>
        <w:spacing w:after="0"/>
        <w:ind w:firstLine="600"/>
        <w:jc w:val="both"/>
        <w:rPr>
          <w:sz w:val="24"/>
          <w:szCs w:val="24"/>
        </w:rPr>
      </w:pPr>
    </w:p>
    <w:p w:rsidR="00BA78A7" w:rsidRDefault="00BA78A7" w:rsidP="00BA78A7">
      <w:pPr>
        <w:spacing w:after="0"/>
        <w:ind w:left="120"/>
        <w:rPr>
          <w:sz w:val="24"/>
          <w:szCs w:val="24"/>
        </w:rPr>
      </w:pPr>
      <w:r>
        <w:rPr>
          <w:b/>
          <w:sz w:val="24"/>
          <w:szCs w:val="24"/>
        </w:rPr>
        <w:t>Модуль № 10 «Безопасность в информационном пространстве»:</w:t>
      </w:r>
    </w:p>
    <w:p w:rsidR="00BA78A7" w:rsidRDefault="00BA78A7" w:rsidP="00BA78A7">
      <w:pPr>
        <w:spacing w:after="0"/>
        <w:ind w:firstLine="600"/>
        <w:jc w:val="both"/>
        <w:rPr>
          <w:sz w:val="24"/>
          <w:szCs w:val="24"/>
        </w:rPr>
      </w:pPr>
      <w:r>
        <w:rPr>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BA78A7" w:rsidRDefault="00BA78A7" w:rsidP="00BA78A7">
      <w:pPr>
        <w:spacing w:after="0"/>
        <w:ind w:firstLine="600"/>
        <w:jc w:val="both"/>
        <w:rPr>
          <w:sz w:val="24"/>
          <w:szCs w:val="24"/>
        </w:rPr>
      </w:pPr>
      <w:r>
        <w:rPr>
          <w:sz w:val="24"/>
          <w:szCs w:val="24"/>
        </w:rPr>
        <w:t>риски и угрозы при использовании Интернета;</w:t>
      </w:r>
    </w:p>
    <w:p w:rsidR="00BA78A7" w:rsidRDefault="00BA78A7" w:rsidP="00BA78A7">
      <w:pPr>
        <w:spacing w:after="0"/>
        <w:ind w:firstLine="600"/>
        <w:jc w:val="both"/>
        <w:rPr>
          <w:sz w:val="24"/>
          <w:szCs w:val="24"/>
        </w:rPr>
      </w:pPr>
      <w:r>
        <w:rPr>
          <w:sz w:val="24"/>
          <w:szCs w:val="24"/>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A78A7" w:rsidRDefault="00BA78A7" w:rsidP="00BA78A7">
      <w:pPr>
        <w:spacing w:after="0"/>
        <w:ind w:firstLine="600"/>
        <w:jc w:val="both"/>
        <w:rPr>
          <w:sz w:val="24"/>
          <w:szCs w:val="24"/>
        </w:rPr>
      </w:pPr>
      <w:r>
        <w:rPr>
          <w:sz w:val="24"/>
          <w:szCs w:val="24"/>
        </w:rPr>
        <w:t>опасные явления цифровой среды: вредоносные программы и приложения и их разновидности;</w:t>
      </w:r>
    </w:p>
    <w:p w:rsidR="00BA78A7" w:rsidRDefault="00BA78A7" w:rsidP="00BA78A7">
      <w:pPr>
        <w:spacing w:after="0"/>
        <w:ind w:firstLine="600"/>
        <w:jc w:val="both"/>
        <w:rPr>
          <w:sz w:val="24"/>
          <w:szCs w:val="24"/>
        </w:rPr>
      </w:pPr>
      <w:r>
        <w:rPr>
          <w:sz w:val="24"/>
          <w:szCs w:val="24"/>
        </w:rPr>
        <w:t>правила кибергигиены, необходимые для предупреждения возникновения опасных ситуаций в цифровой среде;</w:t>
      </w:r>
    </w:p>
    <w:p w:rsidR="00BA78A7" w:rsidRDefault="00BA78A7" w:rsidP="00BA78A7">
      <w:pPr>
        <w:spacing w:after="0"/>
        <w:ind w:firstLine="600"/>
        <w:jc w:val="both"/>
        <w:rPr>
          <w:sz w:val="24"/>
          <w:szCs w:val="24"/>
        </w:rPr>
      </w:pPr>
      <w:r>
        <w:rPr>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BA78A7" w:rsidRDefault="00BA78A7" w:rsidP="00BA78A7">
      <w:pPr>
        <w:spacing w:after="0"/>
        <w:ind w:firstLine="600"/>
        <w:jc w:val="both"/>
        <w:rPr>
          <w:sz w:val="24"/>
          <w:szCs w:val="24"/>
        </w:rPr>
      </w:pPr>
      <w:r>
        <w:rPr>
          <w:sz w:val="24"/>
          <w:szCs w:val="24"/>
        </w:rPr>
        <w:t>противоправные действия в Интернете;</w:t>
      </w:r>
    </w:p>
    <w:p w:rsidR="00BA78A7" w:rsidRDefault="00BA78A7" w:rsidP="00BA78A7">
      <w:pPr>
        <w:spacing w:after="0"/>
        <w:ind w:firstLine="600"/>
        <w:jc w:val="both"/>
        <w:rPr>
          <w:sz w:val="24"/>
          <w:szCs w:val="24"/>
        </w:rPr>
      </w:pPr>
      <w:r>
        <w:rPr>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BA78A7" w:rsidRDefault="00BA78A7" w:rsidP="00BA78A7">
      <w:pPr>
        <w:spacing w:after="0"/>
        <w:ind w:firstLine="600"/>
        <w:jc w:val="both"/>
        <w:rPr>
          <w:sz w:val="24"/>
          <w:szCs w:val="24"/>
        </w:rPr>
      </w:pPr>
      <w:r>
        <w:rPr>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A78A7" w:rsidRDefault="00BA78A7" w:rsidP="00BA78A7">
      <w:pPr>
        <w:spacing w:after="0"/>
        <w:ind w:left="120"/>
        <w:rPr>
          <w:sz w:val="24"/>
          <w:szCs w:val="24"/>
        </w:rPr>
      </w:pPr>
    </w:p>
    <w:p w:rsidR="00BA78A7" w:rsidRDefault="00BA78A7" w:rsidP="00BA78A7">
      <w:pPr>
        <w:spacing w:after="0"/>
        <w:ind w:left="120"/>
        <w:rPr>
          <w:sz w:val="24"/>
          <w:szCs w:val="24"/>
        </w:rPr>
      </w:pPr>
      <w:r>
        <w:rPr>
          <w:b/>
          <w:sz w:val="24"/>
          <w:szCs w:val="24"/>
        </w:rPr>
        <w:t>Модуль № 11 «Основы противодействия экстремизму и терроризму»:</w:t>
      </w:r>
    </w:p>
    <w:p w:rsidR="00BA78A7" w:rsidRDefault="00BA78A7" w:rsidP="00BA78A7">
      <w:pPr>
        <w:spacing w:after="0"/>
        <w:ind w:firstLine="600"/>
        <w:jc w:val="both"/>
        <w:rPr>
          <w:sz w:val="24"/>
          <w:szCs w:val="24"/>
        </w:rPr>
      </w:pPr>
      <w:r>
        <w:rPr>
          <w:sz w:val="24"/>
          <w:szCs w:val="24"/>
        </w:rPr>
        <w:t>понятия «экстремизм» и «терроризм», их содержание, причины, возможные варианты проявления и последствия;</w:t>
      </w:r>
    </w:p>
    <w:p w:rsidR="00BA78A7" w:rsidRDefault="00BA78A7" w:rsidP="00BA78A7">
      <w:pPr>
        <w:spacing w:after="0"/>
        <w:ind w:firstLine="600"/>
        <w:jc w:val="both"/>
        <w:rPr>
          <w:sz w:val="24"/>
          <w:szCs w:val="24"/>
        </w:rPr>
      </w:pPr>
      <w:r>
        <w:rPr>
          <w:sz w:val="24"/>
          <w:szCs w:val="24"/>
        </w:rPr>
        <w:t>цели и формы проявления террористических актов, их последствия, уровни террористической опасности;</w:t>
      </w:r>
    </w:p>
    <w:p w:rsidR="00BA78A7" w:rsidRDefault="00BA78A7" w:rsidP="00BA78A7">
      <w:pPr>
        <w:spacing w:after="0"/>
        <w:ind w:firstLine="600"/>
        <w:jc w:val="both"/>
        <w:rPr>
          <w:sz w:val="24"/>
          <w:szCs w:val="24"/>
        </w:rPr>
      </w:pPr>
      <w:r>
        <w:rPr>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BA78A7" w:rsidRDefault="00BA78A7" w:rsidP="00BA78A7">
      <w:pPr>
        <w:spacing w:after="0"/>
        <w:ind w:firstLine="600"/>
        <w:jc w:val="both"/>
        <w:rPr>
          <w:sz w:val="24"/>
          <w:szCs w:val="24"/>
        </w:rPr>
      </w:pPr>
      <w:r>
        <w:rPr>
          <w:sz w:val="24"/>
          <w:szCs w:val="24"/>
        </w:rPr>
        <w:t>признаки вовлечения в террористическую деятельность, правила антитеррористического поведения;</w:t>
      </w:r>
    </w:p>
    <w:p w:rsidR="00BA78A7" w:rsidRDefault="00BA78A7" w:rsidP="00BA78A7">
      <w:pPr>
        <w:spacing w:after="0"/>
        <w:ind w:firstLine="600"/>
        <w:jc w:val="both"/>
        <w:rPr>
          <w:sz w:val="24"/>
          <w:szCs w:val="24"/>
        </w:rPr>
      </w:pPr>
      <w:r>
        <w:rPr>
          <w:sz w:val="24"/>
          <w:szCs w:val="24"/>
        </w:rPr>
        <w:t>признаки угроз и подготовки различных форм терактов, порядок действий при их обнаружении;</w:t>
      </w:r>
    </w:p>
    <w:p w:rsidR="00BA78A7" w:rsidRDefault="00BA78A7" w:rsidP="00BA78A7">
      <w:pPr>
        <w:spacing w:after="0"/>
        <w:ind w:firstLine="600"/>
        <w:jc w:val="both"/>
        <w:rPr>
          <w:sz w:val="24"/>
          <w:szCs w:val="24"/>
        </w:rPr>
      </w:pPr>
      <w:r>
        <w:rPr>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2153F" w:rsidRPr="00A32246" w:rsidRDefault="0082153F" w:rsidP="0082153F">
      <w:pPr>
        <w:keepNext/>
        <w:widowControl w:val="0"/>
        <w:tabs>
          <w:tab w:val="left" w:pos="510"/>
        </w:tabs>
        <w:suppressAutoHyphens/>
        <w:autoSpaceDE w:val="0"/>
        <w:autoSpaceDN w:val="0"/>
        <w:adjustRightInd w:val="0"/>
        <w:spacing w:after="0" w:line="240" w:lineRule="auto"/>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jc w:val="center"/>
        <w:textAlignment w:val="center"/>
        <w:rPr>
          <w:rFonts w:eastAsia="Times New Roman" w:cs="Times New Roman"/>
          <w:b/>
          <w:bCs/>
          <w:color w:val="000000" w:themeColor="text1"/>
          <w:sz w:val="24"/>
          <w:szCs w:val="24"/>
        </w:rPr>
      </w:pPr>
      <w:r w:rsidRPr="00BA78A7">
        <w:rPr>
          <w:rFonts w:eastAsia="Times New Roman" w:cs="Times New Roman"/>
          <w:b/>
          <w:bCs/>
          <w:color w:val="000000" w:themeColor="text1"/>
          <w:sz w:val="24"/>
          <w:szCs w:val="24"/>
        </w:rPr>
        <w:t>Планируемые результаты освоения учебного предмета</w:t>
      </w:r>
      <w:r w:rsidRPr="00BA78A7">
        <w:rPr>
          <w:rFonts w:eastAsia="Times New Roman" w:cs="Times New Roman"/>
          <w:b/>
          <w:bCs/>
          <w:color w:val="000000" w:themeColor="text1"/>
          <w:sz w:val="24"/>
          <w:szCs w:val="24"/>
          <w:shd w:val="clear" w:color="auto" w:fill="FFFF00"/>
        </w:rPr>
        <w:t xml:space="preserve"> </w:t>
      </w:r>
      <w:r w:rsidRPr="00BA78A7">
        <w:rPr>
          <w:rFonts w:eastAsia="Times New Roman" w:cs="Times New Roman"/>
          <w:b/>
          <w:bCs/>
          <w:color w:val="000000" w:themeColor="text1"/>
          <w:sz w:val="24"/>
          <w:szCs w:val="24"/>
          <w:shd w:val="clear" w:color="auto" w:fill="FFFF00"/>
        </w:rPr>
        <w:br/>
      </w:r>
      <w:r w:rsidRPr="00A32246">
        <w:rPr>
          <w:rFonts w:eastAsia="Times New Roman" w:cs="Times New Roman"/>
          <w:b/>
          <w:bCs/>
          <w:color w:val="000000" w:themeColor="text1"/>
          <w:sz w:val="24"/>
          <w:szCs w:val="24"/>
        </w:rPr>
        <w:t xml:space="preserve">«Основы безопасности </w:t>
      </w:r>
      <w:r w:rsidR="00D83799">
        <w:rPr>
          <w:rFonts w:eastAsia="Times New Roman" w:cs="Times New Roman"/>
          <w:b/>
          <w:bCs/>
          <w:color w:val="000000" w:themeColor="text1"/>
          <w:sz w:val="24"/>
          <w:szCs w:val="24"/>
        </w:rPr>
        <w:t xml:space="preserve">защиты </w:t>
      </w:r>
      <w:r w:rsidR="00BA78A7">
        <w:rPr>
          <w:rFonts w:eastAsia="Times New Roman" w:cs="Times New Roman"/>
          <w:b/>
          <w:bCs/>
          <w:color w:val="000000" w:themeColor="text1"/>
          <w:sz w:val="24"/>
          <w:szCs w:val="24"/>
        </w:rPr>
        <w:t>Р</w:t>
      </w:r>
      <w:r w:rsidR="00D83799">
        <w:rPr>
          <w:rFonts w:eastAsia="Times New Roman" w:cs="Times New Roman"/>
          <w:b/>
          <w:bCs/>
          <w:color w:val="000000" w:themeColor="text1"/>
          <w:sz w:val="24"/>
          <w:szCs w:val="24"/>
        </w:rPr>
        <w:t>одины</w:t>
      </w:r>
      <w:r w:rsidRPr="00A32246">
        <w:rPr>
          <w:rFonts w:eastAsia="Times New Roman" w:cs="Times New Roman"/>
          <w:b/>
          <w:bCs/>
          <w:color w:val="000000" w:themeColor="text1"/>
          <w:sz w:val="24"/>
          <w:szCs w:val="24"/>
        </w:rPr>
        <w:t>» на уровне основного общего образования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w:t>
      </w:r>
      <w:proofErr w:type="gramStart"/>
      <w:r w:rsidRPr="00A32246">
        <w:rPr>
          <w:rFonts w:eastAsia="Times New Roman" w:cs="Times New Roman"/>
          <w:color w:val="000000" w:themeColor="text1"/>
          <w:sz w:val="24"/>
          <w:szCs w:val="24"/>
        </w:rPr>
        <w:t>завершении</w:t>
      </w:r>
      <w:proofErr w:type="gramEnd"/>
      <w:r w:rsidRPr="00A32246">
        <w:rPr>
          <w:rFonts w:eastAsia="Times New Roman" w:cs="Times New Roman"/>
          <w:color w:val="000000" w:themeColor="text1"/>
          <w:sz w:val="24"/>
          <w:szCs w:val="24"/>
        </w:rPr>
        <w:t xml:space="preserve"> обучения в основной школе.</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textAlignment w:val="center"/>
        <w:rPr>
          <w:rFonts w:eastAsia="Times New Roman" w:cs="Times New Roman"/>
          <w:b/>
          <w:bCs/>
          <w:caps/>
          <w:color w:val="000000" w:themeColor="text1"/>
          <w:sz w:val="24"/>
          <w:szCs w:val="24"/>
        </w:rPr>
      </w:pPr>
      <w:r w:rsidRPr="00A32246">
        <w:rPr>
          <w:rFonts w:eastAsia="Times New Roman" w:cs="Times New Roman"/>
          <w:b/>
          <w:bCs/>
          <w:color w:val="000000" w:themeColor="text1"/>
          <w:sz w:val="24"/>
          <w:szCs w:val="24"/>
        </w:rPr>
        <w:t>Личностные результаты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32246">
        <w:rPr>
          <w:rFonts w:eastAsia="Times New Roman" w:cs="Times New Roman"/>
          <w:color w:val="000000" w:themeColor="text1"/>
          <w:sz w:val="24"/>
          <w:szCs w:val="24"/>
        </w:rPr>
        <w:t>выражаются</w:t>
      </w:r>
      <w:proofErr w:type="gramEnd"/>
      <w:r w:rsidRPr="00A32246">
        <w:rPr>
          <w:rFonts w:eastAsia="Times New Roman" w:cs="Times New Roman"/>
          <w:color w:val="000000" w:themeColor="text1"/>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Личностные результаты, формируемые в ходе изучения учебного предмета ОБ</w:t>
      </w:r>
      <w:r w:rsidR="00BA78A7">
        <w:rPr>
          <w:rFonts w:eastAsia="Times New Roman" w:cs="Times New Roman"/>
          <w:color w:val="000000" w:themeColor="text1"/>
          <w:sz w:val="24"/>
          <w:szCs w:val="24"/>
        </w:rPr>
        <w:t>ЗР</w:t>
      </w:r>
      <w:r w:rsidRPr="00A32246">
        <w:rPr>
          <w:rFonts w:eastAsia="Times New Roman" w:cs="Times New Roman"/>
          <w:color w:val="000000" w:themeColor="text1"/>
          <w:sz w:val="24"/>
          <w:szCs w:val="24"/>
        </w:rPr>
        <w:t xml:space="preserve">, </w:t>
      </w:r>
      <w:r w:rsidRPr="00A32246">
        <w:rPr>
          <w:rFonts w:eastAsia="Times New Roman" w:cs="Times New Roman"/>
          <w:color w:val="000000" w:themeColor="text1"/>
          <w:sz w:val="24"/>
          <w:szCs w:val="24"/>
        </w:rPr>
        <w:lastRenderedPageBreak/>
        <w:t>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1. Патриотическое воспитание: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2. Гражданское воспитание: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32246">
        <w:rPr>
          <w:rFonts w:eastAsia="Times New Roman" w:cs="Times New Roman"/>
          <w:color w:val="000000" w:themeColor="text1"/>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32246">
        <w:rPr>
          <w:rFonts w:eastAsia="Times New Roman" w:cs="Times New Roman"/>
          <w:color w:val="000000" w:themeColor="text1"/>
          <w:sz w:val="24"/>
          <w:szCs w:val="24"/>
        </w:rPr>
        <w:t>волонтёрство</w:t>
      </w:r>
      <w:proofErr w:type="spellEnd"/>
      <w:r w:rsidRPr="00A32246">
        <w:rPr>
          <w:rFonts w:eastAsia="Times New Roman" w:cs="Times New Roman"/>
          <w:color w:val="000000" w:themeColor="text1"/>
          <w:sz w:val="24"/>
          <w:szCs w:val="24"/>
        </w:rPr>
        <w:t>, помощь людям, нуждающимся в ней);</w:t>
      </w:r>
      <w:proofErr w:type="gramEnd"/>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3. Духовно-нравственное воспитание: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4. Эстетическое воспитание: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формирование гармоничной личности, развитие способности воспринимать, ценить и создавать прекрасное в повседневной жизни;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понимание взаимозависимости счастливого юношества и безопасного личного поведения в повседневной жизни.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5. Ценности научного познания: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A32246">
        <w:rPr>
          <w:rFonts w:eastAsia="Times New Roman" w:cs="Times New Roman"/>
          <w:color w:val="000000" w:themeColor="text1"/>
          <w:sz w:val="24"/>
          <w:szCs w:val="24"/>
        </w:rPr>
        <w:lastRenderedPageBreak/>
        <w:t xml:space="preserve">природной и социальной средой; овладение основными навыками </w:t>
      </w:r>
      <w:r w:rsidRPr="00A32246">
        <w:rPr>
          <w:rFonts w:eastAsia="Times New Roman" w:cs="Times New Roman"/>
          <w:color w:val="000000" w:themeColor="text1"/>
          <w:sz w:val="24"/>
          <w:szCs w:val="24"/>
        </w:rPr>
        <w:br/>
        <w:t>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32246">
        <w:rPr>
          <w:rFonts w:eastAsia="Times New Roman" w:cs="Times New Roman"/>
          <w:color w:val="000000" w:themeColor="text1"/>
          <w:sz w:val="24"/>
          <w:szCs w:val="24"/>
        </w:rPr>
        <w:t>видов</w:t>
      </w:r>
      <w:proofErr w:type="gramEnd"/>
      <w:r w:rsidRPr="00A32246">
        <w:rPr>
          <w:rFonts w:eastAsia="Times New Roman" w:cs="Times New Roman"/>
          <w:color w:val="000000" w:themeColor="text1"/>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6. Физическое воспитание, формирование культуры здоровья и эмоционального благополучия: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понимание личностного смысла изучения учебного предмета ОБ</w:t>
      </w:r>
      <w:r w:rsidR="00BA78A7">
        <w:rPr>
          <w:rFonts w:eastAsia="Times New Roman" w:cs="Times New Roman"/>
          <w:color w:val="000000" w:themeColor="text1"/>
          <w:sz w:val="24"/>
          <w:szCs w:val="24"/>
        </w:rPr>
        <w:t>ЗР</w:t>
      </w:r>
      <w:r w:rsidRPr="00A32246">
        <w:rPr>
          <w:rFonts w:eastAsia="Times New Roman" w:cs="Times New Roman"/>
          <w:color w:val="000000" w:themeColor="text1"/>
          <w:sz w:val="24"/>
          <w:szCs w:val="24"/>
        </w:rPr>
        <w:t>, его значения для безопасной и продуктивной жизнедеятельности человека, общества и государства;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proofErr w:type="gramStart"/>
      <w:r w:rsidRPr="00A32246">
        <w:rPr>
          <w:rFonts w:eastAsia="Times New Roman" w:cs="Times New Roman"/>
          <w:color w:val="000000" w:themeColor="text1"/>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A32246">
        <w:rPr>
          <w:rFonts w:eastAsia="Times New Roman" w:cs="Times New Roman"/>
          <w:color w:val="000000" w:themeColor="text1"/>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умение принимать себя и других, не осуждая;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умение осознавать эмоциональное состояние себя и других, уметь управлять собственным эмоциональным состоянием;</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сформированность навыка рефлексии, признание своего права на ошибку и такого же права другого человека.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7. Трудовое воспитание: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8. Экологическое воспитание: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textAlignment w:val="center"/>
        <w:rPr>
          <w:rFonts w:eastAsia="Times New Roman" w:cs="Times New Roman"/>
          <w:b/>
          <w:bCs/>
          <w:caps/>
          <w:color w:val="000000" w:themeColor="text1"/>
          <w:sz w:val="24"/>
          <w:szCs w:val="24"/>
        </w:rPr>
      </w:pPr>
      <w:r w:rsidRPr="00A32246">
        <w:rPr>
          <w:rFonts w:eastAsia="Times New Roman" w:cs="Times New Roman"/>
          <w:b/>
          <w:bCs/>
          <w:color w:val="000000" w:themeColor="text1"/>
          <w:sz w:val="24"/>
          <w:szCs w:val="24"/>
        </w:rPr>
        <w:t>Метапредметные результаты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Метапредметные результаты, формируемые в ходе изучения учебного предмета ОБ</w:t>
      </w:r>
      <w:r w:rsidR="00BA78A7">
        <w:rPr>
          <w:rFonts w:eastAsia="Times New Roman" w:cs="Times New Roman"/>
          <w:color w:val="000000" w:themeColor="text1"/>
          <w:sz w:val="24"/>
          <w:szCs w:val="24"/>
        </w:rPr>
        <w:t>ЗР</w:t>
      </w:r>
      <w:r w:rsidRPr="00A32246">
        <w:rPr>
          <w:rFonts w:eastAsia="Times New Roman" w:cs="Times New Roman"/>
          <w:color w:val="000000" w:themeColor="text1"/>
          <w:sz w:val="24"/>
          <w:szCs w:val="24"/>
        </w:rPr>
        <w:t>, должны отражать:</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1.</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Овладение универсальными познавательными действиями.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Базовые логические действия: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выявлять и характеризовать существенные признаки объектов (явлений);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устанавливать существенный признак классификации, основания для обобщения и сравнения, критерии проводимого анализа;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выявлять дефициты информации, данных, необходимых для решения поставленной задачи;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strike/>
          <w:color w:val="000000" w:themeColor="text1"/>
          <w:sz w:val="24"/>
          <w:szCs w:val="24"/>
        </w:rPr>
      </w:pPr>
      <w:r w:rsidRPr="00A32246">
        <w:rPr>
          <w:rFonts w:eastAsia="Times New Roman" w:cs="Times New Roman"/>
          <w:color w:val="000000" w:themeColor="text1"/>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Базовые исследовательские действия: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Работа с информацией: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применять различные методы, инструменты и запросы при поиске и отборе </w:t>
      </w:r>
      <w:r w:rsidRPr="00A32246">
        <w:rPr>
          <w:rFonts w:eastAsia="Times New Roman" w:cs="Times New Roman"/>
          <w:color w:val="000000" w:themeColor="text1"/>
          <w:sz w:val="24"/>
          <w:szCs w:val="24"/>
        </w:rPr>
        <w:lastRenderedPageBreak/>
        <w:t>информации или данных из источников с учётом предложенной учебной задачи и заданных критериев;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выбирать, анализировать, систематизировать и интерпретировать информацию различных видов и форм представления;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эффективно запоминать и систематизировать информацию.</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Овладение системой универсальных познавательных действий обеспечивает сформированность когнитивных навыков обучающихся.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pacing w:val="-2"/>
          <w:sz w:val="24"/>
          <w:szCs w:val="24"/>
        </w:rPr>
      </w:pPr>
      <w:r w:rsidRPr="00A32246">
        <w:rPr>
          <w:rFonts w:eastAsia="Times New Roman" w:cs="Times New Roman"/>
          <w:color w:val="000000" w:themeColor="text1"/>
          <w:spacing w:val="-2"/>
          <w:sz w:val="24"/>
          <w:szCs w:val="24"/>
        </w:rPr>
        <w:t>Овладение универсальными коммуникативными действиями.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color w:val="000000" w:themeColor="text1"/>
          <w:sz w:val="24"/>
          <w:szCs w:val="24"/>
        </w:rPr>
        <w:t>Общение: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уверенно высказывать свою точку зрения в устной и/или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Совместная деятельность (сотрудничество):</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понимать и использовать преимущества командной и индивидуальной работы при решении конкретной учебной задачи;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Овладение универсальными учебными регулятивными действиями.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Самоорганизация: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выявлять проблемные вопросы, требующие решения в жизненных и учебных ситуациях;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аргументировано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proofErr w:type="gramStart"/>
      <w:r w:rsidRPr="00A32246">
        <w:rPr>
          <w:rFonts w:eastAsia="Times New Roman" w:cs="Times New Roman"/>
          <w:color w:val="000000" w:themeColor="text1"/>
          <w:spacing w:val="-2"/>
          <w:sz w:val="24"/>
          <w:szCs w:val="24"/>
        </w:rPr>
        <w:t>составлять план действий, находить необходимые ресурсы для его выполнения, при необходимости корректировать предложен</w:t>
      </w:r>
      <w:r w:rsidRPr="00A32246">
        <w:rPr>
          <w:rFonts w:eastAsia="Times New Roman" w:cs="Times New Roman"/>
          <w:color w:val="000000" w:themeColor="text1"/>
          <w:sz w:val="24"/>
          <w:szCs w:val="24"/>
        </w:rPr>
        <w:t>ный алгоритм, брать ответственность за принятое решение.</w:t>
      </w:r>
      <w:proofErr w:type="gramEnd"/>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Самоконтроль (рефлексия):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давать адекватную оценку ситуации, предвидеть трудности, которые могут </w:t>
      </w:r>
      <w:r w:rsidRPr="00A32246">
        <w:rPr>
          <w:rFonts w:eastAsia="Times New Roman" w:cs="Times New Roman"/>
          <w:color w:val="000000" w:themeColor="text1"/>
          <w:sz w:val="24"/>
          <w:szCs w:val="24"/>
        </w:rPr>
        <w:lastRenderedPageBreak/>
        <w:t>возникнуть при решении учебной задачи, и вносить коррективы в деятельность на основе новых обстоятельств;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объяснять причины достижения (</w:t>
      </w:r>
      <w:r w:rsidR="00D83799" w:rsidRPr="00A32246">
        <w:rPr>
          <w:rFonts w:eastAsia="Times New Roman" w:cs="Times New Roman"/>
          <w:color w:val="000000" w:themeColor="text1"/>
          <w:sz w:val="24"/>
          <w:szCs w:val="24"/>
        </w:rPr>
        <w:t>не достижения</w:t>
      </w:r>
      <w:r w:rsidRPr="00A32246">
        <w:rPr>
          <w:rFonts w:eastAsia="Times New Roman" w:cs="Times New Roman"/>
          <w:color w:val="000000" w:themeColor="text1"/>
          <w:sz w:val="24"/>
          <w:szCs w:val="24"/>
        </w:rPr>
        <w:t xml:space="preserve">) результатов деятельности, давать оценку приобретённому опыту, уметь находить </w:t>
      </w:r>
      <w:proofErr w:type="gramStart"/>
      <w:r w:rsidRPr="00A32246">
        <w:rPr>
          <w:rFonts w:eastAsia="Times New Roman" w:cs="Times New Roman"/>
          <w:color w:val="000000" w:themeColor="text1"/>
          <w:sz w:val="24"/>
          <w:szCs w:val="24"/>
        </w:rPr>
        <w:t>позитивное</w:t>
      </w:r>
      <w:proofErr w:type="gramEnd"/>
      <w:r w:rsidRPr="00A32246">
        <w:rPr>
          <w:rFonts w:eastAsia="Times New Roman" w:cs="Times New Roman"/>
          <w:color w:val="000000" w:themeColor="text1"/>
          <w:sz w:val="24"/>
          <w:szCs w:val="24"/>
        </w:rPr>
        <w:t xml:space="preserve"> в произошедшей ситуации;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оценивать соответствие результата цели и условиям.</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Эмоциональный интеллект:</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управлять собственными эмоциями и не поддаваться эмоциям других, выявлять и анализировать их причины;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ставить себя на место другого человека, понимать мотивы и намерения другого, регулировать способ выражения эмоций.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Принятие себя и других: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осознанно относиться к другому человеку, его мнению, признавать право на ошибку свою и чужую;</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быть открытым себе и другим, осознавать невозможность контроля всего вокруг.</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pacing w:val="-5"/>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w:t>
      </w:r>
      <w:r w:rsidRPr="00A32246">
        <w:rPr>
          <w:rFonts w:eastAsia="Times New Roman" w:cs="Times New Roman"/>
          <w:color w:val="000000" w:themeColor="text1"/>
          <w:sz w:val="24"/>
          <w:szCs w:val="24"/>
        </w:rPr>
        <w:t>(управления собой, самодисциплины, устойчивого поведения).</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textAlignment w:val="center"/>
        <w:rPr>
          <w:rFonts w:eastAsia="Times New Roman" w:cs="Times New Roman"/>
          <w:b/>
          <w:bCs/>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textAlignment w:val="center"/>
        <w:rPr>
          <w:rFonts w:eastAsia="Times New Roman" w:cs="Times New Roman"/>
          <w:b/>
          <w:bCs/>
          <w:caps/>
          <w:sz w:val="24"/>
          <w:szCs w:val="24"/>
        </w:rPr>
      </w:pPr>
      <w:r w:rsidRPr="00A32246">
        <w:rPr>
          <w:rFonts w:eastAsia="Times New Roman" w:cs="Times New Roman"/>
          <w:b/>
          <w:bCs/>
          <w:sz w:val="24"/>
          <w:szCs w:val="24"/>
        </w:rPr>
        <w:t>Предметные результаты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proofErr w:type="gramStart"/>
      <w:r w:rsidRPr="00A32246">
        <w:rPr>
          <w:rFonts w:eastAsia="Times New Roman" w:cs="Times New Roman"/>
          <w:color w:val="000000" w:themeColor="text1"/>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Предметные результаты по предметной области «Физическая культура и основы безопасности </w:t>
      </w:r>
      <w:r w:rsidR="00BA78A7">
        <w:rPr>
          <w:rFonts w:eastAsia="Times New Roman" w:cs="Times New Roman"/>
          <w:color w:val="000000" w:themeColor="text1"/>
          <w:sz w:val="24"/>
          <w:szCs w:val="24"/>
        </w:rPr>
        <w:t>защиты Родины</w:t>
      </w:r>
      <w:r w:rsidRPr="00A32246">
        <w:rPr>
          <w:rFonts w:eastAsia="Times New Roman" w:cs="Times New Roman"/>
          <w:color w:val="000000" w:themeColor="text1"/>
          <w:sz w:val="24"/>
          <w:szCs w:val="24"/>
        </w:rPr>
        <w:t>» должны обеспечивать:</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По учебному предмету «Основы безопасности </w:t>
      </w:r>
      <w:r w:rsidR="00D83799">
        <w:rPr>
          <w:rFonts w:eastAsia="Times New Roman" w:cs="Times New Roman"/>
          <w:color w:val="000000" w:themeColor="text1"/>
          <w:sz w:val="24"/>
          <w:szCs w:val="24"/>
        </w:rPr>
        <w:t xml:space="preserve">защиты </w:t>
      </w:r>
      <w:r w:rsidR="00BA78A7">
        <w:rPr>
          <w:rFonts w:eastAsia="Times New Roman" w:cs="Times New Roman"/>
          <w:color w:val="000000" w:themeColor="text1"/>
          <w:sz w:val="24"/>
          <w:szCs w:val="24"/>
        </w:rPr>
        <w:t>Р</w:t>
      </w:r>
      <w:r w:rsidR="00D83799">
        <w:rPr>
          <w:rFonts w:eastAsia="Times New Roman" w:cs="Times New Roman"/>
          <w:color w:val="000000" w:themeColor="text1"/>
          <w:sz w:val="24"/>
          <w:szCs w:val="24"/>
        </w:rPr>
        <w:t>одины</w:t>
      </w:r>
      <w:r w:rsidRPr="00A32246">
        <w:rPr>
          <w:rFonts w:eastAsia="Times New Roman" w:cs="Times New Roman"/>
          <w:color w:val="000000" w:themeColor="text1"/>
          <w:sz w:val="24"/>
          <w:szCs w:val="24"/>
        </w:rPr>
        <w:t>»:</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1)</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2)</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3)</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4)</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5)</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pacing w:val="-3"/>
          <w:sz w:val="24"/>
          <w:szCs w:val="24"/>
        </w:rPr>
      </w:pPr>
      <w:r w:rsidRPr="00A32246">
        <w:rPr>
          <w:rFonts w:eastAsia="Times New Roman" w:cs="Times New Roman"/>
          <w:color w:val="000000" w:themeColor="text1"/>
          <w:spacing w:val="-3"/>
          <w:sz w:val="24"/>
          <w:szCs w:val="24"/>
        </w:rPr>
        <w:t>6)</w:t>
      </w:r>
      <w:r w:rsidRPr="00A32246">
        <w:rPr>
          <w:rFonts w:eastAsia="Times New Roman" w:cs="Times New Roman"/>
          <w:color w:val="000000" w:themeColor="text1"/>
          <w:spacing w:val="-3"/>
          <w:sz w:val="24"/>
          <w:szCs w:val="24"/>
        </w:rPr>
        <w:t> </w:t>
      </w:r>
      <w:r w:rsidRPr="00A32246">
        <w:rPr>
          <w:rFonts w:eastAsia="Times New Roman" w:cs="Times New Roman"/>
          <w:color w:val="000000" w:themeColor="text1"/>
          <w:spacing w:val="-3"/>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7)</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 xml:space="preserve">понимание причин, механизмов возникновения и последствий распространённых </w:t>
      </w:r>
      <w:proofErr w:type="gramStart"/>
      <w:r w:rsidRPr="00A32246">
        <w:rPr>
          <w:rFonts w:eastAsia="Times New Roman" w:cs="Times New Roman"/>
          <w:color w:val="000000" w:themeColor="text1"/>
          <w:sz w:val="24"/>
          <w:szCs w:val="24"/>
        </w:rPr>
        <w:t>видов</w:t>
      </w:r>
      <w:proofErr w:type="gramEnd"/>
      <w:r w:rsidRPr="00A32246">
        <w:rPr>
          <w:rFonts w:eastAsia="Times New Roman" w:cs="Times New Roman"/>
          <w:color w:val="000000" w:themeColor="text1"/>
          <w:sz w:val="24"/>
          <w:szCs w:val="24"/>
        </w:rPr>
        <w:t xml:space="preserve"> опасных и чрезвычайных ситуаций, которые могут произойти во время пребывания в </w:t>
      </w:r>
      <w:r w:rsidRPr="00A32246">
        <w:rPr>
          <w:rFonts w:eastAsia="Times New Roman" w:cs="Times New Roman"/>
          <w:color w:val="000000" w:themeColor="text1"/>
          <w:sz w:val="24"/>
          <w:szCs w:val="24"/>
        </w:rPr>
        <w:lastRenderedPageBreak/>
        <w:t>различных средах (бытовые условия, дорожное движение, общественные места и социум, природа, коммуникационные связи и каналы);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8)</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9)</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освоение основ медицинских знаний и владение умениями (при наличии возможности)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10)</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11)</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12)</w:t>
      </w:r>
      <w:r w:rsidRPr="00A32246">
        <w:rPr>
          <w:rFonts w:eastAsia="Times New Roman" w:cs="Times New Roman"/>
          <w:color w:val="000000" w:themeColor="text1"/>
          <w:sz w:val="24"/>
          <w:szCs w:val="24"/>
        </w:rPr>
        <w:t> </w:t>
      </w:r>
      <w:r w:rsidRPr="00A32246">
        <w:rPr>
          <w:rFonts w:eastAsia="Times New Roman" w:cs="Times New Roman"/>
          <w:color w:val="000000" w:themeColor="text1"/>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Организация вправе самостоятельно определять последовательность модулей для освоения </w:t>
      </w:r>
      <w:proofErr w:type="gramStart"/>
      <w:r w:rsidRPr="00A32246">
        <w:rPr>
          <w:rFonts w:eastAsia="Times New Roman" w:cs="Times New Roman"/>
          <w:color w:val="000000" w:themeColor="text1"/>
          <w:sz w:val="24"/>
          <w:szCs w:val="24"/>
        </w:rPr>
        <w:t>обучающимися</w:t>
      </w:r>
      <w:proofErr w:type="gramEnd"/>
      <w:r w:rsidRPr="00A32246">
        <w:rPr>
          <w:rFonts w:eastAsia="Times New Roman" w:cs="Times New Roman"/>
          <w:color w:val="000000" w:themeColor="text1"/>
          <w:sz w:val="24"/>
          <w:szCs w:val="24"/>
        </w:rPr>
        <w:t xml:space="preserve"> модулей учебного предмета «Основы безопасности </w:t>
      </w:r>
      <w:r w:rsidR="00D83799">
        <w:rPr>
          <w:rFonts w:eastAsia="Times New Roman" w:cs="Times New Roman"/>
          <w:color w:val="000000" w:themeColor="text1"/>
          <w:sz w:val="24"/>
          <w:szCs w:val="24"/>
        </w:rPr>
        <w:t xml:space="preserve">защиты </w:t>
      </w:r>
      <w:r w:rsidR="00BA78A7">
        <w:rPr>
          <w:rFonts w:eastAsia="Times New Roman" w:cs="Times New Roman"/>
          <w:color w:val="000000" w:themeColor="text1"/>
          <w:sz w:val="24"/>
          <w:szCs w:val="24"/>
        </w:rPr>
        <w:t>Р</w:t>
      </w:r>
      <w:r w:rsidR="00D83799">
        <w:rPr>
          <w:rFonts w:eastAsia="Times New Roman" w:cs="Times New Roman"/>
          <w:color w:val="000000" w:themeColor="text1"/>
          <w:sz w:val="24"/>
          <w:szCs w:val="24"/>
        </w:rPr>
        <w:t>одины</w:t>
      </w:r>
      <w:r w:rsidRPr="00A32246">
        <w:rPr>
          <w:rFonts w:eastAsia="Times New Roman" w:cs="Times New Roman"/>
          <w:color w:val="000000" w:themeColor="text1"/>
          <w:sz w:val="24"/>
          <w:szCs w:val="24"/>
        </w:rPr>
        <w:t>».</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Предлагается распределение предметных результатов, формируемых в ходе изучения учебного предмета </w:t>
      </w:r>
      <w:r w:rsidR="00D83799">
        <w:rPr>
          <w:rFonts w:cs="Times New Roman"/>
          <w:sz w:val="24"/>
          <w:szCs w:val="24"/>
        </w:rPr>
        <w:t>ОБЗР</w:t>
      </w:r>
      <w:r w:rsidRPr="00A32246">
        <w:rPr>
          <w:rFonts w:eastAsia="Times New Roman" w:cs="Times New Roman"/>
          <w:color w:val="000000" w:themeColor="text1"/>
          <w:sz w:val="24"/>
          <w:szCs w:val="24"/>
        </w:rPr>
        <w:t>, сгруппировать по учебным модулям:</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aps/>
          <w:color w:val="000000" w:themeColor="text1"/>
          <w:sz w:val="24"/>
          <w:szCs w:val="24"/>
        </w:rPr>
      </w:pPr>
      <w:r w:rsidRPr="00A32246">
        <w:rPr>
          <w:rFonts w:eastAsia="Times New Roman" w:cs="Times New Roman"/>
          <w:b/>
          <w:bCs/>
          <w:color w:val="000000" w:themeColor="text1"/>
          <w:sz w:val="24"/>
          <w:szCs w:val="24"/>
        </w:rPr>
        <w:t>Модуль № 1 «культура безопасности жизнедеятельности в современном обществе»: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proofErr w:type="gramStart"/>
      <w:r w:rsidRPr="00A32246">
        <w:rPr>
          <w:rFonts w:eastAsia="Times New Roman" w:cs="Times New Roman"/>
          <w:color w:val="000000" w:themeColor="text1"/>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w:t>
      </w:r>
      <w:r w:rsidRPr="00A32246">
        <w:rPr>
          <w:rFonts w:eastAsia="Times New Roman" w:cs="Times New Roman"/>
          <w:color w:val="000000" w:themeColor="text1"/>
          <w:sz w:val="24"/>
          <w:szCs w:val="24"/>
        </w:rPr>
        <w:br/>
        <w:t xml:space="preserve"> животные, вирусы и бактерии; вещества, предметы и явления), в том числе техногенного происхождения;</w:t>
      </w:r>
      <w:proofErr w:type="gramEnd"/>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раскрывать общие принципы безопасного поведения.</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2 «Безопасность в быту»:</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объяснять особенности жизнеобеспечения жилища;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знать права, обязанности и ответственность граждан в области пожарной безопасности;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соблюдать правила безопасного поведения, позволяющие предупредить возникновение опасных ситуаций в быту;</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распознавать ситуации криминального характера;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знать о правилах вызова экстренных служб и ответственности за ложные сообщения;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lastRenderedPageBreak/>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pacing w:val="-2"/>
          <w:sz w:val="24"/>
          <w:szCs w:val="24"/>
        </w:rPr>
      </w:pPr>
      <w:r w:rsidRPr="00A32246">
        <w:rPr>
          <w:rFonts w:eastAsia="Times New Roman" w:cs="Times New Roman"/>
          <w:color w:val="000000" w:themeColor="text1"/>
          <w:spacing w:val="-2"/>
          <w:sz w:val="24"/>
          <w:szCs w:val="24"/>
        </w:rPr>
        <w:t>безопасно действовать в ситуациях криминального характера;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 xml:space="preserve">Модуль № 3 «Безопасность на </w:t>
      </w:r>
      <w:proofErr w:type="gramStart"/>
      <w:r w:rsidRPr="00A32246">
        <w:rPr>
          <w:rFonts w:eastAsia="Times New Roman" w:cs="Times New Roman"/>
          <w:b/>
          <w:bCs/>
          <w:color w:val="000000" w:themeColor="text1"/>
          <w:sz w:val="24"/>
          <w:szCs w:val="24"/>
        </w:rPr>
        <w:t>транспорте</w:t>
      </w:r>
      <w:proofErr w:type="gramEnd"/>
      <w:r w:rsidRPr="00A32246">
        <w:rPr>
          <w:rFonts w:eastAsia="Times New Roman" w:cs="Times New Roman"/>
          <w:b/>
          <w:bCs/>
          <w:color w:val="000000" w:themeColor="text1"/>
          <w:sz w:val="24"/>
          <w:szCs w:val="24"/>
        </w:rPr>
        <w:t>»:</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классифицировать виды опасностей на транспорте (</w:t>
      </w:r>
      <w:proofErr w:type="gramStart"/>
      <w:r w:rsidRPr="00A32246">
        <w:rPr>
          <w:rFonts w:eastAsia="Times New Roman" w:cs="Times New Roman"/>
          <w:color w:val="000000" w:themeColor="text1"/>
          <w:sz w:val="24"/>
          <w:szCs w:val="24"/>
        </w:rPr>
        <w:t>наземный</w:t>
      </w:r>
      <w:proofErr w:type="gramEnd"/>
      <w:r w:rsidRPr="00A32246">
        <w:rPr>
          <w:rFonts w:eastAsia="Times New Roman" w:cs="Times New Roman"/>
          <w:color w:val="000000" w:themeColor="text1"/>
          <w:sz w:val="24"/>
          <w:szCs w:val="24"/>
        </w:rPr>
        <w:t>, подземный, железнодорожный, водный, воздушный);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предупреждать возникновение сложных и опасных ситуаций на </w:t>
      </w:r>
      <w:proofErr w:type="gramStart"/>
      <w:r w:rsidRPr="00A32246">
        <w:rPr>
          <w:rFonts w:eastAsia="Times New Roman" w:cs="Times New Roman"/>
          <w:color w:val="000000" w:themeColor="text1"/>
          <w:sz w:val="24"/>
          <w:szCs w:val="24"/>
        </w:rPr>
        <w:t>транспорте</w:t>
      </w:r>
      <w:proofErr w:type="gramEnd"/>
      <w:r w:rsidRPr="00A32246">
        <w:rPr>
          <w:rFonts w:eastAsia="Times New Roman" w:cs="Times New Roman"/>
          <w:color w:val="000000" w:themeColor="text1"/>
          <w:sz w:val="24"/>
          <w:szCs w:val="24"/>
        </w:rPr>
        <w:t>, в том числе криминогенного характера и ситуации угрозы террористического акта;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4 «Безопасность в общественных местах»: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потенциальные источники опасности в общественных местах, в том числе техногенного происхождения;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соблюдать правила безопасного поведения в местах массового пребывания людей (в толпе);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знать правила информирования экстренных служб;</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при обнаружении в общественных местах бесхозных (потенциально опасных) вещей и предметов;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эвакуироваться из общественных мест и зданий;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при возникновении пожара и происшествиях в общественных местах;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в условиях совершения террористического акта, в том числе при захвате и освобождении заложников;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в ситуациях криминогенного и антиобщественного характера.</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5 «Безопасность в природной среде»: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раскрывать смысл понятия экологии, экологической культуры, значение экологии для устойчивого развития общества;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помнить и выполнять правила безопасного поведения при неблагоприятной экологической обстановке;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соблюдать правила безопасного поведения на природе;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объяснять правила безопасного поведения на </w:t>
      </w:r>
      <w:proofErr w:type="gramStart"/>
      <w:r w:rsidRPr="00A32246">
        <w:rPr>
          <w:rFonts w:eastAsia="Times New Roman" w:cs="Times New Roman"/>
          <w:color w:val="000000" w:themeColor="text1"/>
          <w:sz w:val="24"/>
          <w:szCs w:val="24"/>
        </w:rPr>
        <w:t>водоёмах</w:t>
      </w:r>
      <w:proofErr w:type="gramEnd"/>
      <w:r w:rsidRPr="00A32246">
        <w:rPr>
          <w:rFonts w:eastAsia="Times New Roman" w:cs="Times New Roman"/>
          <w:color w:val="000000" w:themeColor="text1"/>
          <w:sz w:val="24"/>
          <w:szCs w:val="24"/>
        </w:rPr>
        <w:t xml:space="preserve"> в различное время года;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proofErr w:type="gramStart"/>
      <w:r w:rsidRPr="00A32246">
        <w:rPr>
          <w:rFonts w:eastAsia="Times New Roman" w:cs="Times New Roman"/>
          <w:color w:val="000000" w:themeColor="text1"/>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характеризовать правила само- и взаимопомощи </w:t>
      </w:r>
      <w:proofErr w:type="gramStart"/>
      <w:r w:rsidRPr="00A32246">
        <w:rPr>
          <w:rFonts w:eastAsia="Times New Roman" w:cs="Times New Roman"/>
          <w:color w:val="000000" w:themeColor="text1"/>
          <w:sz w:val="24"/>
          <w:szCs w:val="24"/>
        </w:rPr>
        <w:t>терпящим</w:t>
      </w:r>
      <w:proofErr w:type="gramEnd"/>
      <w:r w:rsidRPr="00A32246">
        <w:rPr>
          <w:rFonts w:eastAsia="Times New Roman" w:cs="Times New Roman"/>
          <w:color w:val="000000" w:themeColor="text1"/>
          <w:sz w:val="24"/>
          <w:szCs w:val="24"/>
        </w:rPr>
        <w:t xml:space="preserve"> бедствие на воде;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знать и применять способы подачи сигнала о помощи.</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6 «Здоровье и как его сохранить. Основы медицинских знаний»: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раскрывать смысл понятий здоровья (физического и психического) и здорового образа жизни;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факторы, влияющие на здоровье человека;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раскрывать понятия заболеваний, зависящих от образа</w:t>
      </w:r>
      <w:r w:rsidRPr="00A32246">
        <w:rPr>
          <w:rFonts w:eastAsia="Times New Roman" w:cs="Times New Roman"/>
          <w:color w:val="000000" w:themeColor="text1"/>
          <w:sz w:val="24"/>
          <w:szCs w:val="24"/>
        </w:rPr>
        <w:br/>
        <w:t>жизни (физических нагрузок, режима труда и отдыха, питания, психического здоровья и психологического благополучия);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сформировать негативное отношение к вредным привычкам (</w:t>
      </w:r>
      <w:proofErr w:type="spellStart"/>
      <w:r w:rsidRPr="00A32246">
        <w:rPr>
          <w:rFonts w:eastAsia="Times New Roman" w:cs="Times New Roman"/>
          <w:color w:val="000000" w:themeColor="text1"/>
          <w:sz w:val="24"/>
          <w:szCs w:val="24"/>
        </w:rPr>
        <w:t>табакокурение</w:t>
      </w:r>
      <w:proofErr w:type="spellEnd"/>
      <w:r w:rsidRPr="00A32246">
        <w:rPr>
          <w:rFonts w:eastAsia="Times New Roman" w:cs="Times New Roman"/>
          <w:color w:val="000000" w:themeColor="text1"/>
          <w:sz w:val="24"/>
          <w:szCs w:val="24"/>
        </w:rPr>
        <w:t>, алкоголизм, наркомания, игровая зависимость);</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приводить примеры мер защиты от инфекционных и неинфекционных заболеваний;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в случае возникновения чрезвычайных ситуаций биолого-социального происхождения (эпидемии, пандемии);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A32246">
        <w:rPr>
          <w:rFonts w:eastAsia="Times New Roman" w:cs="Times New Roman"/>
          <w:color w:val="000000" w:themeColor="text1"/>
          <w:sz w:val="24"/>
          <w:szCs w:val="24"/>
        </w:rPr>
        <w:t>о-</w:t>
      </w:r>
      <w:proofErr w:type="gramEnd"/>
      <w:r w:rsidRPr="00A32246">
        <w:rPr>
          <w:rFonts w:eastAsia="Times New Roman" w:cs="Times New Roman"/>
          <w:color w:val="000000" w:themeColor="text1"/>
          <w:sz w:val="24"/>
          <w:szCs w:val="24"/>
        </w:rPr>
        <w:br/>
        <w:t>социального характера;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оказывать первую помощь при наличии </w:t>
      </w:r>
      <w:r w:rsidR="00D83799" w:rsidRPr="00A32246">
        <w:rPr>
          <w:rFonts w:eastAsia="Times New Roman" w:cs="Times New Roman"/>
          <w:color w:val="000000" w:themeColor="text1"/>
          <w:sz w:val="24"/>
          <w:szCs w:val="24"/>
        </w:rPr>
        <w:t>возможности</w:t>
      </w:r>
      <w:r w:rsidRPr="00A32246">
        <w:rPr>
          <w:rFonts w:eastAsia="Times New Roman" w:cs="Times New Roman"/>
          <w:color w:val="000000" w:themeColor="text1"/>
          <w:sz w:val="24"/>
          <w:szCs w:val="24"/>
        </w:rPr>
        <w:t>) и самопомощь при неотложных состояниях.</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7 «Безопасность в социуме»: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приводить примеры межличностного и группового конфликта;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способы избегания и разрешения конфликтных ситуаций;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опасные проявления конфликтов (в том числе насилие, буллинг (травля));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распознавать опасности и соблюдать правила безопасного поведения в практике современных молодёжных увлечений;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при опасных проявлениях конфликта и при возможных манипуляциях.</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8 «Безопасность в информационном пространстве»: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приводить примеры информационных и компьютерных угроз;</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32246">
        <w:rPr>
          <w:rFonts w:eastAsia="Times New Roman" w:cs="Times New Roman"/>
          <w:color w:val="000000" w:themeColor="text1"/>
          <w:sz w:val="24"/>
          <w:szCs w:val="24"/>
        </w:rPr>
        <w:t>интернет-сообщества</w:t>
      </w:r>
      <w:proofErr w:type="gramEnd"/>
      <w:r w:rsidRPr="00A32246">
        <w:rPr>
          <w:rFonts w:eastAsia="Times New Roman" w:cs="Times New Roman"/>
          <w:color w:val="000000" w:themeColor="text1"/>
          <w:sz w:val="24"/>
          <w:szCs w:val="24"/>
        </w:rPr>
        <w:t>);</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владеть принципами безопасного использования Интернета;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предупреждать возникновение сложных и опасных ситуаций;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9 «Основы противодействия экстремизму и терроризму»:</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объяснять понятия экстремизма, терроризма, их причины и последствия;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 xml:space="preserve">сформировать негативное отношение к экстремистской и террористической </w:t>
      </w:r>
      <w:r w:rsidRPr="00A32246">
        <w:rPr>
          <w:rFonts w:eastAsia="Times New Roman" w:cs="Times New Roman"/>
          <w:color w:val="000000" w:themeColor="text1"/>
          <w:sz w:val="24"/>
          <w:szCs w:val="24"/>
        </w:rPr>
        <w:lastRenderedPageBreak/>
        <w:t>деятельности;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объяснять организационные основы системы противодействия терроризму и экстремизму в Российской Федерации;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распознавать ситуации угрозы террористического акта в доме, в общественном месте;</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при обнаружении в общественных местах бесхозных (или опасных) вещей и предметов;</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безопасно действовать в условиях совершения террористического акта, в том числе при захвате и освобождении заложников.</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textAlignment w:val="center"/>
        <w:rPr>
          <w:rFonts w:eastAsia="Times New Roman" w:cs="Times New Roman"/>
          <w:b/>
          <w:bCs/>
          <w:color w:val="000000" w:themeColor="text1"/>
          <w:sz w:val="24"/>
          <w:szCs w:val="24"/>
        </w:rPr>
      </w:pP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textAlignment w:val="center"/>
        <w:rPr>
          <w:rFonts w:eastAsia="Times New Roman" w:cs="Times New Roman"/>
          <w:b/>
          <w:bCs/>
          <w:color w:val="000000" w:themeColor="text1"/>
          <w:sz w:val="24"/>
          <w:szCs w:val="24"/>
        </w:rPr>
      </w:pPr>
      <w:r w:rsidRPr="00A32246">
        <w:rPr>
          <w:rFonts w:eastAsia="Times New Roman" w:cs="Times New Roman"/>
          <w:b/>
          <w:bCs/>
          <w:color w:val="000000" w:themeColor="text1"/>
          <w:sz w:val="24"/>
          <w:szCs w:val="24"/>
        </w:rPr>
        <w:t>Модуль № 10 «Взаимодействие личности, общества и государства в обеспечении безопасности жизни и здоровья населения»:</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объяснять правила оповещения и эвакуации населения в условиях чрезвычайных ситуаций;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владеть правилами безопасного поведения и безопасно действовать в различных ситуациях;</w:t>
      </w:r>
    </w:p>
    <w:p w:rsidR="0082153F" w:rsidRPr="00A32246" w:rsidRDefault="0082153F" w:rsidP="0082153F">
      <w:pPr>
        <w:keepNext/>
        <w:widowControl w:val="0"/>
        <w:tabs>
          <w:tab w:val="left" w:pos="510"/>
        </w:tabs>
        <w:suppressAutoHyphen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владеть способами антикоррупционного поведения с учётом возрастных обязанностей;</w:t>
      </w:r>
    </w:p>
    <w:p w:rsidR="0082153F" w:rsidRPr="00A32246" w:rsidRDefault="0082153F" w:rsidP="0082153F">
      <w:pPr>
        <w:widowControl w:val="0"/>
        <w:tabs>
          <w:tab w:val="left" w:pos="510"/>
        </w:tabs>
        <w:autoSpaceDE w:val="0"/>
        <w:autoSpaceDN w:val="0"/>
        <w:adjustRightInd w:val="0"/>
        <w:spacing w:after="0" w:line="240" w:lineRule="auto"/>
        <w:ind w:firstLine="709"/>
        <w:jc w:val="both"/>
        <w:textAlignment w:val="center"/>
        <w:rPr>
          <w:rFonts w:eastAsia="Times New Roman" w:cs="Times New Roman"/>
          <w:color w:val="000000" w:themeColor="text1"/>
          <w:sz w:val="24"/>
          <w:szCs w:val="24"/>
        </w:rPr>
      </w:pPr>
      <w:r w:rsidRPr="00A32246">
        <w:rPr>
          <w:rFonts w:eastAsia="Times New Roman" w:cs="Times New Roman"/>
          <w:color w:val="000000" w:themeColor="text1"/>
          <w:sz w:val="24"/>
          <w:szCs w:val="24"/>
        </w:rPr>
        <w:t>информировать население и соответствующие органы о возникновении опасных ситуаций.</w:t>
      </w:r>
    </w:p>
    <w:p w:rsidR="0082153F" w:rsidRPr="00A32246" w:rsidRDefault="0082153F" w:rsidP="0082153F">
      <w:pPr>
        <w:shd w:val="clear" w:color="auto" w:fill="FFFFFF"/>
        <w:spacing w:after="0" w:line="240" w:lineRule="auto"/>
        <w:jc w:val="center"/>
        <w:rPr>
          <w:rFonts w:eastAsia="Calibri" w:cs="Times New Roman"/>
          <w:b/>
          <w:bCs/>
          <w:color w:val="000000" w:themeColor="text1"/>
          <w:sz w:val="24"/>
          <w:szCs w:val="24"/>
        </w:rPr>
      </w:pPr>
    </w:p>
    <w:p w:rsidR="0082153F" w:rsidRPr="00A32246" w:rsidRDefault="0082153F" w:rsidP="0082153F">
      <w:pPr>
        <w:shd w:val="clear" w:color="auto" w:fill="FFFFFF"/>
        <w:spacing w:after="0" w:line="240" w:lineRule="auto"/>
        <w:jc w:val="center"/>
        <w:rPr>
          <w:rFonts w:eastAsia="Calibri" w:cs="Times New Roman"/>
          <w:b/>
          <w:bCs/>
          <w:color w:val="000000" w:themeColor="text1"/>
          <w:sz w:val="24"/>
          <w:szCs w:val="24"/>
        </w:rPr>
      </w:pPr>
      <w:r w:rsidRPr="00A32246">
        <w:rPr>
          <w:rFonts w:eastAsia="Calibri" w:cs="Times New Roman"/>
          <w:b/>
          <w:bCs/>
          <w:color w:val="000000" w:themeColor="text1"/>
          <w:sz w:val="24"/>
          <w:szCs w:val="24"/>
        </w:rPr>
        <w:t>Подходы к оцениванию планируемых результатов обучения</w:t>
      </w:r>
    </w:p>
    <w:p w:rsidR="0082153F" w:rsidRPr="00A32246" w:rsidRDefault="0082153F" w:rsidP="0082153F">
      <w:pPr>
        <w:shd w:val="clear" w:color="auto" w:fill="FFFFFF"/>
        <w:spacing w:after="0" w:line="240" w:lineRule="auto"/>
        <w:ind w:firstLine="709"/>
        <w:jc w:val="both"/>
        <w:rPr>
          <w:rFonts w:eastAsia="Calibri" w:cs="Times New Roman"/>
          <w:color w:val="000000" w:themeColor="text1"/>
          <w:sz w:val="24"/>
          <w:szCs w:val="24"/>
        </w:rPr>
      </w:pPr>
      <w:r w:rsidRPr="00A32246">
        <w:rPr>
          <w:rFonts w:eastAsia="Calibri" w:cs="Times New Roman"/>
          <w:color w:val="000000" w:themeColor="text1"/>
          <w:sz w:val="24"/>
          <w:szCs w:val="24"/>
        </w:rPr>
        <w:t xml:space="preserve">При оценивании планируемых результатов обучения по курсу </w:t>
      </w:r>
      <w:r w:rsidR="00D83799">
        <w:rPr>
          <w:rFonts w:cs="Times New Roman"/>
          <w:sz w:val="24"/>
          <w:szCs w:val="24"/>
        </w:rPr>
        <w:t>ОБЗР</w:t>
      </w:r>
      <w:r w:rsidRPr="00A32246">
        <w:rPr>
          <w:rFonts w:eastAsia="Calibri" w:cs="Times New Roman"/>
          <w:color w:val="000000" w:themeColor="text1"/>
          <w:sz w:val="24"/>
          <w:szCs w:val="24"/>
        </w:rPr>
        <w:t xml:space="preserve">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w:t>
      </w:r>
      <w:r w:rsidR="00D83799">
        <w:rPr>
          <w:rFonts w:cs="Times New Roman"/>
          <w:sz w:val="24"/>
          <w:szCs w:val="24"/>
        </w:rPr>
        <w:t>ОБЗР</w:t>
      </w:r>
      <w:r w:rsidRPr="00A32246">
        <w:rPr>
          <w:rFonts w:eastAsia="Calibri" w:cs="Times New Roman"/>
          <w:color w:val="000000" w:themeColor="text1"/>
          <w:sz w:val="24"/>
          <w:szCs w:val="24"/>
        </w:rPr>
        <w:t>.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p>
    <w:p w:rsidR="0082153F" w:rsidRPr="00A32246" w:rsidRDefault="0082153F" w:rsidP="0082153F">
      <w:pPr>
        <w:shd w:val="clear" w:color="auto" w:fill="FFFFFF"/>
        <w:spacing w:after="0" w:line="240" w:lineRule="auto"/>
        <w:ind w:firstLine="709"/>
        <w:jc w:val="center"/>
        <w:rPr>
          <w:rFonts w:eastAsia="Calibri" w:cs="Times New Roman"/>
          <w:b/>
          <w:color w:val="000000" w:themeColor="text1"/>
          <w:sz w:val="24"/>
          <w:szCs w:val="24"/>
        </w:rPr>
      </w:pPr>
    </w:p>
    <w:p w:rsidR="0082153F" w:rsidRPr="00A32246" w:rsidRDefault="0082153F" w:rsidP="0082153F">
      <w:pPr>
        <w:shd w:val="clear" w:color="auto" w:fill="FFFFFF"/>
        <w:spacing w:after="0" w:line="240" w:lineRule="auto"/>
        <w:ind w:firstLine="709"/>
        <w:jc w:val="center"/>
        <w:rPr>
          <w:rFonts w:eastAsia="Calibri" w:cs="Times New Roman"/>
          <w:b/>
          <w:color w:val="000000" w:themeColor="text1"/>
          <w:sz w:val="24"/>
          <w:szCs w:val="24"/>
        </w:rPr>
      </w:pPr>
      <w:r w:rsidRPr="00A32246">
        <w:rPr>
          <w:rFonts w:eastAsia="Calibri" w:cs="Times New Roman"/>
          <w:b/>
          <w:color w:val="000000" w:themeColor="text1"/>
          <w:sz w:val="24"/>
          <w:szCs w:val="24"/>
        </w:rPr>
        <w:t>Специальные условия реализации дисциплины</w:t>
      </w:r>
    </w:p>
    <w:p w:rsidR="0082153F" w:rsidRPr="00A32246" w:rsidRDefault="0082153F" w:rsidP="0082153F">
      <w:pPr>
        <w:shd w:val="clear" w:color="auto" w:fill="FFFFFF"/>
        <w:spacing w:after="0" w:line="240" w:lineRule="auto"/>
        <w:ind w:firstLine="709"/>
        <w:jc w:val="both"/>
        <w:rPr>
          <w:rFonts w:eastAsia="Calibri" w:cs="Times New Roman"/>
          <w:color w:val="000000" w:themeColor="text1"/>
          <w:sz w:val="24"/>
          <w:szCs w:val="24"/>
        </w:rPr>
      </w:pPr>
      <w:r w:rsidRPr="00A32246">
        <w:rPr>
          <w:rFonts w:eastAsia="Calibri" w:cs="Times New Roman"/>
          <w:color w:val="000000" w:themeColor="text1"/>
          <w:sz w:val="24"/>
          <w:szCs w:val="24"/>
        </w:rPr>
        <w:t>1.</w:t>
      </w:r>
      <w:r w:rsidRPr="00A32246">
        <w:rPr>
          <w:rFonts w:eastAsia="Calibri" w:cs="Times New Roman"/>
          <w:color w:val="000000" w:themeColor="text1"/>
          <w:sz w:val="24"/>
          <w:szCs w:val="24"/>
        </w:rPr>
        <w:tab/>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82153F" w:rsidRPr="00A32246" w:rsidRDefault="0082153F" w:rsidP="0082153F">
      <w:pPr>
        <w:shd w:val="clear" w:color="auto" w:fill="FFFFFF"/>
        <w:spacing w:after="0" w:line="240" w:lineRule="auto"/>
        <w:ind w:firstLine="709"/>
        <w:jc w:val="both"/>
        <w:rPr>
          <w:rFonts w:eastAsia="Calibri" w:cs="Times New Roman"/>
          <w:color w:val="000000" w:themeColor="text1"/>
          <w:sz w:val="24"/>
          <w:szCs w:val="24"/>
        </w:rPr>
      </w:pPr>
      <w:r w:rsidRPr="00A32246">
        <w:rPr>
          <w:rFonts w:eastAsia="Calibri" w:cs="Times New Roman"/>
          <w:color w:val="000000" w:themeColor="text1"/>
          <w:sz w:val="24"/>
          <w:szCs w:val="24"/>
        </w:rPr>
        <w:t>2.</w:t>
      </w:r>
      <w:r w:rsidRPr="00A32246">
        <w:rPr>
          <w:rFonts w:eastAsia="Calibri" w:cs="Times New Roman"/>
          <w:color w:val="000000" w:themeColor="text1"/>
          <w:sz w:val="24"/>
          <w:szCs w:val="24"/>
        </w:rPr>
        <w:tab/>
      </w:r>
      <w:proofErr w:type="gramStart"/>
      <w:r w:rsidRPr="00A32246">
        <w:rPr>
          <w:rFonts w:eastAsia="Calibri" w:cs="Times New Roman"/>
          <w:color w:val="000000" w:themeColor="text1"/>
          <w:sz w:val="24"/>
          <w:szCs w:val="24"/>
        </w:rPr>
        <w:t xml:space="preserve">Должны быть созданы условия для функционирования современной информационно-образовательной среды по предмету </w:t>
      </w:r>
      <w:r w:rsidR="00D83799">
        <w:rPr>
          <w:rFonts w:cs="Times New Roman"/>
          <w:sz w:val="24"/>
          <w:szCs w:val="24"/>
        </w:rPr>
        <w:t>ОБЗР</w:t>
      </w:r>
      <w:r w:rsidRPr="00A32246">
        <w:rPr>
          <w:rFonts w:eastAsia="Calibri" w:cs="Times New Roman"/>
          <w:color w:val="000000" w:themeColor="text1"/>
          <w:sz w:val="24"/>
          <w:szCs w:val="24"/>
        </w:rPr>
        <w:t xml:space="preserve">,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A32246">
        <w:rPr>
          <w:rFonts w:eastAsia="Calibri" w:cs="Times New Roman"/>
          <w:color w:val="000000" w:themeColor="text1"/>
          <w:sz w:val="24"/>
          <w:szCs w:val="24"/>
        </w:rPr>
        <w:t>флеш</w:t>
      </w:r>
      <w:proofErr w:type="spellEnd"/>
      <w:r w:rsidRPr="00A32246">
        <w:rPr>
          <w:rFonts w:eastAsia="Calibri" w:cs="Times New Roman"/>
          <w:color w:val="000000" w:themeColor="text1"/>
          <w:sz w:val="24"/>
          <w:szCs w:val="24"/>
        </w:rPr>
        <w:t xml:space="preserve">-тренажеров, инструментов </w:t>
      </w:r>
      <w:proofErr w:type="spellStart"/>
      <w:r w:rsidRPr="00A32246">
        <w:rPr>
          <w:rFonts w:eastAsia="Calibri" w:cs="Times New Roman"/>
          <w:color w:val="000000" w:themeColor="text1"/>
          <w:sz w:val="24"/>
          <w:szCs w:val="24"/>
        </w:rPr>
        <w:t>Wiki</w:t>
      </w:r>
      <w:proofErr w:type="spellEnd"/>
      <w:r w:rsidRPr="00A32246">
        <w:rPr>
          <w:rFonts w:eastAsia="Calibri" w:cs="Times New Roman"/>
          <w:color w:val="000000" w:themeColor="text1"/>
          <w:sz w:val="24"/>
          <w:szCs w:val="24"/>
        </w:rPr>
        <w:t xml:space="preserve">, </w:t>
      </w:r>
      <w:r w:rsidRPr="00A32246">
        <w:rPr>
          <w:rFonts w:eastAsia="Calibri" w:cs="Times New Roman"/>
          <w:color w:val="000000" w:themeColor="text1"/>
          <w:sz w:val="24"/>
          <w:szCs w:val="24"/>
        </w:rPr>
        <w:lastRenderedPageBreak/>
        <w:t>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p>
    <w:p w:rsidR="0082153F" w:rsidRPr="00A32246" w:rsidRDefault="0082153F">
      <w:pPr>
        <w:rPr>
          <w:rFonts w:cs="Times New Roman"/>
          <w:sz w:val="24"/>
          <w:szCs w:val="24"/>
        </w:rPr>
      </w:pPr>
    </w:p>
    <w:p w:rsidR="00A32246" w:rsidRPr="00A32246" w:rsidRDefault="00A32246">
      <w:pPr>
        <w:rPr>
          <w:rFonts w:cs="Times New Roman"/>
          <w:sz w:val="24"/>
          <w:szCs w:val="24"/>
        </w:rPr>
      </w:pPr>
    </w:p>
    <w:p w:rsidR="00A32246" w:rsidRPr="00A32246" w:rsidRDefault="00A32246">
      <w:pPr>
        <w:rPr>
          <w:rFonts w:cs="Times New Roman"/>
          <w:sz w:val="24"/>
          <w:szCs w:val="24"/>
        </w:rPr>
      </w:pPr>
    </w:p>
    <w:p w:rsidR="00A32246" w:rsidRPr="00A32246" w:rsidRDefault="00A32246">
      <w:pPr>
        <w:rPr>
          <w:rFonts w:cs="Times New Roman"/>
          <w:sz w:val="24"/>
          <w:szCs w:val="24"/>
        </w:rPr>
      </w:pPr>
    </w:p>
    <w:p w:rsidR="00A32246" w:rsidRPr="00A32246" w:rsidRDefault="00A32246" w:rsidP="00D83799">
      <w:pPr>
        <w:spacing w:after="0"/>
        <w:rPr>
          <w:rFonts w:cs="Times New Roman"/>
          <w:b/>
          <w:sz w:val="24"/>
          <w:szCs w:val="24"/>
        </w:rPr>
        <w:sectPr w:rsidR="00A32246" w:rsidRPr="00A32246" w:rsidSect="0082153F">
          <w:pgSz w:w="11906" w:h="16838" w:code="9"/>
          <w:pgMar w:top="1134" w:right="1134" w:bottom="851" w:left="1134" w:header="709" w:footer="709" w:gutter="0"/>
          <w:cols w:space="708"/>
          <w:docGrid w:linePitch="360"/>
        </w:sectPr>
      </w:pPr>
    </w:p>
    <w:p w:rsidR="00A32246" w:rsidRPr="00A32246" w:rsidRDefault="00A32246" w:rsidP="00A32246">
      <w:pPr>
        <w:spacing w:after="0"/>
        <w:ind w:left="120"/>
        <w:jc w:val="center"/>
        <w:rPr>
          <w:rFonts w:cs="Times New Roman"/>
          <w:sz w:val="24"/>
          <w:szCs w:val="24"/>
        </w:rPr>
      </w:pPr>
      <w:r w:rsidRPr="00A32246">
        <w:rPr>
          <w:rFonts w:cs="Times New Roman"/>
          <w:b/>
          <w:sz w:val="24"/>
          <w:szCs w:val="24"/>
        </w:rPr>
        <w:lastRenderedPageBreak/>
        <w:t>ТЕМАТИЧЕСКОЕ ПЛАНИРОВАНИЕ</w:t>
      </w:r>
    </w:p>
    <w:p w:rsidR="00A32246" w:rsidRPr="00A32246" w:rsidRDefault="00A32246" w:rsidP="00A32246">
      <w:pPr>
        <w:spacing w:after="0"/>
        <w:ind w:left="120"/>
        <w:rPr>
          <w:rFonts w:cs="Times New Roman"/>
          <w:sz w:val="24"/>
          <w:szCs w:val="24"/>
        </w:rPr>
      </w:pPr>
      <w:r w:rsidRPr="00A32246">
        <w:rPr>
          <w:rFonts w:cs="Times New Roman"/>
          <w:b/>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096"/>
        <w:gridCol w:w="911"/>
        <w:gridCol w:w="1726"/>
        <w:gridCol w:w="1757"/>
        <w:gridCol w:w="3117"/>
      </w:tblGrid>
      <w:tr w:rsidR="00A32246" w:rsidRPr="00A32246" w:rsidTr="00A32246">
        <w:trPr>
          <w:trHeight w:val="144"/>
          <w:tblCellSpacing w:w="20" w:type="nil"/>
        </w:trPr>
        <w:tc>
          <w:tcPr>
            <w:tcW w:w="667" w:type="dxa"/>
            <w:vMerge w:val="restart"/>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 xml:space="preserve">№ </w:t>
            </w:r>
            <w:proofErr w:type="gramStart"/>
            <w:r w:rsidRPr="00A32246">
              <w:rPr>
                <w:rFonts w:cs="Times New Roman"/>
                <w:b/>
                <w:sz w:val="24"/>
                <w:szCs w:val="24"/>
              </w:rPr>
              <w:t>п</w:t>
            </w:r>
            <w:proofErr w:type="gramEnd"/>
            <w:r w:rsidRPr="00A32246">
              <w:rPr>
                <w:rFonts w:cs="Times New Roman"/>
                <w:b/>
                <w:sz w:val="24"/>
                <w:szCs w:val="24"/>
              </w:rPr>
              <w:t>/п</w:t>
            </w:r>
          </w:p>
        </w:tc>
        <w:tc>
          <w:tcPr>
            <w:tcW w:w="6096" w:type="dxa"/>
            <w:vMerge w:val="restart"/>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Наименование разделов и тем программы</w:t>
            </w:r>
          </w:p>
        </w:tc>
        <w:tc>
          <w:tcPr>
            <w:tcW w:w="4394" w:type="dxa"/>
            <w:gridSpan w:val="3"/>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Количество часов</w:t>
            </w:r>
          </w:p>
        </w:tc>
        <w:tc>
          <w:tcPr>
            <w:tcW w:w="3117" w:type="dxa"/>
            <w:vMerge w:val="restart"/>
            <w:tcMar>
              <w:top w:w="50" w:type="dxa"/>
              <w:left w:w="100" w:type="dxa"/>
            </w:tcMar>
            <w:vAlign w:val="center"/>
          </w:tcPr>
          <w:p w:rsidR="00A32246" w:rsidRPr="00A32246" w:rsidRDefault="00A32246" w:rsidP="00A32246">
            <w:pPr>
              <w:spacing w:after="0"/>
              <w:ind w:left="-85"/>
              <w:jc w:val="center"/>
              <w:rPr>
                <w:rFonts w:cs="Times New Roman"/>
                <w:sz w:val="24"/>
                <w:szCs w:val="24"/>
              </w:rPr>
            </w:pPr>
            <w:r w:rsidRPr="00A32246">
              <w:rPr>
                <w:rFonts w:cs="Times New Roman"/>
                <w:b/>
                <w:sz w:val="24"/>
                <w:szCs w:val="24"/>
              </w:rPr>
              <w:t>Электронные (цифровые) образовательные ресурсы</w:t>
            </w:r>
          </w:p>
        </w:tc>
      </w:tr>
      <w:tr w:rsidR="00A32246" w:rsidRPr="00A32246" w:rsidTr="00A32246">
        <w:trPr>
          <w:trHeight w:val="144"/>
          <w:tblCellSpacing w:w="20" w:type="nil"/>
        </w:trPr>
        <w:tc>
          <w:tcPr>
            <w:tcW w:w="667" w:type="dxa"/>
            <w:vMerge/>
            <w:tcBorders>
              <w:top w:val="nil"/>
            </w:tcBorders>
            <w:tcMar>
              <w:top w:w="50" w:type="dxa"/>
              <w:left w:w="100" w:type="dxa"/>
            </w:tcMar>
          </w:tcPr>
          <w:p w:rsidR="00A32246" w:rsidRPr="00A32246" w:rsidRDefault="00A32246" w:rsidP="00A32246">
            <w:pPr>
              <w:rPr>
                <w:rFonts w:cs="Times New Roman"/>
                <w:sz w:val="24"/>
                <w:szCs w:val="24"/>
              </w:rPr>
            </w:pPr>
          </w:p>
        </w:tc>
        <w:tc>
          <w:tcPr>
            <w:tcW w:w="6096" w:type="dxa"/>
            <w:vMerge/>
            <w:tcBorders>
              <w:top w:val="nil"/>
            </w:tcBorders>
            <w:tcMar>
              <w:top w:w="50" w:type="dxa"/>
              <w:left w:w="100" w:type="dxa"/>
            </w:tcMar>
          </w:tcPr>
          <w:p w:rsidR="00A32246" w:rsidRPr="00A32246" w:rsidRDefault="00A32246" w:rsidP="00A32246">
            <w:pPr>
              <w:rPr>
                <w:rFonts w:cs="Times New Roman"/>
                <w:sz w:val="24"/>
                <w:szCs w:val="24"/>
              </w:rPr>
            </w:pPr>
          </w:p>
        </w:tc>
        <w:tc>
          <w:tcPr>
            <w:tcW w:w="911" w:type="dxa"/>
            <w:tcMar>
              <w:top w:w="50" w:type="dxa"/>
              <w:left w:w="100" w:type="dxa"/>
            </w:tcMar>
            <w:vAlign w:val="center"/>
          </w:tcPr>
          <w:p w:rsidR="00A32246" w:rsidRPr="00A32246" w:rsidRDefault="00A32246" w:rsidP="00A32246">
            <w:pPr>
              <w:spacing w:after="0"/>
              <w:ind w:left="-8"/>
              <w:jc w:val="center"/>
              <w:rPr>
                <w:rFonts w:cs="Times New Roman"/>
                <w:sz w:val="24"/>
                <w:szCs w:val="24"/>
              </w:rPr>
            </w:pPr>
            <w:r w:rsidRPr="00A32246">
              <w:rPr>
                <w:rFonts w:cs="Times New Roman"/>
                <w:b/>
                <w:sz w:val="24"/>
                <w:szCs w:val="24"/>
              </w:rPr>
              <w:t>Всего</w:t>
            </w:r>
          </w:p>
        </w:tc>
        <w:tc>
          <w:tcPr>
            <w:tcW w:w="1726" w:type="dxa"/>
            <w:tcMar>
              <w:top w:w="50" w:type="dxa"/>
              <w:left w:w="100" w:type="dxa"/>
            </w:tcMar>
            <w:vAlign w:val="center"/>
          </w:tcPr>
          <w:p w:rsidR="00A32246" w:rsidRPr="00A32246" w:rsidRDefault="00A32246" w:rsidP="00A32246">
            <w:pPr>
              <w:spacing w:after="0"/>
              <w:ind w:left="-19"/>
              <w:jc w:val="center"/>
              <w:rPr>
                <w:rFonts w:cs="Times New Roman"/>
                <w:sz w:val="24"/>
                <w:szCs w:val="24"/>
              </w:rPr>
            </w:pPr>
            <w:r w:rsidRPr="00A32246">
              <w:rPr>
                <w:rFonts w:cs="Times New Roman"/>
                <w:b/>
                <w:sz w:val="24"/>
                <w:szCs w:val="24"/>
              </w:rPr>
              <w:t>Контрольные работы</w:t>
            </w:r>
          </w:p>
        </w:tc>
        <w:tc>
          <w:tcPr>
            <w:tcW w:w="1757"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Практические работы</w:t>
            </w:r>
          </w:p>
        </w:tc>
        <w:tc>
          <w:tcPr>
            <w:tcW w:w="3117" w:type="dxa"/>
            <w:vMerge/>
            <w:tcBorders>
              <w:top w:val="nil"/>
            </w:tcBorders>
            <w:tcMar>
              <w:top w:w="50" w:type="dxa"/>
              <w:left w:w="100" w:type="dxa"/>
            </w:tcMar>
          </w:tcPr>
          <w:p w:rsidR="00A32246" w:rsidRPr="00A32246" w:rsidRDefault="00A32246" w:rsidP="00A32246">
            <w:pPr>
              <w:rPr>
                <w:rFonts w:cs="Times New Roman"/>
                <w:sz w:val="24"/>
                <w:szCs w:val="24"/>
              </w:rPr>
            </w:pPr>
          </w:p>
        </w:tc>
      </w:tr>
      <w:tr w:rsidR="00A32246" w:rsidRPr="00A32246" w:rsidTr="00A32246">
        <w:trPr>
          <w:trHeight w:val="144"/>
          <w:tblCellSpacing w:w="20" w:type="nil"/>
        </w:trPr>
        <w:tc>
          <w:tcPr>
            <w:tcW w:w="667"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w:t>
            </w:r>
          </w:p>
        </w:tc>
        <w:tc>
          <w:tcPr>
            <w:tcW w:w="6096"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Модуль "Безопасность в природной среде"</w:t>
            </w:r>
          </w:p>
        </w:tc>
        <w:tc>
          <w:tcPr>
            <w:tcW w:w="911" w:type="dxa"/>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sz w:val="24"/>
                <w:szCs w:val="24"/>
              </w:rPr>
              <w:t xml:space="preserve"> 9 </w:t>
            </w:r>
          </w:p>
        </w:tc>
        <w:tc>
          <w:tcPr>
            <w:tcW w:w="172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757"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3117"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 xml:space="preserve">Библиотека ЦОК </w:t>
            </w:r>
            <w:hyperlink r:id="rId6">
              <w:r w:rsidRPr="00A32246">
                <w:rPr>
                  <w:rFonts w:cs="Times New Roman"/>
                  <w:sz w:val="24"/>
                  <w:szCs w:val="24"/>
                  <w:u w:val="single"/>
                </w:rPr>
                <w:t>https://m.edsoo.ru/7f41b590</w:t>
              </w:r>
            </w:hyperlink>
          </w:p>
        </w:tc>
      </w:tr>
      <w:tr w:rsidR="00A32246" w:rsidRPr="00A32246" w:rsidTr="00A32246">
        <w:trPr>
          <w:trHeight w:val="144"/>
          <w:tblCellSpacing w:w="20" w:type="nil"/>
        </w:trPr>
        <w:tc>
          <w:tcPr>
            <w:tcW w:w="667"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w:t>
            </w:r>
          </w:p>
        </w:tc>
        <w:tc>
          <w:tcPr>
            <w:tcW w:w="6096"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Модуль "Основы медицинских знаний. Оказание первой помощи"</w:t>
            </w:r>
          </w:p>
        </w:tc>
        <w:tc>
          <w:tcPr>
            <w:tcW w:w="911" w:type="dxa"/>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sz w:val="24"/>
                <w:szCs w:val="24"/>
              </w:rPr>
              <w:t xml:space="preserve"> 7 </w:t>
            </w:r>
          </w:p>
        </w:tc>
        <w:tc>
          <w:tcPr>
            <w:tcW w:w="172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757"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3117"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 xml:space="preserve">Библиотека ЦОК </w:t>
            </w:r>
            <w:hyperlink r:id="rId7">
              <w:r w:rsidRPr="00A32246">
                <w:rPr>
                  <w:rFonts w:cs="Times New Roman"/>
                  <w:sz w:val="24"/>
                  <w:szCs w:val="24"/>
                  <w:u w:val="single"/>
                </w:rPr>
                <w:t>https://m.edsoo.ru/7f41b590</w:t>
              </w:r>
            </w:hyperlink>
          </w:p>
        </w:tc>
      </w:tr>
      <w:tr w:rsidR="00A32246" w:rsidRPr="00A32246" w:rsidTr="00A32246">
        <w:trPr>
          <w:trHeight w:val="144"/>
          <w:tblCellSpacing w:w="20" w:type="nil"/>
        </w:trPr>
        <w:tc>
          <w:tcPr>
            <w:tcW w:w="667"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3</w:t>
            </w:r>
          </w:p>
        </w:tc>
        <w:tc>
          <w:tcPr>
            <w:tcW w:w="6096"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Модуль "Безопасность в социуме"</w:t>
            </w:r>
          </w:p>
        </w:tc>
        <w:tc>
          <w:tcPr>
            <w:tcW w:w="911" w:type="dxa"/>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sz w:val="24"/>
                <w:szCs w:val="24"/>
              </w:rPr>
              <w:t xml:space="preserve"> 6 </w:t>
            </w:r>
          </w:p>
        </w:tc>
        <w:tc>
          <w:tcPr>
            <w:tcW w:w="172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757"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3117"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 xml:space="preserve">Библиотека ЦОК </w:t>
            </w:r>
            <w:hyperlink r:id="rId8">
              <w:r w:rsidRPr="00A32246">
                <w:rPr>
                  <w:rFonts w:cs="Times New Roman"/>
                  <w:sz w:val="24"/>
                  <w:szCs w:val="24"/>
                  <w:u w:val="single"/>
                </w:rPr>
                <w:t>https://m.edsoo.ru/7f41b590</w:t>
              </w:r>
            </w:hyperlink>
          </w:p>
        </w:tc>
      </w:tr>
      <w:tr w:rsidR="00A32246" w:rsidRPr="00A32246" w:rsidTr="00A32246">
        <w:trPr>
          <w:trHeight w:val="144"/>
          <w:tblCellSpacing w:w="20" w:type="nil"/>
        </w:trPr>
        <w:tc>
          <w:tcPr>
            <w:tcW w:w="667"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4</w:t>
            </w:r>
          </w:p>
        </w:tc>
        <w:tc>
          <w:tcPr>
            <w:tcW w:w="6096"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Модуль "Безопасность в информационном пространстве"</w:t>
            </w:r>
          </w:p>
        </w:tc>
        <w:tc>
          <w:tcPr>
            <w:tcW w:w="911" w:type="dxa"/>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sz w:val="24"/>
                <w:szCs w:val="24"/>
              </w:rPr>
              <w:t xml:space="preserve"> 5 </w:t>
            </w:r>
          </w:p>
        </w:tc>
        <w:tc>
          <w:tcPr>
            <w:tcW w:w="172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757"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3117"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 xml:space="preserve">Библиотека ЦОК </w:t>
            </w:r>
            <w:hyperlink r:id="rId9">
              <w:r w:rsidRPr="00A32246">
                <w:rPr>
                  <w:rFonts w:cs="Times New Roman"/>
                  <w:sz w:val="24"/>
                  <w:szCs w:val="24"/>
                  <w:u w:val="single"/>
                </w:rPr>
                <w:t>https://m.edsoo.ru/7f41b590</w:t>
              </w:r>
            </w:hyperlink>
          </w:p>
        </w:tc>
      </w:tr>
      <w:tr w:rsidR="00A32246" w:rsidRPr="00A32246" w:rsidTr="00A32246">
        <w:trPr>
          <w:trHeight w:val="144"/>
          <w:tblCellSpacing w:w="20" w:type="nil"/>
        </w:trPr>
        <w:tc>
          <w:tcPr>
            <w:tcW w:w="667"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5</w:t>
            </w:r>
          </w:p>
        </w:tc>
        <w:tc>
          <w:tcPr>
            <w:tcW w:w="6096"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Модуль "Основы противодействия экстремизму и терроризму"</w:t>
            </w:r>
          </w:p>
        </w:tc>
        <w:tc>
          <w:tcPr>
            <w:tcW w:w="911" w:type="dxa"/>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sz w:val="24"/>
                <w:szCs w:val="24"/>
              </w:rPr>
              <w:t xml:space="preserve"> 7 </w:t>
            </w:r>
          </w:p>
        </w:tc>
        <w:tc>
          <w:tcPr>
            <w:tcW w:w="172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757"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3117"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 xml:space="preserve">Библиотека ЦОК </w:t>
            </w:r>
            <w:hyperlink r:id="rId10">
              <w:r w:rsidRPr="00A32246">
                <w:rPr>
                  <w:rFonts w:cs="Times New Roman"/>
                  <w:sz w:val="24"/>
                  <w:szCs w:val="24"/>
                  <w:u w:val="single"/>
                </w:rPr>
                <w:t>https://m.edsoo.ru/7f41b590</w:t>
              </w:r>
            </w:hyperlink>
          </w:p>
        </w:tc>
      </w:tr>
      <w:tr w:rsidR="00A32246" w:rsidRPr="00A32246" w:rsidTr="00A32246">
        <w:trPr>
          <w:trHeight w:val="144"/>
          <w:tblCellSpacing w:w="20" w:type="nil"/>
        </w:trPr>
        <w:tc>
          <w:tcPr>
            <w:tcW w:w="6763" w:type="dxa"/>
            <w:gridSpan w:val="2"/>
            <w:tcMar>
              <w:top w:w="50" w:type="dxa"/>
              <w:left w:w="100" w:type="dxa"/>
            </w:tcMar>
            <w:vAlign w:val="center"/>
          </w:tcPr>
          <w:p w:rsidR="00A32246" w:rsidRPr="00A32246" w:rsidRDefault="00A32246" w:rsidP="00A32246">
            <w:pPr>
              <w:spacing w:after="0"/>
              <w:ind w:left="135"/>
              <w:jc w:val="center"/>
              <w:rPr>
                <w:rFonts w:cs="Times New Roman"/>
                <w:b/>
                <w:sz w:val="24"/>
                <w:szCs w:val="24"/>
              </w:rPr>
            </w:pPr>
            <w:r w:rsidRPr="00A32246">
              <w:rPr>
                <w:rFonts w:cs="Times New Roman"/>
                <w:b/>
                <w:sz w:val="24"/>
                <w:szCs w:val="24"/>
              </w:rPr>
              <w:t>ОБЩЕЕ КОЛИЧЕСТВО ЧАСОВ ПО ПРОГРАММЕ</w:t>
            </w:r>
          </w:p>
        </w:tc>
        <w:tc>
          <w:tcPr>
            <w:tcW w:w="911" w:type="dxa"/>
            <w:tcMar>
              <w:top w:w="50" w:type="dxa"/>
              <w:left w:w="100" w:type="dxa"/>
            </w:tcMar>
            <w:vAlign w:val="center"/>
          </w:tcPr>
          <w:p w:rsidR="00A32246" w:rsidRPr="00A32246" w:rsidRDefault="00A32246" w:rsidP="00A32246">
            <w:pPr>
              <w:spacing w:after="0"/>
              <w:ind w:left="135"/>
              <w:jc w:val="center"/>
              <w:rPr>
                <w:rFonts w:cs="Times New Roman"/>
                <w:b/>
                <w:sz w:val="24"/>
                <w:szCs w:val="24"/>
              </w:rPr>
            </w:pPr>
            <w:r w:rsidRPr="00A32246">
              <w:rPr>
                <w:rFonts w:cs="Times New Roman"/>
                <w:b/>
                <w:sz w:val="24"/>
                <w:szCs w:val="24"/>
              </w:rPr>
              <w:t>34</w:t>
            </w:r>
          </w:p>
        </w:tc>
        <w:tc>
          <w:tcPr>
            <w:tcW w:w="172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sz w:val="24"/>
                <w:szCs w:val="24"/>
              </w:rPr>
              <w:t>0</w:t>
            </w:r>
          </w:p>
        </w:tc>
        <w:tc>
          <w:tcPr>
            <w:tcW w:w="1757" w:type="dxa"/>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sz w:val="24"/>
                <w:szCs w:val="24"/>
              </w:rPr>
              <w:t>0</w:t>
            </w:r>
          </w:p>
        </w:tc>
        <w:tc>
          <w:tcPr>
            <w:tcW w:w="3117" w:type="dxa"/>
            <w:tcMar>
              <w:top w:w="50" w:type="dxa"/>
              <w:left w:w="100" w:type="dxa"/>
            </w:tcMar>
            <w:vAlign w:val="center"/>
          </w:tcPr>
          <w:p w:rsidR="00A32246" w:rsidRPr="00A32246" w:rsidRDefault="00A32246" w:rsidP="00A32246">
            <w:pPr>
              <w:rPr>
                <w:rFonts w:cs="Times New Roman"/>
                <w:sz w:val="24"/>
                <w:szCs w:val="24"/>
              </w:rPr>
            </w:pPr>
          </w:p>
        </w:tc>
      </w:tr>
    </w:tbl>
    <w:p w:rsidR="00A32246" w:rsidRPr="00A32246" w:rsidRDefault="00A32246">
      <w:pPr>
        <w:rPr>
          <w:rFonts w:cs="Times New Roman"/>
          <w:sz w:val="24"/>
          <w:szCs w:val="24"/>
        </w:rPr>
      </w:pPr>
    </w:p>
    <w:p w:rsidR="00A32246" w:rsidRPr="00A32246" w:rsidRDefault="00A32246">
      <w:pPr>
        <w:rPr>
          <w:rFonts w:cs="Times New Roman"/>
          <w:sz w:val="24"/>
          <w:szCs w:val="24"/>
        </w:rPr>
      </w:pPr>
    </w:p>
    <w:p w:rsidR="00A32246" w:rsidRPr="00A32246" w:rsidRDefault="00A32246">
      <w:pPr>
        <w:rPr>
          <w:rFonts w:cs="Times New Roman"/>
          <w:sz w:val="24"/>
          <w:szCs w:val="24"/>
        </w:rPr>
      </w:pPr>
    </w:p>
    <w:p w:rsidR="00A32246" w:rsidRPr="00A32246" w:rsidRDefault="00A32246">
      <w:pPr>
        <w:rPr>
          <w:rFonts w:cs="Times New Roman"/>
          <w:sz w:val="24"/>
          <w:szCs w:val="24"/>
        </w:rPr>
      </w:pPr>
    </w:p>
    <w:p w:rsidR="00A32246" w:rsidRPr="00A32246" w:rsidRDefault="00A32246">
      <w:pPr>
        <w:rPr>
          <w:rFonts w:cs="Times New Roman"/>
          <w:sz w:val="24"/>
          <w:szCs w:val="24"/>
        </w:rPr>
      </w:pPr>
    </w:p>
    <w:p w:rsidR="00A32246" w:rsidRPr="00A32246" w:rsidRDefault="00A32246">
      <w:pPr>
        <w:rPr>
          <w:rFonts w:cs="Times New Roman"/>
          <w:sz w:val="24"/>
          <w:szCs w:val="24"/>
        </w:rPr>
      </w:pPr>
    </w:p>
    <w:p w:rsidR="00A32246" w:rsidRDefault="00A32246">
      <w:pPr>
        <w:rPr>
          <w:rFonts w:cs="Times New Roman"/>
          <w:sz w:val="24"/>
          <w:szCs w:val="24"/>
        </w:rPr>
      </w:pPr>
    </w:p>
    <w:p w:rsidR="00A32246" w:rsidRDefault="00A32246">
      <w:pPr>
        <w:rPr>
          <w:rFonts w:cs="Times New Roman"/>
          <w:sz w:val="24"/>
          <w:szCs w:val="24"/>
        </w:rPr>
      </w:pPr>
    </w:p>
    <w:p w:rsidR="00A32246" w:rsidRPr="00A32246" w:rsidRDefault="00A32246">
      <w:pPr>
        <w:rPr>
          <w:rFonts w:cs="Times New Roman"/>
          <w:sz w:val="24"/>
          <w:szCs w:val="24"/>
        </w:rPr>
      </w:pPr>
    </w:p>
    <w:p w:rsidR="00A32246" w:rsidRPr="00741504" w:rsidRDefault="00A32246">
      <w:pPr>
        <w:rPr>
          <w:rFonts w:cs="Times New Roman"/>
          <w:i/>
          <w:sz w:val="24"/>
          <w:szCs w:val="24"/>
        </w:rPr>
      </w:pPr>
      <w:r w:rsidRPr="00741504">
        <w:rPr>
          <w:rFonts w:cs="Times New Roman"/>
          <w:i/>
          <w:sz w:val="24"/>
          <w:szCs w:val="24"/>
        </w:rPr>
        <w:lastRenderedPageBreak/>
        <w:t>Приложение 2</w:t>
      </w:r>
    </w:p>
    <w:p w:rsidR="00A32246" w:rsidRPr="00A32246" w:rsidRDefault="00A32246" w:rsidP="00A32246">
      <w:pPr>
        <w:spacing w:after="0"/>
        <w:ind w:left="120"/>
        <w:rPr>
          <w:rFonts w:cs="Times New Roman"/>
          <w:sz w:val="24"/>
          <w:szCs w:val="24"/>
        </w:rPr>
      </w:pPr>
      <w:r w:rsidRPr="00A32246">
        <w:rPr>
          <w:rFonts w:cs="Times New Roman"/>
          <w:b/>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528"/>
        <w:gridCol w:w="846"/>
        <w:gridCol w:w="1706"/>
        <w:gridCol w:w="1692"/>
        <w:gridCol w:w="151"/>
        <w:gridCol w:w="1274"/>
        <w:gridCol w:w="3050"/>
      </w:tblGrid>
      <w:tr w:rsidR="00A32246" w:rsidRPr="00A32246" w:rsidTr="00A32246">
        <w:trPr>
          <w:trHeight w:val="144"/>
          <w:tblCellSpacing w:w="20" w:type="nil"/>
        </w:trPr>
        <w:tc>
          <w:tcPr>
            <w:tcW w:w="809" w:type="dxa"/>
            <w:vMerge w:val="restart"/>
            <w:tcMar>
              <w:top w:w="50" w:type="dxa"/>
              <w:left w:w="100" w:type="dxa"/>
            </w:tcMar>
            <w:vAlign w:val="center"/>
          </w:tcPr>
          <w:p w:rsidR="00A32246" w:rsidRPr="00A32246" w:rsidRDefault="00A32246" w:rsidP="00A32246">
            <w:pPr>
              <w:spacing w:after="0"/>
              <w:ind w:left="-142" w:right="-108"/>
              <w:jc w:val="center"/>
              <w:rPr>
                <w:rFonts w:cs="Times New Roman"/>
                <w:sz w:val="24"/>
                <w:szCs w:val="24"/>
              </w:rPr>
            </w:pPr>
            <w:r w:rsidRPr="00A32246">
              <w:rPr>
                <w:rFonts w:cs="Times New Roman"/>
                <w:b/>
                <w:sz w:val="24"/>
                <w:szCs w:val="24"/>
              </w:rPr>
              <w:t xml:space="preserve">№ </w:t>
            </w:r>
            <w:proofErr w:type="gramStart"/>
            <w:r w:rsidRPr="00A32246">
              <w:rPr>
                <w:rFonts w:cs="Times New Roman"/>
                <w:b/>
                <w:sz w:val="24"/>
                <w:szCs w:val="24"/>
              </w:rPr>
              <w:t>п</w:t>
            </w:r>
            <w:proofErr w:type="gramEnd"/>
            <w:r w:rsidRPr="00A32246">
              <w:rPr>
                <w:rFonts w:cs="Times New Roman"/>
                <w:b/>
                <w:sz w:val="24"/>
                <w:szCs w:val="24"/>
              </w:rPr>
              <w:t>/п</w:t>
            </w:r>
          </w:p>
        </w:tc>
        <w:tc>
          <w:tcPr>
            <w:tcW w:w="5528" w:type="dxa"/>
            <w:vMerge w:val="restart"/>
            <w:tcMar>
              <w:top w:w="50" w:type="dxa"/>
              <w:left w:w="100" w:type="dxa"/>
            </w:tcMar>
            <w:vAlign w:val="center"/>
          </w:tcPr>
          <w:p w:rsidR="00A32246" w:rsidRPr="00A32246" w:rsidRDefault="00A32246" w:rsidP="00A32246">
            <w:pPr>
              <w:spacing w:after="0"/>
              <w:ind w:left="135"/>
              <w:jc w:val="center"/>
              <w:rPr>
                <w:rFonts w:cs="Times New Roman"/>
                <w:sz w:val="24"/>
                <w:szCs w:val="24"/>
              </w:rPr>
            </w:pPr>
            <w:r w:rsidRPr="00A32246">
              <w:rPr>
                <w:rFonts w:cs="Times New Roman"/>
                <w:b/>
                <w:sz w:val="24"/>
                <w:szCs w:val="24"/>
              </w:rPr>
              <w:t>Тема урока</w:t>
            </w:r>
          </w:p>
        </w:tc>
        <w:tc>
          <w:tcPr>
            <w:tcW w:w="4395" w:type="dxa"/>
            <w:gridSpan w:val="4"/>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Количество часов</w:t>
            </w:r>
          </w:p>
        </w:tc>
        <w:tc>
          <w:tcPr>
            <w:tcW w:w="1272" w:type="dxa"/>
            <w:vMerge w:val="restart"/>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Дата изучения</w:t>
            </w:r>
          </w:p>
        </w:tc>
        <w:tc>
          <w:tcPr>
            <w:tcW w:w="3050" w:type="dxa"/>
            <w:vMerge w:val="restart"/>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Электронные цифровые образовательные ресурсы</w:t>
            </w:r>
          </w:p>
        </w:tc>
      </w:tr>
      <w:tr w:rsidR="00A32246" w:rsidRPr="00A32246" w:rsidTr="00A32246">
        <w:trPr>
          <w:trHeight w:val="144"/>
          <w:tblCellSpacing w:w="20" w:type="nil"/>
        </w:trPr>
        <w:tc>
          <w:tcPr>
            <w:tcW w:w="809" w:type="dxa"/>
            <w:vMerge/>
            <w:tcBorders>
              <w:top w:val="nil"/>
            </w:tcBorders>
            <w:tcMar>
              <w:top w:w="50" w:type="dxa"/>
              <w:left w:w="100" w:type="dxa"/>
            </w:tcMar>
            <w:vAlign w:val="center"/>
          </w:tcPr>
          <w:p w:rsidR="00A32246" w:rsidRPr="00A32246" w:rsidRDefault="00A32246" w:rsidP="00A32246">
            <w:pPr>
              <w:jc w:val="center"/>
              <w:rPr>
                <w:rFonts w:cs="Times New Roman"/>
                <w:sz w:val="24"/>
                <w:szCs w:val="24"/>
              </w:rPr>
            </w:pPr>
          </w:p>
        </w:tc>
        <w:tc>
          <w:tcPr>
            <w:tcW w:w="5528" w:type="dxa"/>
            <w:vMerge/>
            <w:tcBorders>
              <w:top w:val="nil"/>
            </w:tcBorders>
            <w:tcMar>
              <w:top w:w="50" w:type="dxa"/>
              <w:left w:w="100" w:type="dxa"/>
            </w:tcMar>
          </w:tcPr>
          <w:p w:rsidR="00A32246" w:rsidRPr="00A32246" w:rsidRDefault="00A32246" w:rsidP="00A32246">
            <w:pPr>
              <w:rPr>
                <w:rFonts w:cs="Times New Roman"/>
                <w:sz w:val="24"/>
                <w:szCs w:val="24"/>
              </w:rPr>
            </w:pPr>
          </w:p>
        </w:tc>
        <w:tc>
          <w:tcPr>
            <w:tcW w:w="846"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Всего</w:t>
            </w:r>
          </w:p>
        </w:tc>
        <w:tc>
          <w:tcPr>
            <w:tcW w:w="1706"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Контрольные работы</w:t>
            </w:r>
          </w:p>
        </w:tc>
        <w:tc>
          <w:tcPr>
            <w:tcW w:w="1843" w:type="dxa"/>
            <w:gridSpan w:val="2"/>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Практические работы</w:t>
            </w:r>
          </w:p>
        </w:tc>
        <w:tc>
          <w:tcPr>
            <w:tcW w:w="1272" w:type="dxa"/>
            <w:vMerge/>
            <w:tcBorders>
              <w:top w:val="nil"/>
            </w:tcBorders>
            <w:tcMar>
              <w:top w:w="50" w:type="dxa"/>
              <w:left w:w="100" w:type="dxa"/>
            </w:tcMar>
            <w:vAlign w:val="center"/>
          </w:tcPr>
          <w:p w:rsidR="00A32246" w:rsidRPr="00A32246" w:rsidRDefault="00A32246" w:rsidP="00A32246">
            <w:pPr>
              <w:jc w:val="center"/>
              <w:rPr>
                <w:rFonts w:cs="Times New Roman"/>
                <w:sz w:val="24"/>
                <w:szCs w:val="24"/>
              </w:rPr>
            </w:pPr>
          </w:p>
        </w:tc>
        <w:tc>
          <w:tcPr>
            <w:tcW w:w="3050" w:type="dxa"/>
            <w:vMerge/>
            <w:tcBorders>
              <w:top w:val="nil"/>
            </w:tcBorders>
            <w:tcMar>
              <w:top w:w="50" w:type="dxa"/>
              <w:left w:w="100" w:type="dxa"/>
            </w:tcMar>
          </w:tcPr>
          <w:p w:rsidR="00A32246" w:rsidRPr="00A32246" w:rsidRDefault="00A32246" w:rsidP="00A32246">
            <w:pPr>
              <w:rPr>
                <w:rFonts w:cs="Times New Roman"/>
                <w:sz w:val="24"/>
                <w:szCs w:val="24"/>
              </w:rPr>
            </w:pPr>
          </w:p>
        </w:tc>
      </w:tr>
      <w:tr w:rsidR="00A32246" w:rsidRPr="00A32246" w:rsidTr="00A32246">
        <w:trPr>
          <w:trHeight w:val="144"/>
          <w:tblCellSpacing w:w="20" w:type="nil"/>
        </w:trPr>
        <w:tc>
          <w:tcPr>
            <w:tcW w:w="15054" w:type="dxa"/>
            <w:gridSpan w:val="8"/>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Модуль</w:t>
            </w:r>
            <w:r w:rsidRPr="00A32246">
              <w:rPr>
                <w:rFonts w:cs="Times New Roman"/>
                <w:b/>
                <w:spacing w:val="-8"/>
                <w:sz w:val="24"/>
                <w:szCs w:val="24"/>
              </w:rPr>
              <w:t xml:space="preserve"> </w:t>
            </w:r>
            <w:r w:rsidRPr="00A32246">
              <w:rPr>
                <w:rFonts w:cs="Times New Roman"/>
                <w:b/>
                <w:spacing w:val="-5"/>
                <w:sz w:val="24"/>
                <w:szCs w:val="24"/>
              </w:rPr>
              <w:t xml:space="preserve"> </w:t>
            </w:r>
            <w:r w:rsidRPr="00A32246">
              <w:rPr>
                <w:rFonts w:cs="Times New Roman"/>
                <w:b/>
                <w:sz w:val="24"/>
                <w:szCs w:val="24"/>
              </w:rPr>
              <w:t>«Безопасность</w:t>
            </w:r>
            <w:r w:rsidRPr="00A32246">
              <w:rPr>
                <w:rFonts w:cs="Times New Roman"/>
                <w:b/>
                <w:spacing w:val="-3"/>
                <w:sz w:val="24"/>
                <w:szCs w:val="24"/>
              </w:rPr>
              <w:t xml:space="preserve"> </w:t>
            </w:r>
            <w:r w:rsidRPr="00A32246">
              <w:rPr>
                <w:rFonts w:cs="Times New Roman"/>
                <w:b/>
                <w:sz w:val="24"/>
                <w:szCs w:val="24"/>
              </w:rPr>
              <w:t>в</w:t>
            </w:r>
            <w:r w:rsidRPr="00A32246">
              <w:rPr>
                <w:rFonts w:cs="Times New Roman"/>
                <w:b/>
                <w:spacing w:val="-4"/>
                <w:sz w:val="24"/>
                <w:szCs w:val="24"/>
              </w:rPr>
              <w:t xml:space="preserve"> </w:t>
            </w:r>
            <w:r w:rsidRPr="00A32246">
              <w:rPr>
                <w:rFonts w:cs="Times New Roman"/>
                <w:b/>
                <w:sz w:val="24"/>
                <w:szCs w:val="24"/>
              </w:rPr>
              <w:t>природной</w:t>
            </w:r>
            <w:r w:rsidRPr="00A32246">
              <w:rPr>
                <w:rFonts w:cs="Times New Roman"/>
                <w:b/>
                <w:spacing w:val="-4"/>
                <w:sz w:val="24"/>
                <w:szCs w:val="24"/>
              </w:rPr>
              <w:t xml:space="preserve"> </w:t>
            </w:r>
            <w:r w:rsidRPr="00A32246">
              <w:rPr>
                <w:rFonts w:cs="Times New Roman"/>
                <w:b/>
                <w:spacing w:val="-2"/>
                <w:sz w:val="24"/>
                <w:szCs w:val="24"/>
              </w:rPr>
              <w:t>среде» 9 ч.</w:t>
            </w: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Правила безопасного поведения в природной среде</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05.09.2024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Безопасные действия при автономном существовании в природной среде</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12.09.2024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1">
              <w:r w:rsidRPr="00A32246">
                <w:rPr>
                  <w:rFonts w:cs="Times New Roman"/>
                  <w:sz w:val="24"/>
                  <w:szCs w:val="24"/>
                  <w:u w:val="single"/>
                </w:rPr>
                <w:t>https://m.edsoo.ru/f5eb14e4</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3</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Пожарная безопасность в природной среде</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19.09.2024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2">
              <w:r w:rsidRPr="00A32246">
                <w:rPr>
                  <w:rFonts w:cs="Times New Roman"/>
                  <w:sz w:val="24"/>
                  <w:szCs w:val="24"/>
                  <w:u w:val="single"/>
                </w:rPr>
                <w:t>https://m.edsoo.ru/f5eb0efe</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4</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Безопасное поведение в горах. Стартовая Диагностика</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26.09.2024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3">
              <w:r w:rsidRPr="00A32246">
                <w:rPr>
                  <w:rFonts w:cs="Times New Roman"/>
                  <w:sz w:val="24"/>
                  <w:szCs w:val="24"/>
                  <w:u w:val="single"/>
                </w:rPr>
                <w:t>https://m.edsoo.ru/f5eb1ac0</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5</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 xml:space="preserve">Безопасное поведение на </w:t>
            </w:r>
            <w:proofErr w:type="gramStart"/>
            <w:r w:rsidRPr="00A32246">
              <w:rPr>
                <w:rFonts w:cs="Times New Roman"/>
                <w:sz w:val="24"/>
                <w:szCs w:val="24"/>
              </w:rPr>
              <w:t>водоёмах</w:t>
            </w:r>
            <w:proofErr w:type="gramEnd"/>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03.10.2024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4">
              <w:r w:rsidRPr="00A32246">
                <w:rPr>
                  <w:rFonts w:cs="Times New Roman"/>
                  <w:sz w:val="24"/>
                  <w:szCs w:val="24"/>
                  <w:u w:val="single"/>
                </w:rPr>
                <w:t>https://m.edsoo.ru/f5eb1da4</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6</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Безопасные действия при наводнении, цунами</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10.10.2024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5">
              <w:r w:rsidRPr="00A32246">
                <w:rPr>
                  <w:rFonts w:cs="Times New Roman"/>
                  <w:sz w:val="24"/>
                  <w:szCs w:val="24"/>
                  <w:u w:val="single"/>
                </w:rPr>
                <w:t>https://m.edsoo.ru/f5eb209c</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7</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Безопасные действия при урагане, смерче, грозе</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17.10.2024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6">
              <w:r w:rsidRPr="00A32246">
                <w:rPr>
                  <w:rFonts w:cs="Times New Roman"/>
                  <w:sz w:val="24"/>
                  <w:szCs w:val="24"/>
                  <w:u w:val="single"/>
                </w:rPr>
                <w:t>https://m.edsoo.ru/f5eb222c</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8</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Безопасные действия при землетрясении, извержении вулкана</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24.10.2024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7">
              <w:r w:rsidRPr="00A32246">
                <w:rPr>
                  <w:rFonts w:cs="Times New Roman"/>
                  <w:sz w:val="24"/>
                  <w:szCs w:val="24"/>
                  <w:u w:val="single"/>
                </w:rPr>
                <w:t>https://m.edsoo.ru/f5eb23a8</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9</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Экология и её значение для устойчивого развития общества</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843" w:type="dxa"/>
            <w:gridSpan w:val="2"/>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272" w:type="dxa"/>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07.11.2024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15054" w:type="dxa"/>
            <w:gridSpan w:val="8"/>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sz w:val="24"/>
                <w:szCs w:val="24"/>
              </w:rPr>
              <w:t>Модуль</w:t>
            </w:r>
            <w:r w:rsidRPr="00A32246">
              <w:rPr>
                <w:rFonts w:cs="Times New Roman"/>
                <w:b/>
                <w:spacing w:val="-8"/>
                <w:sz w:val="24"/>
                <w:szCs w:val="24"/>
              </w:rPr>
              <w:t xml:space="preserve">  </w:t>
            </w:r>
            <w:r w:rsidRPr="00A32246">
              <w:rPr>
                <w:rFonts w:cs="Times New Roman"/>
                <w:b/>
                <w:spacing w:val="-5"/>
                <w:sz w:val="24"/>
                <w:szCs w:val="24"/>
              </w:rPr>
              <w:t xml:space="preserve"> </w:t>
            </w:r>
            <w:r w:rsidRPr="00A32246">
              <w:rPr>
                <w:rFonts w:cs="Times New Roman"/>
                <w:b/>
                <w:sz w:val="24"/>
                <w:szCs w:val="24"/>
              </w:rPr>
              <w:t>«Основы</w:t>
            </w:r>
            <w:r w:rsidRPr="00A32246">
              <w:rPr>
                <w:rFonts w:cs="Times New Roman"/>
                <w:b/>
                <w:spacing w:val="-4"/>
                <w:sz w:val="24"/>
                <w:szCs w:val="24"/>
              </w:rPr>
              <w:t xml:space="preserve"> </w:t>
            </w:r>
            <w:r w:rsidRPr="00A32246">
              <w:rPr>
                <w:rFonts w:cs="Times New Roman"/>
                <w:b/>
                <w:sz w:val="24"/>
                <w:szCs w:val="24"/>
              </w:rPr>
              <w:t>медицинских</w:t>
            </w:r>
            <w:r w:rsidRPr="00A32246">
              <w:rPr>
                <w:rFonts w:cs="Times New Roman"/>
                <w:b/>
                <w:spacing w:val="-3"/>
                <w:sz w:val="24"/>
                <w:szCs w:val="24"/>
              </w:rPr>
              <w:t xml:space="preserve"> </w:t>
            </w:r>
            <w:r w:rsidRPr="00A32246">
              <w:rPr>
                <w:rFonts w:cs="Times New Roman"/>
                <w:b/>
                <w:sz w:val="24"/>
                <w:szCs w:val="24"/>
              </w:rPr>
              <w:t>знаний.</w:t>
            </w:r>
            <w:r w:rsidRPr="00A32246">
              <w:rPr>
                <w:rFonts w:cs="Times New Roman"/>
                <w:b/>
                <w:spacing w:val="-4"/>
                <w:sz w:val="24"/>
                <w:szCs w:val="24"/>
              </w:rPr>
              <w:t xml:space="preserve"> </w:t>
            </w:r>
            <w:r w:rsidRPr="00A32246">
              <w:rPr>
                <w:rFonts w:cs="Times New Roman"/>
                <w:b/>
                <w:sz w:val="24"/>
                <w:szCs w:val="24"/>
              </w:rPr>
              <w:t>Оказание</w:t>
            </w:r>
            <w:r w:rsidRPr="00A32246">
              <w:rPr>
                <w:rFonts w:cs="Times New Roman"/>
                <w:b/>
                <w:spacing w:val="-4"/>
                <w:sz w:val="24"/>
                <w:szCs w:val="24"/>
              </w:rPr>
              <w:t xml:space="preserve"> </w:t>
            </w:r>
            <w:r w:rsidRPr="00A32246">
              <w:rPr>
                <w:rFonts w:cs="Times New Roman"/>
                <w:b/>
                <w:sz w:val="24"/>
                <w:szCs w:val="24"/>
              </w:rPr>
              <w:t>первой</w:t>
            </w:r>
            <w:r w:rsidRPr="00A32246">
              <w:rPr>
                <w:rFonts w:cs="Times New Roman"/>
                <w:b/>
                <w:spacing w:val="-4"/>
                <w:sz w:val="24"/>
                <w:szCs w:val="24"/>
              </w:rPr>
              <w:t xml:space="preserve"> </w:t>
            </w:r>
            <w:r w:rsidRPr="00A32246">
              <w:rPr>
                <w:rFonts w:cs="Times New Roman"/>
                <w:b/>
                <w:spacing w:val="-2"/>
                <w:sz w:val="24"/>
                <w:szCs w:val="24"/>
              </w:rPr>
              <w:t>помощи» 7 ч.</w:t>
            </w: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10</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Общие представления о здоровье</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14.11.2024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8">
              <w:r w:rsidRPr="00A32246">
                <w:rPr>
                  <w:rFonts w:cs="Times New Roman"/>
                  <w:sz w:val="24"/>
                  <w:szCs w:val="24"/>
                  <w:u w:val="single"/>
                </w:rPr>
                <w:t>https://m.edsoo.ru/f5eb279a</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11</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Предупреждение и защита от инфекционных заболеваний</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21.11.2024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19">
              <w:r w:rsidRPr="00A32246">
                <w:rPr>
                  <w:rFonts w:cs="Times New Roman"/>
                  <w:sz w:val="24"/>
                  <w:szCs w:val="24"/>
                  <w:u w:val="single"/>
                </w:rPr>
                <w:t>https://m.edsoo.ru/f5eb2c0e</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lastRenderedPageBreak/>
              <w:t>12</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Профилактика неинфекционных заболеваний</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28.11.2024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0">
              <w:r w:rsidRPr="00A32246">
                <w:rPr>
                  <w:rFonts w:cs="Times New Roman"/>
                  <w:sz w:val="24"/>
                  <w:szCs w:val="24"/>
                  <w:u w:val="single"/>
                </w:rPr>
                <w:t>https://m.edsoo.ru/f5eb2d94</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13</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Психическое здоровье и психологическое благополучие</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05.12.2024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1">
              <w:r w:rsidRPr="00A32246">
                <w:rPr>
                  <w:rFonts w:cs="Times New Roman"/>
                  <w:sz w:val="24"/>
                  <w:szCs w:val="24"/>
                  <w:u w:val="single"/>
                </w:rPr>
                <w:t>https://m.edsoo.ru/f5eb3078</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14</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Первая помощь при неотложных состояниях</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12.12.2024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2">
              <w:r w:rsidRPr="00A32246">
                <w:rPr>
                  <w:rFonts w:cs="Times New Roman"/>
                  <w:sz w:val="24"/>
                  <w:szCs w:val="24"/>
                  <w:u w:val="single"/>
                </w:rPr>
                <w:t>https://m.edsoo.ru/f5eb350a</w:t>
              </w:r>
            </w:hyperlink>
            <w:r w:rsidRPr="00A32246">
              <w:rPr>
                <w:rFonts w:cs="Times New Roman"/>
                <w:sz w:val="24"/>
                <w:szCs w:val="24"/>
              </w:rPr>
              <w:t xml:space="preserve"> </w:t>
            </w:r>
            <w:hyperlink r:id="rId23">
              <w:r w:rsidRPr="00A32246">
                <w:rPr>
                  <w:rFonts w:cs="Times New Roman"/>
                  <w:sz w:val="24"/>
                  <w:szCs w:val="24"/>
                  <w:u w:val="single"/>
                </w:rPr>
                <w:t>https://m.edsoo.ru/f5eb367c</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15</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Порядок</w:t>
            </w:r>
            <w:r w:rsidRPr="00A32246">
              <w:rPr>
                <w:rFonts w:cs="Times New Roman"/>
                <w:spacing w:val="-3"/>
                <w:sz w:val="24"/>
                <w:szCs w:val="24"/>
              </w:rPr>
              <w:t xml:space="preserve"> </w:t>
            </w:r>
            <w:r w:rsidRPr="00A32246">
              <w:rPr>
                <w:rFonts w:cs="Times New Roman"/>
                <w:spacing w:val="-2"/>
                <w:sz w:val="24"/>
                <w:szCs w:val="24"/>
              </w:rPr>
              <w:t xml:space="preserve">действий </w:t>
            </w:r>
            <w:r w:rsidRPr="00A32246">
              <w:rPr>
                <w:rFonts w:cs="Times New Roman"/>
                <w:sz w:val="24"/>
                <w:szCs w:val="24"/>
              </w:rPr>
              <w:t>при</w:t>
            </w:r>
            <w:r w:rsidRPr="00A32246">
              <w:rPr>
                <w:rFonts w:cs="Times New Roman"/>
                <w:spacing w:val="-12"/>
                <w:sz w:val="24"/>
                <w:szCs w:val="24"/>
              </w:rPr>
              <w:t xml:space="preserve"> </w:t>
            </w:r>
            <w:r w:rsidRPr="00A32246">
              <w:rPr>
                <w:rFonts w:cs="Times New Roman"/>
                <w:sz w:val="24"/>
                <w:szCs w:val="24"/>
              </w:rPr>
              <w:t>оказании</w:t>
            </w:r>
            <w:r w:rsidRPr="00A32246">
              <w:rPr>
                <w:rFonts w:cs="Times New Roman"/>
                <w:spacing w:val="-12"/>
                <w:sz w:val="24"/>
                <w:szCs w:val="24"/>
              </w:rPr>
              <w:t xml:space="preserve"> </w:t>
            </w:r>
            <w:r w:rsidRPr="00A32246">
              <w:rPr>
                <w:rFonts w:cs="Times New Roman"/>
                <w:sz w:val="24"/>
                <w:szCs w:val="24"/>
              </w:rPr>
              <w:t>первой</w:t>
            </w:r>
            <w:r w:rsidRPr="00A32246">
              <w:rPr>
                <w:rFonts w:cs="Times New Roman"/>
                <w:spacing w:val="-12"/>
                <w:sz w:val="24"/>
                <w:szCs w:val="24"/>
              </w:rPr>
              <w:t xml:space="preserve"> </w:t>
            </w:r>
            <w:r w:rsidRPr="00A32246">
              <w:rPr>
                <w:rFonts w:cs="Times New Roman"/>
                <w:sz w:val="24"/>
                <w:szCs w:val="24"/>
              </w:rPr>
              <w:t>помощи в различных ситуациях</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19.12.2024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16</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Приёмы психологической поддержки пострадавшего</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26.12.2024</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15054" w:type="dxa"/>
            <w:gridSpan w:val="8"/>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color w:val="231F20"/>
                <w:sz w:val="24"/>
                <w:szCs w:val="24"/>
              </w:rPr>
              <w:t>Модуль</w:t>
            </w:r>
            <w:r w:rsidRPr="00A32246">
              <w:rPr>
                <w:rFonts w:cs="Times New Roman"/>
                <w:b/>
                <w:color w:val="231F20"/>
                <w:spacing w:val="12"/>
                <w:sz w:val="24"/>
                <w:szCs w:val="24"/>
              </w:rPr>
              <w:t xml:space="preserve"> </w:t>
            </w:r>
            <w:r w:rsidRPr="00A32246">
              <w:rPr>
                <w:rFonts w:cs="Times New Roman"/>
                <w:b/>
                <w:color w:val="231F20"/>
                <w:spacing w:val="13"/>
                <w:sz w:val="24"/>
                <w:szCs w:val="24"/>
              </w:rPr>
              <w:t xml:space="preserve"> </w:t>
            </w:r>
            <w:r w:rsidRPr="00A32246">
              <w:rPr>
                <w:rFonts w:cs="Times New Roman"/>
                <w:b/>
                <w:color w:val="231F20"/>
                <w:sz w:val="24"/>
                <w:szCs w:val="24"/>
              </w:rPr>
              <w:t>«Безопасность</w:t>
            </w:r>
            <w:r w:rsidRPr="00A32246">
              <w:rPr>
                <w:rFonts w:cs="Times New Roman"/>
                <w:b/>
                <w:color w:val="231F20"/>
                <w:spacing w:val="13"/>
                <w:sz w:val="24"/>
                <w:szCs w:val="24"/>
              </w:rPr>
              <w:t xml:space="preserve"> </w:t>
            </w:r>
            <w:r w:rsidRPr="00A32246">
              <w:rPr>
                <w:rFonts w:cs="Times New Roman"/>
                <w:b/>
                <w:color w:val="231F20"/>
                <w:sz w:val="24"/>
                <w:szCs w:val="24"/>
              </w:rPr>
              <w:t>в</w:t>
            </w:r>
            <w:r w:rsidRPr="00A32246">
              <w:rPr>
                <w:rFonts w:cs="Times New Roman"/>
                <w:b/>
                <w:color w:val="231F20"/>
                <w:spacing w:val="13"/>
                <w:sz w:val="24"/>
                <w:szCs w:val="24"/>
              </w:rPr>
              <w:t xml:space="preserve"> </w:t>
            </w:r>
            <w:r w:rsidRPr="00A32246">
              <w:rPr>
                <w:rFonts w:cs="Times New Roman"/>
                <w:b/>
                <w:color w:val="231F20"/>
                <w:sz w:val="24"/>
                <w:szCs w:val="24"/>
              </w:rPr>
              <w:t>социуме»</w:t>
            </w:r>
            <w:r w:rsidRPr="00A32246">
              <w:rPr>
                <w:rFonts w:cs="Times New Roman"/>
                <w:b/>
                <w:color w:val="231F20"/>
                <w:spacing w:val="13"/>
                <w:sz w:val="24"/>
                <w:szCs w:val="24"/>
              </w:rPr>
              <w:t xml:space="preserve"> </w:t>
            </w:r>
            <w:r w:rsidRPr="00A32246">
              <w:rPr>
                <w:rFonts w:cs="Times New Roman"/>
                <w:b/>
                <w:color w:val="231F20"/>
                <w:sz w:val="24"/>
                <w:szCs w:val="24"/>
              </w:rPr>
              <w:t>6 ч.</w:t>
            </w: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17</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Общение – основа социального взаимодействия</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16.01.2025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4">
              <w:r w:rsidRPr="00A32246">
                <w:rPr>
                  <w:rFonts w:cs="Times New Roman"/>
                  <w:sz w:val="24"/>
                  <w:szCs w:val="24"/>
                  <w:u w:val="single"/>
                </w:rPr>
                <w:t>https://m.edsoo.ru/f5eb3ca8</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18</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Безопасные способы избегания и разрешения конфликтных ситуаций</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23.01.2025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5">
              <w:r w:rsidRPr="00A32246">
                <w:rPr>
                  <w:rFonts w:cs="Times New Roman"/>
                  <w:sz w:val="24"/>
                  <w:szCs w:val="24"/>
                  <w:u w:val="single"/>
                </w:rPr>
                <w:t>https://m.edsoo.ru/f5eb425c</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19</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Безопасные способы избегания и разрешения конфликтных ситуаций</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30.01.2025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6">
              <w:r w:rsidRPr="00A32246">
                <w:rPr>
                  <w:rFonts w:cs="Times New Roman"/>
                  <w:sz w:val="24"/>
                  <w:szCs w:val="24"/>
                  <w:u w:val="single"/>
                </w:rPr>
                <w:t>https://m.edsoo.ru/f5eb425c</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20</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Манипуляция и способы противостоять ей</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06.02.2025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7">
              <w:r w:rsidRPr="00A32246">
                <w:rPr>
                  <w:rFonts w:cs="Times New Roman"/>
                  <w:sz w:val="24"/>
                  <w:szCs w:val="24"/>
                  <w:u w:val="single"/>
                </w:rPr>
                <w:t>https://m.edsoo.ru/f5eb40ea</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21</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Приёмы распознавания противозаконных проявлений манипуляции</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13.02.2025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8">
              <w:r w:rsidRPr="00A32246">
                <w:rPr>
                  <w:rFonts w:cs="Times New Roman"/>
                  <w:sz w:val="24"/>
                  <w:szCs w:val="24"/>
                  <w:u w:val="single"/>
                </w:rPr>
                <w:t>https://m.edsoo.ru/f5eb40ea</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22</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Современные увлечения. Их возможности и риски</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20.02.2025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15054" w:type="dxa"/>
            <w:gridSpan w:val="8"/>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color w:val="231F20"/>
                <w:sz w:val="24"/>
                <w:szCs w:val="24"/>
              </w:rPr>
              <w:t>Модуль  «Безопасность в информационном пространстве» 5 ч.</w:t>
            </w: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23</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w w:val="115"/>
                <w:sz w:val="24"/>
                <w:szCs w:val="24"/>
              </w:rPr>
              <w:t>Общие принципы безопасности в цифровой среде</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27.02.2025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29">
              <w:r w:rsidRPr="00A32246">
                <w:rPr>
                  <w:rFonts w:cs="Times New Roman"/>
                  <w:sz w:val="24"/>
                  <w:szCs w:val="24"/>
                  <w:u w:val="single"/>
                </w:rPr>
                <w:t>https://m.edsoo.ru/f5eb4568</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24</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w w:val="115"/>
                <w:sz w:val="24"/>
                <w:szCs w:val="24"/>
              </w:rPr>
              <w:t>Опасные программы и явления цифровой среды</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06.03.2025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30">
              <w:r w:rsidRPr="00A32246">
                <w:rPr>
                  <w:rFonts w:cs="Times New Roman"/>
                  <w:sz w:val="24"/>
                  <w:szCs w:val="24"/>
                  <w:u w:val="single"/>
                </w:rPr>
                <w:t>https://m.edsoo.ru/f5eb46da</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25</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pacing w:val="-2"/>
                <w:sz w:val="24"/>
                <w:szCs w:val="24"/>
              </w:rPr>
              <w:t>Безопасные правила цифрового поведения</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13.03.2025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lastRenderedPageBreak/>
              <w:t>26</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pacing w:val="-2"/>
                <w:sz w:val="24"/>
                <w:szCs w:val="24"/>
              </w:rPr>
              <w:t>Безопасные правила цифрового поведения</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20.03.2025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31">
              <w:r w:rsidRPr="00A32246">
                <w:rPr>
                  <w:rFonts w:cs="Times New Roman"/>
                  <w:sz w:val="24"/>
                  <w:szCs w:val="24"/>
                  <w:u w:val="single"/>
                </w:rPr>
                <w:t>https://m.edsoo.ru/f5eb4842</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27</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pacing w:val="-2"/>
                <w:sz w:val="24"/>
                <w:szCs w:val="24"/>
              </w:rPr>
              <w:t>Безопасные правила цифрового поведения</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27.03.2025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32">
              <w:r w:rsidRPr="00A32246">
                <w:rPr>
                  <w:rFonts w:cs="Times New Roman"/>
                  <w:sz w:val="24"/>
                  <w:szCs w:val="24"/>
                  <w:u w:val="single"/>
                </w:rPr>
                <w:t>https://m.edsoo.ru/f5eb46da</w:t>
              </w:r>
            </w:hyperlink>
          </w:p>
        </w:tc>
      </w:tr>
      <w:tr w:rsidR="00A32246" w:rsidRPr="00A32246" w:rsidTr="00A32246">
        <w:trPr>
          <w:trHeight w:val="144"/>
          <w:tblCellSpacing w:w="20" w:type="nil"/>
        </w:trPr>
        <w:tc>
          <w:tcPr>
            <w:tcW w:w="15054" w:type="dxa"/>
            <w:gridSpan w:val="8"/>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b/>
                <w:color w:val="231F20"/>
                <w:sz w:val="24"/>
                <w:szCs w:val="24"/>
              </w:rPr>
              <w:t>Модуль</w:t>
            </w:r>
            <w:r w:rsidRPr="00A32246">
              <w:rPr>
                <w:rFonts w:cs="Times New Roman"/>
                <w:b/>
                <w:color w:val="231F20"/>
                <w:spacing w:val="-4"/>
                <w:sz w:val="24"/>
                <w:szCs w:val="24"/>
              </w:rPr>
              <w:t xml:space="preserve">  </w:t>
            </w:r>
            <w:r w:rsidRPr="00A32246">
              <w:rPr>
                <w:rFonts w:cs="Times New Roman"/>
                <w:b/>
                <w:color w:val="231F20"/>
                <w:sz w:val="24"/>
                <w:szCs w:val="24"/>
              </w:rPr>
              <w:t>«Основы</w:t>
            </w:r>
            <w:r w:rsidRPr="00A32246">
              <w:rPr>
                <w:rFonts w:cs="Times New Roman"/>
                <w:b/>
                <w:color w:val="231F20"/>
                <w:spacing w:val="-3"/>
                <w:sz w:val="24"/>
                <w:szCs w:val="24"/>
              </w:rPr>
              <w:t xml:space="preserve"> </w:t>
            </w:r>
            <w:r w:rsidRPr="00A32246">
              <w:rPr>
                <w:rFonts w:cs="Times New Roman"/>
                <w:b/>
                <w:color w:val="231F20"/>
                <w:sz w:val="24"/>
                <w:szCs w:val="24"/>
              </w:rPr>
              <w:t>противодействия</w:t>
            </w:r>
            <w:r w:rsidRPr="00A32246">
              <w:rPr>
                <w:rFonts w:cs="Times New Roman"/>
                <w:b/>
                <w:color w:val="231F20"/>
                <w:spacing w:val="-4"/>
                <w:sz w:val="24"/>
                <w:szCs w:val="24"/>
              </w:rPr>
              <w:t xml:space="preserve"> </w:t>
            </w:r>
            <w:r w:rsidRPr="00A32246">
              <w:rPr>
                <w:rFonts w:cs="Times New Roman"/>
                <w:b/>
                <w:color w:val="231F20"/>
                <w:spacing w:val="-2"/>
                <w:sz w:val="24"/>
                <w:szCs w:val="24"/>
              </w:rPr>
              <w:t xml:space="preserve">экстремизму </w:t>
            </w:r>
            <w:r w:rsidRPr="00A32246">
              <w:rPr>
                <w:rFonts w:cs="Times New Roman"/>
                <w:b/>
                <w:color w:val="231F20"/>
                <w:sz w:val="24"/>
                <w:szCs w:val="24"/>
              </w:rPr>
              <w:t>и</w:t>
            </w:r>
            <w:r w:rsidRPr="00A32246">
              <w:rPr>
                <w:rFonts w:cs="Times New Roman"/>
                <w:b/>
                <w:color w:val="231F20"/>
                <w:spacing w:val="3"/>
                <w:sz w:val="24"/>
                <w:szCs w:val="24"/>
              </w:rPr>
              <w:t xml:space="preserve"> </w:t>
            </w:r>
            <w:r w:rsidRPr="00A32246">
              <w:rPr>
                <w:rFonts w:cs="Times New Roman"/>
                <w:b/>
                <w:color w:val="231F20"/>
                <w:sz w:val="24"/>
                <w:szCs w:val="24"/>
              </w:rPr>
              <w:t>терроризму»</w:t>
            </w:r>
            <w:r w:rsidRPr="00A32246">
              <w:rPr>
                <w:rFonts w:cs="Times New Roman"/>
                <w:b/>
                <w:color w:val="231F20"/>
                <w:spacing w:val="3"/>
                <w:sz w:val="24"/>
                <w:szCs w:val="24"/>
              </w:rPr>
              <w:t xml:space="preserve"> </w:t>
            </w:r>
            <w:r w:rsidRPr="00A32246">
              <w:rPr>
                <w:rFonts w:cs="Times New Roman"/>
                <w:b/>
                <w:color w:val="231F20"/>
                <w:sz w:val="24"/>
                <w:szCs w:val="24"/>
              </w:rPr>
              <w:t>7</w:t>
            </w:r>
            <w:r w:rsidRPr="00A32246">
              <w:rPr>
                <w:rFonts w:cs="Times New Roman"/>
                <w:b/>
                <w:color w:val="231F20"/>
                <w:spacing w:val="3"/>
                <w:sz w:val="24"/>
                <w:szCs w:val="24"/>
              </w:rPr>
              <w:t xml:space="preserve"> </w:t>
            </w:r>
            <w:r w:rsidRPr="00A32246">
              <w:rPr>
                <w:rFonts w:cs="Times New Roman"/>
                <w:b/>
                <w:color w:val="231F20"/>
                <w:spacing w:val="-5"/>
                <w:sz w:val="24"/>
                <w:szCs w:val="24"/>
              </w:rPr>
              <w:t>ч.</w:t>
            </w: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28</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Понятия</w:t>
            </w:r>
            <w:r w:rsidRPr="00A32246">
              <w:rPr>
                <w:rFonts w:cs="Times New Roman"/>
                <w:spacing w:val="-7"/>
                <w:sz w:val="24"/>
                <w:szCs w:val="24"/>
              </w:rPr>
              <w:t xml:space="preserve"> </w:t>
            </w:r>
            <w:r w:rsidRPr="00A32246">
              <w:rPr>
                <w:rFonts w:cs="Times New Roman"/>
                <w:spacing w:val="-2"/>
                <w:sz w:val="24"/>
                <w:szCs w:val="24"/>
              </w:rPr>
              <w:t xml:space="preserve">«экстремизм» </w:t>
            </w:r>
            <w:r w:rsidRPr="00A32246">
              <w:rPr>
                <w:rFonts w:cs="Times New Roman"/>
                <w:sz w:val="24"/>
                <w:szCs w:val="24"/>
              </w:rPr>
              <w:t>и</w:t>
            </w:r>
            <w:r w:rsidRPr="00A32246">
              <w:rPr>
                <w:rFonts w:cs="Times New Roman"/>
                <w:spacing w:val="-12"/>
                <w:sz w:val="24"/>
                <w:szCs w:val="24"/>
              </w:rPr>
              <w:t xml:space="preserve"> </w:t>
            </w:r>
            <w:r w:rsidRPr="00A32246">
              <w:rPr>
                <w:rFonts w:cs="Times New Roman"/>
                <w:sz w:val="24"/>
                <w:szCs w:val="24"/>
              </w:rPr>
              <w:t>«терроризм»,</w:t>
            </w:r>
            <w:r w:rsidRPr="00A32246">
              <w:rPr>
                <w:rFonts w:cs="Times New Roman"/>
                <w:spacing w:val="-12"/>
                <w:sz w:val="24"/>
                <w:szCs w:val="24"/>
              </w:rPr>
              <w:t xml:space="preserve"> </w:t>
            </w:r>
            <w:r w:rsidRPr="00A32246">
              <w:rPr>
                <w:rFonts w:cs="Times New Roman"/>
                <w:sz w:val="24"/>
                <w:szCs w:val="24"/>
              </w:rPr>
              <w:t>их</w:t>
            </w:r>
            <w:r w:rsidRPr="00A32246">
              <w:rPr>
                <w:rFonts w:cs="Times New Roman"/>
                <w:spacing w:val="-12"/>
                <w:sz w:val="24"/>
                <w:szCs w:val="24"/>
              </w:rPr>
              <w:t xml:space="preserve"> </w:t>
            </w:r>
            <w:r w:rsidRPr="00A32246">
              <w:rPr>
                <w:rFonts w:cs="Times New Roman"/>
                <w:sz w:val="24"/>
                <w:szCs w:val="24"/>
              </w:rPr>
              <w:t>содержание, причины, возможные</w:t>
            </w:r>
            <w:r w:rsidRPr="00A32246">
              <w:rPr>
                <w:rFonts w:cs="Times New Roman"/>
                <w:spacing w:val="40"/>
                <w:sz w:val="24"/>
                <w:szCs w:val="24"/>
              </w:rPr>
              <w:t xml:space="preserve"> </w:t>
            </w:r>
            <w:r w:rsidRPr="00A32246">
              <w:rPr>
                <w:rFonts w:cs="Times New Roman"/>
                <w:sz w:val="24"/>
                <w:szCs w:val="24"/>
              </w:rPr>
              <w:t xml:space="preserve">варианты проявления и </w:t>
            </w:r>
            <w:r w:rsidRPr="00A32246">
              <w:rPr>
                <w:rFonts w:cs="Times New Roman"/>
                <w:spacing w:val="-2"/>
                <w:sz w:val="24"/>
                <w:szCs w:val="24"/>
              </w:rPr>
              <w:t>последствия.</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10.04.2025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r w:rsidRPr="00A32246">
              <w:rPr>
                <w:rFonts w:cs="Times New Roman"/>
                <w:sz w:val="24"/>
                <w:szCs w:val="24"/>
              </w:rPr>
              <w:t xml:space="preserve">Библиотека ЦОК </w:t>
            </w:r>
            <w:hyperlink r:id="rId33">
              <w:r w:rsidRPr="00A32246">
                <w:rPr>
                  <w:rFonts w:cs="Times New Roman"/>
                  <w:sz w:val="24"/>
                  <w:szCs w:val="24"/>
                  <w:u w:val="single"/>
                </w:rPr>
                <w:t>https://m.edsoo.ru/f5eb46da</w:t>
              </w:r>
            </w:hyperlink>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29</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Цели</w:t>
            </w:r>
            <w:r w:rsidRPr="00A32246">
              <w:rPr>
                <w:rFonts w:cs="Times New Roman"/>
                <w:spacing w:val="-13"/>
                <w:sz w:val="24"/>
                <w:szCs w:val="24"/>
              </w:rPr>
              <w:t xml:space="preserve"> </w:t>
            </w:r>
            <w:r w:rsidRPr="00A32246">
              <w:rPr>
                <w:rFonts w:cs="Times New Roman"/>
                <w:sz w:val="24"/>
                <w:szCs w:val="24"/>
              </w:rPr>
              <w:t>и</w:t>
            </w:r>
            <w:r w:rsidRPr="00A32246">
              <w:rPr>
                <w:rFonts w:cs="Times New Roman"/>
                <w:spacing w:val="-11"/>
                <w:sz w:val="24"/>
                <w:szCs w:val="24"/>
              </w:rPr>
              <w:t xml:space="preserve"> </w:t>
            </w:r>
            <w:r w:rsidRPr="00A32246">
              <w:rPr>
                <w:rFonts w:cs="Times New Roman"/>
                <w:sz w:val="24"/>
                <w:szCs w:val="24"/>
              </w:rPr>
              <w:t>формы</w:t>
            </w:r>
            <w:r w:rsidRPr="00A32246">
              <w:rPr>
                <w:rFonts w:cs="Times New Roman"/>
                <w:spacing w:val="-11"/>
                <w:sz w:val="24"/>
                <w:szCs w:val="24"/>
              </w:rPr>
              <w:t xml:space="preserve"> </w:t>
            </w:r>
            <w:r w:rsidRPr="00A32246">
              <w:rPr>
                <w:rFonts w:cs="Times New Roman"/>
                <w:sz w:val="24"/>
                <w:szCs w:val="24"/>
              </w:rPr>
              <w:t>проявления террористических актов, их последствия, уровни террористической опасности.</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17.04.2025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30</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Основы общественн</w:t>
            </w:r>
            <w:proofErr w:type="gramStart"/>
            <w:r w:rsidRPr="00A32246">
              <w:rPr>
                <w:rFonts w:cs="Times New Roman"/>
                <w:sz w:val="24"/>
                <w:szCs w:val="24"/>
              </w:rPr>
              <w:t>о-</w:t>
            </w:r>
            <w:proofErr w:type="gramEnd"/>
            <w:r w:rsidRPr="00A32246">
              <w:rPr>
                <w:rFonts w:cs="Times New Roman"/>
                <w:sz w:val="24"/>
                <w:szCs w:val="24"/>
              </w:rPr>
              <w:t xml:space="preserve"> государственной системы противодействия</w:t>
            </w:r>
            <w:r w:rsidRPr="00A32246">
              <w:rPr>
                <w:rFonts w:cs="Times New Roman"/>
                <w:spacing w:val="-18"/>
                <w:sz w:val="24"/>
                <w:szCs w:val="24"/>
              </w:rPr>
              <w:t xml:space="preserve"> </w:t>
            </w:r>
            <w:r w:rsidRPr="00A32246">
              <w:rPr>
                <w:rFonts w:cs="Times New Roman"/>
                <w:sz w:val="24"/>
                <w:szCs w:val="24"/>
              </w:rPr>
              <w:t xml:space="preserve">экстремизму и терроризму, </w:t>
            </w:r>
            <w:r w:rsidRPr="00A32246">
              <w:rPr>
                <w:rFonts w:cs="Times New Roman"/>
                <w:spacing w:val="-2"/>
                <w:sz w:val="24"/>
                <w:szCs w:val="24"/>
              </w:rPr>
              <w:t xml:space="preserve">контртеррористическая </w:t>
            </w:r>
            <w:r w:rsidRPr="00A32246">
              <w:rPr>
                <w:rFonts w:cs="Times New Roman"/>
                <w:sz w:val="24"/>
                <w:szCs w:val="24"/>
              </w:rPr>
              <w:t>операция</w:t>
            </w:r>
            <w:r w:rsidRPr="00A32246">
              <w:rPr>
                <w:rFonts w:cs="Times New Roman"/>
                <w:spacing w:val="-5"/>
                <w:sz w:val="24"/>
                <w:szCs w:val="24"/>
              </w:rPr>
              <w:t xml:space="preserve"> </w:t>
            </w:r>
            <w:r w:rsidRPr="00A32246">
              <w:rPr>
                <w:rFonts w:cs="Times New Roman"/>
                <w:sz w:val="24"/>
                <w:szCs w:val="24"/>
              </w:rPr>
              <w:t>и</w:t>
            </w:r>
            <w:r w:rsidRPr="00A32246">
              <w:rPr>
                <w:rFonts w:cs="Times New Roman"/>
                <w:spacing w:val="-2"/>
                <w:sz w:val="24"/>
                <w:szCs w:val="24"/>
              </w:rPr>
              <w:t xml:space="preserve"> </w:t>
            </w:r>
            <w:r w:rsidRPr="00A32246">
              <w:rPr>
                <w:rFonts w:cs="Times New Roman"/>
                <w:sz w:val="24"/>
                <w:szCs w:val="24"/>
              </w:rPr>
              <w:t>её</w:t>
            </w:r>
            <w:r w:rsidRPr="00A32246">
              <w:rPr>
                <w:rFonts w:cs="Times New Roman"/>
                <w:spacing w:val="-4"/>
                <w:sz w:val="24"/>
                <w:szCs w:val="24"/>
              </w:rPr>
              <w:t xml:space="preserve"> цели</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24.04.2025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31</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Признаки вовлечения в террористическую деятельность,</w:t>
            </w:r>
            <w:r w:rsidRPr="00A32246">
              <w:rPr>
                <w:rFonts w:cs="Times New Roman"/>
                <w:spacing w:val="-18"/>
                <w:sz w:val="24"/>
                <w:szCs w:val="24"/>
              </w:rPr>
              <w:t xml:space="preserve"> </w:t>
            </w:r>
            <w:r w:rsidRPr="00A32246">
              <w:rPr>
                <w:rFonts w:cs="Times New Roman"/>
                <w:sz w:val="24"/>
                <w:szCs w:val="24"/>
              </w:rPr>
              <w:t xml:space="preserve">правила </w:t>
            </w:r>
            <w:r w:rsidRPr="00A32246">
              <w:rPr>
                <w:rFonts w:cs="Times New Roman"/>
                <w:spacing w:val="-2"/>
                <w:sz w:val="24"/>
                <w:szCs w:val="24"/>
              </w:rPr>
              <w:t>антитеррористического поведения.</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26.04.2025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32</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Признаки</w:t>
            </w:r>
            <w:r w:rsidRPr="00A32246">
              <w:rPr>
                <w:rFonts w:cs="Times New Roman"/>
                <w:spacing w:val="-12"/>
                <w:sz w:val="24"/>
                <w:szCs w:val="24"/>
              </w:rPr>
              <w:t xml:space="preserve"> </w:t>
            </w:r>
            <w:r w:rsidRPr="00A32246">
              <w:rPr>
                <w:rFonts w:cs="Times New Roman"/>
                <w:sz w:val="24"/>
                <w:szCs w:val="24"/>
              </w:rPr>
              <w:t>угроз</w:t>
            </w:r>
            <w:r w:rsidRPr="00A32246">
              <w:rPr>
                <w:rFonts w:cs="Times New Roman"/>
                <w:spacing w:val="-15"/>
                <w:sz w:val="24"/>
                <w:szCs w:val="24"/>
              </w:rPr>
              <w:t xml:space="preserve"> </w:t>
            </w:r>
            <w:r w:rsidRPr="00A32246">
              <w:rPr>
                <w:rFonts w:cs="Times New Roman"/>
                <w:sz w:val="24"/>
                <w:szCs w:val="24"/>
              </w:rPr>
              <w:t>и</w:t>
            </w:r>
            <w:r w:rsidRPr="00A32246">
              <w:rPr>
                <w:rFonts w:cs="Times New Roman"/>
                <w:spacing w:val="-12"/>
                <w:sz w:val="24"/>
                <w:szCs w:val="24"/>
              </w:rPr>
              <w:t xml:space="preserve"> </w:t>
            </w:r>
            <w:r w:rsidRPr="00A32246">
              <w:rPr>
                <w:rFonts w:cs="Times New Roman"/>
                <w:sz w:val="24"/>
                <w:szCs w:val="24"/>
              </w:rPr>
              <w:t xml:space="preserve">подготовки различных форм терактов, порядок действий при их </w:t>
            </w:r>
            <w:r w:rsidRPr="00A32246">
              <w:rPr>
                <w:rFonts w:cs="Times New Roman"/>
                <w:spacing w:val="-2"/>
                <w:sz w:val="24"/>
                <w:szCs w:val="24"/>
              </w:rPr>
              <w:t>обнаружении</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08.05.2025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A32246">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33</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Правила безопасного поведения</w:t>
            </w:r>
            <w:r w:rsidRPr="00A32246">
              <w:rPr>
                <w:rFonts w:cs="Times New Roman"/>
                <w:spacing w:val="-18"/>
                <w:sz w:val="24"/>
                <w:szCs w:val="24"/>
              </w:rPr>
              <w:t xml:space="preserve"> </w:t>
            </w:r>
            <w:r w:rsidRPr="00A32246">
              <w:rPr>
                <w:rFonts w:cs="Times New Roman"/>
                <w:sz w:val="24"/>
                <w:szCs w:val="24"/>
              </w:rPr>
              <w:t>в</w:t>
            </w:r>
            <w:r w:rsidRPr="00A32246">
              <w:rPr>
                <w:rFonts w:cs="Times New Roman"/>
                <w:spacing w:val="-17"/>
                <w:sz w:val="24"/>
                <w:szCs w:val="24"/>
              </w:rPr>
              <w:t xml:space="preserve"> </w:t>
            </w:r>
            <w:r w:rsidRPr="00A32246">
              <w:rPr>
                <w:rFonts w:cs="Times New Roman"/>
                <w:sz w:val="24"/>
                <w:szCs w:val="24"/>
              </w:rPr>
              <w:t>условиях совершения теракта.</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15.05.2025</w:t>
            </w:r>
          </w:p>
        </w:tc>
        <w:tc>
          <w:tcPr>
            <w:tcW w:w="3050" w:type="dxa"/>
            <w:tcMar>
              <w:top w:w="50" w:type="dxa"/>
              <w:left w:w="100" w:type="dxa"/>
            </w:tcMar>
            <w:vAlign w:val="center"/>
          </w:tcPr>
          <w:p w:rsidR="00A32246" w:rsidRPr="00A32246" w:rsidRDefault="00A32246" w:rsidP="00A32246">
            <w:pPr>
              <w:spacing w:after="0"/>
              <w:rPr>
                <w:rFonts w:cs="Times New Roman"/>
                <w:sz w:val="24"/>
                <w:szCs w:val="24"/>
              </w:rPr>
            </w:pPr>
          </w:p>
        </w:tc>
      </w:tr>
      <w:tr w:rsidR="00A32246" w:rsidRPr="00A32246" w:rsidTr="00741504">
        <w:trPr>
          <w:trHeight w:val="144"/>
          <w:tblCellSpacing w:w="20" w:type="nil"/>
        </w:trPr>
        <w:tc>
          <w:tcPr>
            <w:tcW w:w="809" w:type="dxa"/>
            <w:tcMar>
              <w:top w:w="50" w:type="dxa"/>
              <w:left w:w="100" w:type="dxa"/>
            </w:tcMar>
            <w:vAlign w:val="center"/>
          </w:tcPr>
          <w:p w:rsidR="00A32246" w:rsidRPr="00A32246" w:rsidRDefault="00A32246" w:rsidP="00A32246">
            <w:pPr>
              <w:spacing w:after="0"/>
              <w:jc w:val="center"/>
              <w:rPr>
                <w:rFonts w:cs="Times New Roman"/>
                <w:sz w:val="24"/>
                <w:szCs w:val="24"/>
              </w:rPr>
            </w:pPr>
            <w:r w:rsidRPr="00A32246">
              <w:rPr>
                <w:rFonts w:cs="Times New Roman"/>
                <w:sz w:val="24"/>
                <w:szCs w:val="24"/>
              </w:rPr>
              <w:t>34</w:t>
            </w:r>
          </w:p>
        </w:tc>
        <w:tc>
          <w:tcPr>
            <w:tcW w:w="5528" w:type="dxa"/>
            <w:tcMar>
              <w:top w:w="50" w:type="dxa"/>
              <w:left w:w="100" w:type="dxa"/>
            </w:tcMar>
            <w:vAlign w:val="center"/>
          </w:tcPr>
          <w:p w:rsidR="00A32246" w:rsidRPr="00A32246" w:rsidRDefault="00A32246" w:rsidP="00A32246">
            <w:pPr>
              <w:spacing w:after="0"/>
              <w:ind w:left="135"/>
              <w:rPr>
                <w:rFonts w:cs="Times New Roman"/>
                <w:sz w:val="24"/>
                <w:szCs w:val="24"/>
              </w:rPr>
            </w:pPr>
            <w:r w:rsidRPr="00A32246">
              <w:rPr>
                <w:rFonts w:cs="Times New Roman"/>
                <w:sz w:val="24"/>
                <w:szCs w:val="24"/>
              </w:rPr>
              <w:t>Порядок</w:t>
            </w:r>
            <w:r w:rsidRPr="00A32246">
              <w:rPr>
                <w:rFonts w:cs="Times New Roman"/>
                <w:spacing w:val="-3"/>
                <w:sz w:val="24"/>
                <w:szCs w:val="24"/>
              </w:rPr>
              <w:t xml:space="preserve"> </w:t>
            </w:r>
            <w:r w:rsidRPr="00A32246">
              <w:rPr>
                <w:rFonts w:cs="Times New Roman"/>
                <w:spacing w:val="-2"/>
                <w:sz w:val="24"/>
                <w:szCs w:val="24"/>
              </w:rPr>
              <w:t xml:space="preserve">действий </w:t>
            </w:r>
            <w:r w:rsidRPr="00A32246">
              <w:rPr>
                <w:rFonts w:cs="Times New Roman"/>
                <w:sz w:val="24"/>
                <w:szCs w:val="24"/>
              </w:rPr>
              <w:t>при</w:t>
            </w:r>
            <w:r w:rsidRPr="00A32246">
              <w:rPr>
                <w:rFonts w:cs="Times New Roman"/>
                <w:spacing w:val="-18"/>
                <w:sz w:val="24"/>
                <w:szCs w:val="24"/>
              </w:rPr>
              <w:t xml:space="preserve"> </w:t>
            </w:r>
            <w:r w:rsidRPr="00A32246">
              <w:rPr>
                <w:rFonts w:cs="Times New Roman"/>
                <w:sz w:val="24"/>
                <w:szCs w:val="24"/>
              </w:rPr>
              <w:t>совершении</w:t>
            </w:r>
            <w:r w:rsidRPr="00A32246">
              <w:rPr>
                <w:rFonts w:cs="Times New Roman"/>
                <w:spacing w:val="-17"/>
                <w:sz w:val="24"/>
                <w:szCs w:val="24"/>
              </w:rPr>
              <w:t xml:space="preserve"> </w:t>
            </w:r>
            <w:r w:rsidRPr="00A32246">
              <w:rPr>
                <w:rFonts w:cs="Times New Roman"/>
                <w:sz w:val="24"/>
                <w:szCs w:val="24"/>
              </w:rPr>
              <w:t>теракта</w:t>
            </w:r>
          </w:p>
        </w:tc>
        <w:tc>
          <w:tcPr>
            <w:tcW w:w="846" w:type="dxa"/>
            <w:tcMar>
              <w:top w:w="50" w:type="dxa"/>
              <w:left w:w="100" w:type="dxa"/>
            </w:tcMar>
            <w:vAlign w:val="center"/>
          </w:tcPr>
          <w:p w:rsidR="00A32246" w:rsidRPr="00A32246" w:rsidRDefault="00A32246" w:rsidP="00741504">
            <w:pPr>
              <w:spacing w:after="0"/>
              <w:jc w:val="center"/>
              <w:rPr>
                <w:rFonts w:cs="Times New Roman"/>
                <w:sz w:val="24"/>
                <w:szCs w:val="24"/>
              </w:rPr>
            </w:pPr>
            <w:r w:rsidRPr="00A32246">
              <w:rPr>
                <w:rFonts w:cs="Times New Roman"/>
                <w:sz w:val="24"/>
                <w:szCs w:val="24"/>
              </w:rPr>
              <w:t>1</w:t>
            </w:r>
          </w:p>
        </w:tc>
        <w:tc>
          <w:tcPr>
            <w:tcW w:w="1706"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692" w:type="dxa"/>
            <w:tcMar>
              <w:top w:w="50" w:type="dxa"/>
              <w:left w:w="100" w:type="dxa"/>
            </w:tcMar>
            <w:vAlign w:val="center"/>
          </w:tcPr>
          <w:p w:rsidR="00A32246" w:rsidRPr="00A32246" w:rsidRDefault="00A32246" w:rsidP="00A32246">
            <w:pPr>
              <w:spacing w:after="0"/>
              <w:ind w:left="135"/>
              <w:jc w:val="center"/>
              <w:rPr>
                <w:rFonts w:cs="Times New Roman"/>
                <w:sz w:val="24"/>
                <w:szCs w:val="24"/>
              </w:rPr>
            </w:pPr>
          </w:p>
        </w:tc>
        <w:tc>
          <w:tcPr>
            <w:tcW w:w="1423" w:type="dxa"/>
            <w:gridSpan w:val="2"/>
            <w:tcBorders>
              <w:right w:val="single" w:sz="4" w:space="0" w:color="auto"/>
            </w:tcBorders>
            <w:tcMar>
              <w:top w:w="50" w:type="dxa"/>
              <w:left w:w="100" w:type="dxa"/>
            </w:tcMar>
            <w:vAlign w:val="center"/>
          </w:tcPr>
          <w:p w:rsidR="00A32246" w:rsidRPr="00A32246" w:rsidRDefault="00A32246" w:rsidP="00A32246">
            <w:pPr>
              <w:spacing w:after="0"/>
              <w:ind w:right="-111"/>
              <w:jc w:val="center"/>
              <w:rPr>
                <w:rFonts w:cs="Times New Roman"/>
                <w:sz w:val="24"/>
                <w:szCs w:val="24"/>
              </w:rPr>
            </w:pPr>
            <w:r w:rsidRPr="00A32246">
              <w:rPr>
                <w:rFonts w:cs="Times New Roman"/>
                <w:sz w:val="24"/>
                <w:szCs w:val="24"/>
              </w:rPr>
              <w:t>22.05.2025</w:t>
            </w:r>
          </w:p>
        </w:tc>
        <w:tc>
          <w:tcPr>
            <w:tcW w:w="3050" w:type="dxa"/>
            <w:tcBorders>
              <w:left w:val="single" w:sz="4" w:space="0" w:color="auto"/>
            </w:tcBorders>
            <w:tcMar>
              <w:top w:w="50" w:type="dxa"/>
              <w:left w:w="100" w:type="dxa"/>
            </w:tcMar>
            <w:vAlign w:val="center"/>
          </w:tcPr>
          <w:p w:rsidR="00A32246" w:rsidRPr="00A32246" w:rsidRDefault="00A32246" w:rsidP="00A32246">
            <w:pPr>
              <w:spacing w:after="0"/>
              <w:rPr>
                <w:rFonts w:cs="Times New Roman"/>
                <w:sz w:val="24"/>
                <w:szCs w:val="24"/>
              </w:rPr>
            </w:pPr>
          </w:p>
        </w:tc>
      </w:tr>
      <w:tr w:rsidR="00741504" w:rsidRPr="00A32246" w:rsidTr="00741504">
        <w:trPr>
          <w:trHeight w:val="144"/>
          <w:tblCellSpacing w:w="20" w:type="nil"/>
        </w:trPr>
        <w:tc>
          <w:tcPr>
            <w:tcW w:w="6337" w:type="dxa"/>
            <w:gridSpan w:val="2"/>
            <w:tcMar>
              <w:top w:w="50" w:type="dxa"/>
              <w:left w:w="100" w:type="dxa"/>
            </w:tcMar>
            <w:vAlign w:val="center"/>
          </w:tcPr>
          <w:p w:rsidR="00741504" w:rsidRPr="00A32246" w:rsidRDefault="00741504" w:rsidP="00A32246">
            <w:pPr>
              <w:spacing w:after="0"/>
              <w:jc w:val="center"/>
              <w:rPr>
                <w:rFonts w:cs="Times New Roman"/>
                <w:b/>
                <w:sz w:val="24"/>
                <w:szCs w:val="24"/>
              </w:rPr>
            </w:pPr>
            <w:r w:rsidRPr="00A32246">
              <w:rPr>
                <w:rFonts w:cs="Times New Roman"/>
                <w:b/>
                <w:sz w:val="24"/>
                <w:szCs w:val="24"/>
              </w:rPr>
              <w:t>ОБЩЕЕ КОЛИЧЕСТВО ЧАСОВ ПО ПРОГРАММЕ</w:t>
            </w:r>
          </w:p>
        </w:tc>
        <w:tc>
          <w:tcPr>
            <w:tcW w:w="846" w:type="dxa"/>
            <w:tcMar>
              <w:top w:w="50" w:type="dxa"/>
              <w:left w:w="100" w:type="dxa"/>
            </w:tcMar>
            <w:vAlign w:val="center"/>
          </w:tcPr>
          <w:p w:rsidR="00741504" w:rsidRPr="00A32246" w:rsidRDefault="00741504" w:rsidP="00741504">
            <w:pPr>
              <w:spacing w:after="0"/>
              <w:jc w:val="center"/>
              <w:rPr>
                <w:rFonts w:cs="Times New Roman"/>
                <w:b/>
                <w:sz w:val="24"/>
                <w:szCs w:val="24"/>
              </w:rPr>
            </w:pPr>
            <w:r w:rsidRPr="00A32246">
              <w:rPr>
                <w:rFonts w:cs="Times New Roman"/>
                <w:b/>
                <w:sz w:val="24"/>
                <w:szCs w:val="24"/>
              </w:rPr>
              <w:t xml:space="preserve"> 34 </w:t>
            </w:r>
          </w:p>
        </w:tc>
        <w:tc>
          <w:tcPr>
            <w:tcW w:w="1706" w:type="dxa"/>
            <w:tcMar>
              <w:top w:w="50" w:type="dxa"/>
              <w:left w:w="100" w:type="dxa"/>
            </w:tcMar>
            <w:vAlign w:val="center"/>
          </w:tcPr>
          <w:p w:rsidR="00741504" w:rsidRPr="00A32246" w:rsidRDefault="00741504" w:rsidP="00A32246">
            <w:pPr>
              <w:spacing w:after="0"/>
              <w:ind w:left="135"/>
              <w:jc w:val="center"/>
              <w:rPr>
                <w:rFonts w:cs="Times New Roman"/>
                <w:sz w:val="24"/>
                <w:szCs w:val="24"/>
              </w:rPr>
            </w:pPr>
            <w:r w:rsidRPr="00A32246">
              <w:rPr>
                <w:rFonts w:cs="Times New Roman"/>
                <w:sz w:val="24"/>
                <w:szCs w:val="24"/>
              </w:rPr>
              <w:t xml:space="preserve"> 0 </w:t>
            </w:r>
          </w:p>
        </w:tc>
        <w:tc>
          <w:tcPr>
            <w:tcW w:w="1692" w:type="dxa"/>
            <w:tcMar>
              <w:top w:w="50" w:type="dxa"/>
              <w:left w:w="100" w:type="dxa"/>
            </w:tcMar>
            <w:vAlign w:val="center"/>
          </w:tcPr>
          <w:p w:rsidR="00741504" w:rsidRPr="00A32246" w:rsidRDefault="00741504" w:rsidP="00A32246">
            <w:pPr>
              <w:spacing w:after="0"/>
              <w:ind w:left="135"/>
              <w:jc w:val="center"/>
              <w:rPr>
                <w:rFonts w:cs="Times New Roman"/>
                <w:sz w:val="24"/>
                <w:szCs w:val="24"/>
              </w:rPr>
            </w:pPr>
            <w:r w:rsidRPr="00A32246">
              <w:rPr>
                <w:rFonts w:cs="Times New Roman"/>
                <w:sz w:val="24"/>
                <w:szCs w:val="24"/>
              </w:rPr>
              <w:t xml:space="preserve"> 0 </w:t>
            </w:r>
          </w:p>
        </w:tc>
        <w:tc>
          <w:tcPr>
            <w:tcW w:w="1425" w:type="dxa"/>
            <w:gridSpan w:val="2"/>
            <w:tcBorders>
              <w:right w:val="single" w:sz="4" w:space="0" w:color="auto"/>
            </w:tcBorders>
            <w:tcMar>
              <w:top w:w="50" w:type="dxa"/>
              <w:left w:w="100" w:type="dxa"/>
            </w:tcMar>
            <w:vAlign w:val="center"/>
          </w:tcPr>
          <w:p w:rsidR="00741504" w:rsidRPr="00A32246" w:rsidRDefault="00741504" w:rsidP="00A32246">
            <w:pPr>
              <w:jc w:val="center"/>
              <w:rPr>
                <w:rFonts w:cs="Times New Roman"/>
                <w:sz w:val="24"/>
                <w:szCs w:val="24"/>
              </w:rPr>
            </w:pPr>
          </w:p>
        </w:tc>
        <w:tc>
          <w:tcPr>
            <w:tcW w:w="3048" w:type="dxa"/>
            <w:tcBorders>
              <w:left w:val="single" w:sz="4" w:space="0" w:color="auto"/>
            </w:tcBorders>
            <w:vAlign w:val="center"/>
          </w:tcPr>
          <w:p w:rsidR="00741504" w:rsidRPr="00A32246" w:rsidRDefault="00741504" w:rsidP="00A32246">
            <w:pPr>
              <w:jc w:val="center"/>
              <w:rPr>
                <w:rFonts w:cs="Times New Roman"/>
                <w:sz w:val="24"/>
                <w:szCs w:val="24"/>
              </w:rPr>
            </w:pPr>
          </w:p>
        </w:tc>
      </w:tr>
    </w:tbl>
    <w:p w:rsidR="00A32246" w:rsidRPr="00A32246" w:rsidRDefault="00A32246">
      <w:pPr>
        <w:rPr>
          <w:rFonts w:cs="Times New Roman"/>
          <w:sz w:val="24"/>
          <w:szCs w:val="24"/>
        </w:rPr>
      </w:pPr>
    </w:p>
    <w:sectPr w:rsidR="00A32246" w:rsidRPr="00A32246" w:rsidSect="00A32246">
      <w:pgSz w:w="16838" w:h="11906" w:orient="landscape" w:code="9"/>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3A0"/>
    <w:multiLevelType w:val="hybridMultilevel"/>
    <w:tmpl w:val="69B6C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21031A"/>
    <w:multiLevelType w:val="hybridMultilevel"/>
    <w:tmpl w:val="77684204"/>
    <w:lvl w:ilvl="0" w:tplc="0419000B">
      <w:start w:val="1"/>
      <w:numFmt w:val="bullet"/>
      <w:lvlText w:val=""/>
      <w:lvlJc w:val="left"/>
      <w:pPr>
        <w:tabs>
          <w:tab w:val="num" w:pos="720"/>
        </w:tabs>
        <w:ind w:left="720" w:hanging="360"/>
      </w:pPr>
      <w:rPr>
        <w:rFonts w:ascii="Wingdings" w:hAnsi="Wingdings" w:hint="default"/>
      </w:rPr>
    </w:lvl>
    <w:lvl w:ilvl="1" w:tplc="606A32D6" w:tentative="1">
      <w:start w:val="1"/>
      <w:numFmt w:val="upperRoman"/>
      <w:lvlText w:val="%2."/>
      <w:lvlJc w:val="right"/>
      <w:pPr>
        <w:tabs>
          <w:tab w:val="num" w:pos="1440"/>
        </w:tabs>
        <w:ind w:left="1440" w:hanging="360"/>
      </w:pPr>
    </w:lvl>
    <w:lvl w:ilvl="2" w:tplc="E6F84312">
      <w:start w:val="1"/>
      <w:numFmt w:val="bullet"/>
      <w:lvlText w:val="•"/>
      <w:lvlJc w:val="right"/>
      <w:pPr>
        <w:ind w:left="0" w:firstLine="709"/>
      </w:pPr>
      <w:rPr>
        <w:rFonts w:ascii="Times New Roman" w:hAnsi="Times New Roman" w:cs="Times New Roman" w:hint="default"/>
      </w:rPr>
    </w:lvl>
    <w:lvl w:ilvl="3" w:tplc="616E256A" w:tentative="1">
      <w:start w:val="1"/>
      <w:numFmt w:val="upperRoman"/>
      <w:lvlText w:val="%4."/>
      <w:lvlJc w:val="right"/>
      <w:pPr>
        <w:tabs>
          <w:tab w:val="num" w:pos="2880"/>
        </w:tabs>
        <w:ind w:left="2880" w:hanging="360"/>
      </w:pPr>
    </w:lvl>
    <w:lvl w:ilvl="4" w:tplc="B7084156" w:tentative="1">
      <w:start w:val="1"/>
      <w:numFmt w:val="upperRoman"/>
      <w:lvlText w:val="%5."/>
      <w:lvlJc w:val="right"/>
      <w:pPr>
        <w:tabs>
          <w:tab w:val="num" w:pos="3600"/>
        </w:tabs>
        <w:ind w:left="3600" w:hanging="360"/>
      </w:pPr>
    </w:lvl>
    <w:lvl w:ilvl="5" w:tplc="08F02004" w:tentative="1">
      <w:start w:val="1"/>
      <w:numFmt w:val="upperRoman"/>
      <w:lvlText w:val="%6."/>
      <w:lvlJc w:val="right"/>
      <w:pPr>
        <w:tabs>
          <w:tab w:val="num" w:pos="4320"/>
        </w:tabs>
        <w:ind w:left="4320" w:hanging="360"/>
      </w:pPr>
    </w:lvl>
    <w:lvl w:ilvl="6" w:tplc="8E2A64AA" w:tentative="1">
      <w:start w:val="1"/>
      <w:numFmt w:val="upperRoman"/>
      <w:lvlText w:val="%7."/>
      <w:lvlJc w:val="right"/>
      <w:pPr>
        <w:tabs>
          <w:tab w:val="num" w:pos="5040"/>
        </w:tabs>
        <w:ind w:left="5040" w:hanging="360"/>
      </w:pPr>
    </w:lvl>
    <w:lvl w:ilvl="7" w:tplc="2466CF28" w:tentative="1">
      <w:start w:val="1"/>
      <w:numFmt w:val="upperRoman"/>
      <w:lvlText w:val="%8."/>
      <w:lvlJc w:val="right"/>
      <w:pPr>
        <w:tabs>
          <w:tab w:val="num" w:pos="5760"/>
        </w:tabs>
        <w:ind w:left="5760" w:hanging="360"/>
      </w:pPr>
    </w:lvl>
    <w:lvl w:ilvl="8" w:tplc="C6F410C4" w:tentative="1">
      <w:start w:val="1"/>
      <w:numFmt w:val="upperRoman"/>
      <w:lvlText w:val="%9."/>
      <w:lvlJc w:val="right"/>
      <w:pPr>
        <w:tabs>
          <w:tab w:val="num" w:pos="6480"/>
        </w:tabs>
        <w:ind w:left="6480" w:hanging="360"/>
      </w:pPr>
    </w:lvl>
  </w:abstractNum>
  <w:abstractNum w:abstractNumId="2">
    <w:nsid w:val="0E904AFD"/>
    <w:multiLevelType w:val="hybridMultilevel"/>
    <w:tmpl w:val="471ED2B6"/>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9856ED"/>
    <w:multiLevelType w:val="hybridMultilevel"/>
    <w:tmpl w:val="FCFC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835D2E"/>
    <w:multiLevelType w:val="hybridMultilevel"/>
    <w:tmpl w:val="0156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BC78D1"/>
    <w:multiLevelType w:val="hybridMultilevel"/>
    <w:tmpl w:val="46D27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E6"/>
    <w:rsid w:val="00073F85"/>
    <w:rsid w:val="00741504"/>
    <w:rsid w:val="007E2CE6"/>
    <w:rsid w:val="0082153F"/>
    <w:rsid w:val="00A32246"/>
    <w:rsid w:val="00BA78A7"/>
    <w:rsid w:val="00D83799"/>
    <w:rsid w:val="00E32E45"/>
    <w:rsid w:val="00EB0EC4"/>
    <w:rsid w:val="00F2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F"/>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2153F"/>
    <w:pPr>
      <w:widowControl w:val="0"/>
      <w:autoSpaceDE w:val="0"/>
      <w:autoSpaceDN w:val="0"/>
      <w:spacing w:after="60"/>
      <w:jc w:val="center"/>
      <w:outlineLvl w:val="1"/>
    </w:pPr>
    <w:rPr>
      <w:rFonts w:eastAsia="Calibri" w:cs="Times New Roman"/>
      <w:b/>
      <w:w w:val="105"/>
      <w:sz w:val="32"/>
      <w:szCs w:val="24"/>
      <w:lang w:eastAsia="en-US"/>
    </w:rPr>
  </w:style>
  <w:style w:type="character" w:customStyle="1" w:styleId="a4">
    <w:name w:val="Подзаголовок Знак"/>
    <w:basedOn w:val="a0"/>
    <w:link w:val="a3"/>
    <w:uiPriority w:val="11"/>
    <w:rsid w:val="0082153F"/>
    <w:rPr>
      <w:rFonts w:ascii="Times New Roman" w:eastAsia="Calibri" w:hAnsi="Times New Roman" w:cs="Times New Roman"/>
      <w:b/>
      <w:w w:val="105"/>
      <w:sz w:val="32"/>
      <w:szCs w:val="24"/>
    </w:rPr>
  </w:style>
  <w:style w:type="paragraph" w:customStyle="1" w:styleId="p3">
    <w:name w:val="p3"/>
    <w:basedOn w:val="a"/>
    <w:uiPriority w:val="99"/>
    <w:qFormat/>
    <w:rsid w:val="0082153F"/>
    <w:pPr>
      <w:spacing w:beforeAutospacing="1" w:after="160" w:afterAutospacing="1" w:line="240" w:lineRule="auto"/>
    </w:pPr>
    <w:rPr>
      <w:rFonts w:eastAsia="Batang" w:cs="Times New Roman"/>
      <w:sz w:val="24"/>
      <w:szCs w:val="24"/>
      <w:lang w:eastAsia="ko-KR"/>
    </w:rPr>
  </w:style>
  <w:style w:type="paragraph" w:styleId="a5">
    <w:name w:val="List Paragraph"/>
    <w:basedOn w:val="a"/>
    <w:link w:val="a6"/>
    <w:uiPriority w:val="34"/>
    <w:qFormat/>
    <w:rsid w:val="0082153F"/>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34"/>
    <w:qFormat/>
    <w:locked/>
    <w:rsid w:val="0082153F"/>
    <w:rPr>
      <w:rFonts w:ascii="Calibri" w:eastAsia="Calibri"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F"/>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2153F"/>
    <w:pPr>
      <w:widowControl w:val="0"/>
      <w:autoSpaceDE w:val="0"/>
      <w:autoSpaceDN w:val="0"/>
      <w:spacing w:after="60"/>
      <w:jc w:val="center"/>
      <w:outlineLvl w:val="1"/>
    </w:pPr>
    <w:rPr>
      <w:rFonts w:eastAsia="Calibri" w:cs="Times New Roman"/>
      <w:b/>
      <w:w w:val="105"/>
      <w:sz w:val="32"/>
      <w:szCs w:val="24"/>
      <w:lang w:eastAsia="en-US"/>
    </w:rPr>
  </w:style>
  <w:style w:type="character" w:customStyle="1" w:styleId="a4">
    <w:name w:val="Подзаголовок Знак"/>
    <w:basedOn w:val="a0"/>
    <w:link w:val="a3"/>
    <w:uiPriority w:val="11"/>
    <w:rsid w:val="0082153F"/>
    <w:rPr>
      <w:rFonts w:ascii="Times New Roman" w:eastAsia="Calibri" w:hAnsi="Times New Roman" w:cs="Times New Roman"/>
      <w:b/>
      <w:w w:val="105"/>
      <w:sz w:val="32"/>
      <w:szCs w:val="24"/>
    </w:rPr>
  </w:style>
  <w:style w:type="paragraph" w:customStyle="1" w:styleId="p3">
    <w:name w:val="p3"/>
    <w:basedOn w:val="a"/>
    <w:uiPriority w:val="99"/>
    <w:qFormat/>
    <w:rsid w:val="0082153F"/>
    <w:pPr>
      <w:spacing w:beforeAutospacing="1" w:after="160" w:afterAutospacing="1" w:line="240" w:lineRule="auto"/>
    </w:pPr>
    <w:rPr>
      <w:rFonts w:eastAsia="Batang" w:cs="Times New Roman"/>
      <w:sz w:val="24"/>
      <w:szCs w:val="24"/>
      <w:lang w:eastAsia="ko-KR"/>
    </w:rPr>
  </w:style>
  <w:style w:type="paragraph" w:styleId="a5">
    <w:name w:val="List Paragraph"/>
    <w:basedOn w:val="a"/>
    <w:link w:val="a6"/>
    <w:uiPriority w:val="34"/>
    <w:qFormat/>
    <w:rsid w:val="0082153F"/>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34"/>
    <w:qFormat/>
    <w:locked/>
    <w:rsid w:val="0082153F"/>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f5eb1ac0" TargetMode="External"/><Relationship Id="rId18" Type="http://schemas.openxmlformats.org/officeDocument/2006/relationships/hyperlink" Target="https://m.edsoo.ru/f5eb279a" TargetMode="External"/><Relationship Id="rId26" Type="http://schemas.openxmlformats.org/officeDocument/2006/relationships/hyperlink" Target="https://m.edsoo.ru/f5eb425c" TargetMode="External"/><Relationship Id="rId3" Type="http://schemas.microsoft.com/office/2007/relationships/stylesWithEffects" Target="stylesWithEffects.xml"/><Relationship Id="rId21" Type="http://schemas.openxmlformats.org/officeDocument/2006/relationships/hyperlink" Target="https://m.edsoo.ru/f5eb3078" TargetMode="External"/><Relationship Id="rId34" Type="http://schemas.openxmlformats.org/officeDocument/2006/relationships/fontTable" Target="fontTable.xml"/><Relationship Id="rId7" Type="http://schemas.openxmlformats.org/officeDocument/2006/relationships/hyperlink" Target="https://m.edsoo.ru/7f41b590" TargetMode="External"/><Relationship Id="rId12" Type="http://schemas.openxmlformats.org/officeDocument/2006/relationships/hyperlink" Target="https://m.edsoo.ru/f5eb0efe" TargetMode="External"/><Relationship Id="rId17" Type="http://schemas.openxmlformats.org/officeDocument/2006/relationships/hyperlink" Target="https://m.edsoo.ru/f5eb23a8" TargetMode="External"/><Relationship Id="rId25" Type="http://schemas.openxmlformats.org/officeDocument/2006/relationships/hyperlink" Target="https://m.edsoo.ru/f5eb425c" TargetMode="External"/><Relationship Id="rId33"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f5eb222c" TargetMode="External"/><Relationship Id="rId20" Type="http://schemas.openxmlformats.org/officeDocument/2006/relationships/hyperlink" Target="https://m.edsoo.ru/f5eb2d94" TargetMode="External"/><Relationship Id="rId29"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hyperlink" Target="https://m.edsoo.ru/7f41b590" TargetMode="External"/><Relationship Id="rId11" Type="http://schemas.openxmlformats.org/officeDocument/2006/relationships/hyperlink" Target="https://m.edsoo.ru/f5eb14e4" TargetMode="External"/><Relationship Id="rId24" Type="http://schemas.openxmlformats.org/officeDocument/2006/relationships/hyperlink" Target="https://m.edsoo.ru/f5eb3ca8" TargetMode="External"/><Relationship Id="rId32"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f5eb209c" TargetMode="External"/><Relationship Id="rId23" Type="http://schemas.openxmlformats.org/officeDocument/2006/relationships/hyperlink" Target="https://m.edsoo.ru/f5eb367c" TargetMode="External"/><Relationship Id="rId28" Type="http://schemas.openxmlformats.org/officeDocument/2006/relationships/hyperlink" Target="https://m.edsoo.ru/f5eb40ea" TargetMode="External"/><Relationship Id="rId10" Type="http://schemas.openxmlformats.org/officeDocument/2006/relationships/hyperlink" Target="https://m.edsoo.ru/7f41b590" TargetMode="External"/><Relationship Id="rId19" Type="http://schemas.openxmlformats.org/officeDocument/2006/relationships/hyperlink" Target="https://m.edsoo.ru/f5eb2c0e" TargetMode="External"/><Relationship Id="rId31" Type="http://schemas.openxmlformats.org/officeDocument/2006/relationships/hyperlink" Target="https://m.edsoo.ru/f5eb4842" TargetMode="External"/><Relationship Id="rId4" Type="http://schemas.openxmlformats.org/officeDocument/2006/relationships/settings" Target="settings.xml"/><Relationship Id="rId9" Type="http://schemas.openxmlformats.org/officeDocument/2006/relationships/hyperlink" Target="https://m.edsoo.ru/7f41b590" TargetMode="External"/><Relationship Id="rId14" Type="http://schemas.openxmlformats.org/officeDocument/2006/relationships/hyperlink" Target="https://m.edsoo.ru/f5eb1da4" TargetMode="External"/><Relationship Id="rId22" Type="http://schemas.openxmlformats.org/officeDocument/2006/relationships/hyperlink" Target="https://m.edsoo.ru/f5eb350a" TargetMode="External"/><Relationship Id="rId27" Type="http://schemas.openxmlformats.org/officeDocument/2006/relationships/hyperlink" Target="https://m.edsoo.ru/f5eb40ea" TargetMode="External"/><Relationship Id="rId30" Type="http://schemas.openxmlformats.org/officeDocument/2006/relationships/hyperlink" Target="https://m.edsoo.ru/f5eb46d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26</Pages>
  <Words>10220</Words>
  <Characters>58256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lermontOOF</dc:creator>
  <cp:keywords/>
  <dc:description/>
  <cp:lastModifiedBy>lermontOOF</cp:lastModifiedBy>
  <cp:revision>7</cp:revision>
  <dcterms:created xsi:type="dcterms:W3CDTF">2024-09-06T07:14:00Z</dcterms:created>
  <dcterms:modified xsi:type="dcterms:W3CDTF">2024-09-06T10:40:00Z</dcterms:modified>
</cp:coreProperties>
</file>