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6783" w14:textId="4DE0326B" w:rsidR="00BD3C21" w:rsidRDefault="00BD3C21" w:rsidP="00BD3C21">
      <w:pPr>
        <w:tabs>
          <w:tab w:val="left" w:pos="1890"/>
        </w:tabs>
        <w:spacing w:before="180" w:after="180" w:line="240" w:lineRule="auto"/>
        <w:ind w:right="142"/>
        <w:rPr>
          <w:rFonts w:ascii="Times New Roman" w:eastAsia="Times New Roman" w:hAnsi="Times New Roman" w:cs="Times New Roman"/>
          <w:b/>
          <w:color w:val="1A19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916"/>
          <w:sz w:val="28"/>
          <w:szCs w:val="28"/>
          <w:lang w:eastAsia="ru-RU"/>
        </w:rPr>
        <w:t xml:space="preserve">                        </w:t>
      </w:r>
    </w:p>
    <w:p w14:paraId="422FFBD2" w14:textId="067DC278" w:rsidR="00F82FA0" w:rsidRDefault="00F82FA0" w:rsidP="00BD3C21">
      <w:pPr>
        <w:tabs>
          <w:tab w:val="left" w:pos="1890"/>
        </w:tabs>
        <w:spacing w:before="180" w:after="180" w:line="240" w:lineRule="auto"/>
        <w:ind w:right="142"/>
        <w:rPr>
          <w:rFonts w:ascii="Times New Roman" w:eastAsia="Times New Roman" w:hAnsi="Times New Roman" w:cs="Times New Roman"/>
          <w:b/>
          <w:color w:val="1A191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A1916"/>
          <w:sz w:val="40"/>
          <w:szCs w:val="40"/>
          <w:lang w:eastAsia="ru-RU"/>
        </w:rPr>
        <w:t xml:space="preserve">           </w:t>
      </w:r>
    </w:p>
    <w:p w14:paraId="4CA8A556" w14:textId="3D1BCC5E" w:rsidR="00BD3C21" w:rsidRPr="00813CB5" w:rsidRDefault="004C62A8" w:rsidP="009949B3">
      <w:pPr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40"/>
          <w:szCs w:val="40"/>
          <w:lang w:eastAsia="ru-RU"/>
        </w:rPr>
      </w:pPr>
      <w:r>
        <w:rPr>
          <w:noProof/>
        </w:rPr>
        <w:drawing>
          <wp:inline distT="0" distB="0" distL="0" distR="0" wp14:anchorId="47B2B636" wp14:editId="5B64B428">
            <wp:extent cx="5941060" cy="816927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EF41" w14:textId="77777777" w:rsidR="005F5081" w:rsidRDefault="005F5081" w:rsidP="005F5081">
      <w:pPr>
        <w:spacing w:before="180" w:after="180" w:line="360" w:lineRule="auto"/>
        <w:ind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</w:p>
    <w:p w14:paraId="69BBB909" w14:textId="0EF50AD6" w:rsidR="00E81563" w:rsidRDefault="005F5081" w:rsidP="005F5081">
      <w:pPr>
        <w:spacing w:before="180" w:after="180" w:line="360" w:lineRule="auto"/>
        <w:ind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      </w:t>
      </w:r>
      <w:r w:rsidR="008167DD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    </w:t>
      </w:r>
      <w:r w:rsidR="00EE5C21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Идя в ногу с нашим прогрессивным временем</w:t>
      </w:r>
      <w:r w:rsidR="001A6F2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 родители всё чаще стали задумываться о ра</w:t>
      </w:r>
      <w:r w:rsidR="00AD4F4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н</w:t>
      </w:r>
      <w:r w:rsidR="001138C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нем развитии</w:t>
      </w:r>
      <w:r w:rsidR="001A6F2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ребёнка.</w:t>
      </w:r>
      <w:r w:rsid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Это коснулось и музыкальных школ, всё больше стали приводить детей 6-7 летнего возраста.</w:t>
      </w:r>
      <w:r w:rsidR="001A6F2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1138C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Раньше</w:t>
      </w:r>
      <w:r w:rsidR="005E473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proofErr w:type="spellStart"/>
      <w:r w:rsidR="005E473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восновном</w:t>
      </w:r>
      <w:proofErr w:type="spellEnd"/>
      <w:r w:rsidR="005E473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считалось, что начинать заниматься на гитаре лучше всего в 9-10 лет. Но каждый ребёнок развивается индивидуально. Есть дети, которые и в 9-10 лет не слишком быстро и легко усваивают несложные музыкальные</w:t>
      </w:r>
      <w:r w:rsidR="006409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зн</w:t>
      </w:r>
      <w:r w:rsidR="00AD4F4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ания. Возможно в этом случае нужно просто изменить методику преподавания, найти индивидуальный подход к конкретному ребёнку, в ином виде преподнести учебный материал</w:t>
      </w:r>
      <w:r w:rsidR="006409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. Но если ребёнок к 6-7 годам достаточно подрос, окреп и имеет большое желание научиться играть на инструменте, то конечно же его необходимо поддержать.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Кроме того, дети раннего возраста имеют больший потенциал для развития, и чем раньше начнут заниматься, тем выше результаты можно ожидать.</w:t>
      </w:r>
      <w:r w:rsidR="00CB3BC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Работать же с детьми в раннем возрасте очень интересно и отказываться от этого нельзя. Скрипачи и особенно пианисты, чьи школы шли менее тернистым путём развития, чем гитарная школа России, имеют на этот счёт богатый опыт и могут похвастаться на</w:t>
      </w:r>
      <w:r w:rsid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личием уже созданных и </w:t>
      </w:r>
      <w:proofErr w:type="spellStart"/>
      <w:r w:rsid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опро</w:t>
      </w:r>
      <w:r w:rsidR="00CB3BC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бированных</w:t>
      </w:r>
      <w:proofErr w:type="spellEnd"/>
      <w:r w:rsidR="00CB3BC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методик обучения игре на инструменте для детей дошкольного и младшего школьного возраста. В гитарной школе происходит только становление таких методик обучения.</w:t>
      </w:r>
      <w:r w:rsidR="00AD4F4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В</w:t>
      </w:r>
      <w:r w:rsidR="00FE489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этот период происходят существенные изменения в психическом развитии ребёнка. Качественно преобразуется познавательная сфера, формируется личность</w:t>
      </w:r>
      <w:r w:rsidR="0093664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 складывается сложная система со сверстниками и взрослыми. Младший школьный возраст связан с переходом ребёнка к систематическому школьному обучению. Переход к систематическому обучению создаёт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Для этого возраста характерна внушаемость, доверчивость, склонность к подражанию</w:t>
      </w:r>
      <w:r w:rsidR="00B23BB1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.</w:t>
      </w:r>
      <w:r w:rsidR="005E1B6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Возраст, когда идёт активное развит</w:t>
      </w:r>
      <w:r w:rsidR="00BD25B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ие мозга. Музыка способствует интеграции полушарий мозга и улучшает его деятельность</w:t>
      </w:r>
      <w:r w:rsidR="002E652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BD25B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- например связанных с лингвистикой, математикой, творческим мышлением, так как движение кисти ускоряет созревание не только сенсомоторных зон головного мозга, но и центра речи.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В этот период идет активное осмысление ребенком своих действий через чувства.</w:t>
      </w:r>
      <w:r w:rsidR="004779C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4A1D21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Личность преподавателя важная составляющая образовательного процесса. Его оценки, суждения воспринимаются как истинные, не подлежащие проверке. Ребёнок тянется к учителю, в котором хочет видеть справедливого, доброго, внимательного человека.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4A1D21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Поэтому одно из условий </w:t>
      </w:r>
      <w:r w:rsidR="00BD25B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занятий - суметь привлечь к себе симпатии ребёнка.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Преподавателю необходимо мыслить не стандартно, так как только в состоянии повышенного интереса,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>эмоционального подъема ребенок способен сосредоточить свое внимание на конкретном задании, музыкальном произведении, объекте, запомнить событие со всеми деталями и нюансами. Желание вновь пережить приятное для него состояние (соприкосновение с инструментом, общение с преподавателем) могут служить для него сильнейшим мотивом деятельности, стимулом к музыкальным занятиям.</w:t>
      </w:r>
      <w:r w:rsidR="00BD25B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Если педагог не проявляет чуткости, то</w:t>
      </w:r>
      <w:r w:rsidR="001138C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воздействие оказывается односторонним, направленным от педагога </w:t>
      </w:r>
      <w:r w:rsidR="00E8156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к ученику. Не имея возможности «раскрыться», ребёнок может замкнуться.</w:t>
      </w:r>
      <w:r w:rsid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Поэтому преподавателю необходимо создавать на уроках непринуждённую, ра</w:t>
      </w:r>
      <w:r w:rsidR="00E8156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достную атмосферу, поддерживать веру в свои силы.</w:t>
      </w:r>
      <w:r w:rsidR="001138C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Еще одним условием, говорящим «за» обучению игре на гитаре в более раннем возрасте, является тот показатель, что связки и мышцы ребенка наиболее мягки и </w:t>
      </w:r>
      <w:proofErr w:type="gram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податливы, несмотря на то, что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к 5-6 годам костно-мышечная система уже вполне сформирована, полностью этот процесс завершается к 11-1</w:t>
      </w:r>
      <w:r w:rsidR="00B23BB1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2 годам и подвижность мышц снизи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тся.</w:t>
      </w:r>
    </w:p>
    <w:p w14:paraId="61B67512" w14:textId="77777777" w:rsidR="00B23BB1" w:rsidRPr="00BD3C21" w:rsidRDefault="00B23BB1" w:rsidP="00E81563">
      <w:pPr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Для начального обучения игре на гитаре очень важна роль семьи в удовлетворении материальных, коммуникативных, эмоциональных потребностей ребёнка. Поэтому большую роль в начальный период обучения музыке играет домашнее окружение. Родители могут стать помощниками преподавателя в обучении ребёнка.</w:t>
      </w:r>
    </w:p>
    <w:p w14:paraId="2FB61579" w14:textId="77777777" w:rsidR="002F1B17" w:rsidRPr="00BD3C21" w:rsidRDefault="004D0720" w:rsidP="00B7152B">
      <w:pPr>
        <w:spacing w:before="180" w:after="180" w:line="360" w:lineRule="auto"/>
        <w:ind w:left="-567" w:right="283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Главные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задачи на начальном этапе: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- сделать интересным и доступным процесс обучения;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- адаптировать ребёнка к инструменту;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- освоить элементарные игровые действия с помощью комплекса легкодоступных детскому наивно-сказочному восприятию упражнений;</w:t>
      </w:r>
    </w:p>
    <w:p w14:paraId="776285F1" w14:textId="69AD7FF1" w:rsidR="002F1B17" w:rsidRPr="00BD3C21" w:rsidRDefault="00DD2443" w:rsidP="00762C0D">
      <w:pPr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Г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итара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-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инструмент специфический, и не смотря на кажущуюся легкость в овладении игры на инструменте, сразу же возникают и ряд проблем, особенно для детей младшего возраста. Это и невозможность охвата грифа, боль при прижатии струн, а значит и не качественный звук. Конечно, все это может вызвать нервозность у ребенка, и здесь главная задача преподавателя помочь преодолеть ученику трудности, чтобы первые ощущения не стали последним желанием ребенка. Многое зависит от личных качеств малыша, от уровня его музыкального восприятия, интеллектуального развития и физических данных, но разумное бережное отношение к ребенку, нефорсированный процесс обучения, творческий подход помогут преподавателю полностью раскрыть личный потенциал ученика и его творческую индивидуальность.</w:t>
      </w:r>
    </w:p>
    <w:p w14:paraId="19B9573A" w14:textId="40123657" w:rsidR="00780A6D" w:rsidRPr="00BD3C21" w:rsidRDefault="002F1B17" w:rsidP="00780A6D">
      <w:pPr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>Первый урок – важное событие в жизни не только ученика, но и преподавателя. Он не только знакомится с преподавателем и инструментом, но и делает первые шаги в мир музыки.</w:t>
      </w:r>
      <w:r w:rsidR="007F61E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И как было раннее сказано от атмосферы, непринуждённости, о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т того, насколько успешной будет эта встреча, зависит дальнейшее отношение ученика к занятиям, поэтому первые уроки надо построить так, чтобы ученик получил много ярких впечатлений, положительных эмоций. Пусть ребенок освоится в незнакомой для него обстановке, постарайтесь расположить его к себе.</w:t>
      </w:r>
      <w:r w:rsidR="007F61E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proofErr w:type="gramStart"/>
      <w:r w:rsidR="007F61E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Может</w:t>
      </w:r>
      <w:r w:rsidR="004E3ACD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7F61E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быть</w:t>
      </w:r>
      <w:proofErr w:type="gramEnd"/>
      <w:r w:rsidR="007F61E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даже н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 каждым учеником сразу получится установить контакт и завоевать его доверие. Педагогическая работа в музыкальной школе требует от преподавателя помимо знания своего предмета, наличия комплекса знаний из области педагогики, психологии, физиологии. Хороший преподаватель, кроме этого, должен обладать рядом человеческих качеств, - главные из которых чувство юмора, доброта и любовь к детям. Главная задача первых уроков – это «заразить» ученика своей увлеченностью, не давать ему отвлечь свое внимание на что-то постороннее.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На первом уроке мы обычно говорим о том, почему ученик из всего многообразия инструментов выбирает именно гитару, запоминаем названия частей гитары, особо непривычные названия повторяем, смотрим, из чего же сделаны струны</w:t>
      </w:r>
      <w:r w:rsidR="00130AC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.</w:t>
      </w:r>
      <w:r w:rsidR="00FD0DE8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После этого, для закрепления мат</w:t>
      </w:r>
      <w:r w:rsidR="00B66E2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ериала мы подписываем части гитары на заранее приготовленной 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картинке.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И, конечно же, в самый первый урок мы пытаемся освоить посадку. Каждый ребенок с нетерпением ждёт этого момента</w:t>
      </w:r>
      <w:r w:rsidR="007F61E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, взять гитару в руки.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По поводу посадки и постановки рук написано много литературы. Есть какие-то общие принципы, есть и расхождения. Наверное, нужно индивидуально подходить к вопросу посадки с каждым ребенком, исходя из физического </w:t>
      </w:r>
      <w:r w:rsidR="008C117E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развития и</w:t>
      </w:r>
      <w:r w:rsidR="00367D8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особенностей телосложения.</w:t>
      </w:r>
      <w:r w:rsidR="008C117E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Гитара – один из самых «неудобных» музыкальных инструментов в смысле посадки. В отличие от фортепиано, играя на котором исполнитель сидит прямо, и его спина находиться в симметричном положении, гитара обрекает гитариста на посадку, искривляющую верхнюю часть тела. Другой причиной напряжения является статичное положение. Соприкасаясь с нашим телом, гитара сковывает</w:t>
      </w:r>
      <w:r w:rsidR="007F61E4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нас, гитарист как бы обхватывает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своим телом гитару, корпус наклонен вперед, что приводит к увеличению нагрузки на позвоночник. Постоянный наклон верхней части корпуса вперед, сведенные сутулые плечи – проявление плохой осанки, при этом сдавливается грудная клетка, смещается точка опоры корпуса. В результате спина находится в постоянно напряженном состоянии. Дети обычно сразу же садятся неправильно, и даже если вы постоянно делаете замечания ученику, он отреагирует на короткое время, и изменит посадку на привычную, ребенок самостоятельно в первое время не может контролировать процесс посадки, так как у него еще не развиты правильные ощущения.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 xml:space="preserve">Если ученик устал, нужно просто сменить вид работы. Ребенку в этом возрасте трудно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>спокойно усидеть на одном месте в течение 40 минут. Можно поставить инструмент и заняться в это время пальчиковой гимнастикой, или просто сделать несколько разминочных упра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жнений вместе с преподавателем.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Обучение детей младшего возраста имеет свои особенности, главная из которых – широкое применение игровых форм. Ребенок по своим психологическим особенностям не может трудиться на перспективу, на далекий результат. Впечатление от реальности он воплощает в игре, как наиболее понятную для него деятельность. Игра делает процесс обучения более увлекательным, понятным, помогает раскрыть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способности детей более полно.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Чтобы помочь ребенку легче освоить инструмент, почувствовать свое тело, мы дела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ем с детьми некоторые упражнения,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снимающие напряжение с мышц спины, во</w:t>
      </w:r>
      <w:r w:rsidR="00367D8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зникающее часто во время урока.</w:t>
      </w:r>
    </w:p>
    <w:p w14:paraId="48852089" w14:textId="77777777" w:rsidR="004E3ACD" w:rsidRDefault="00367D80" w:rsidP="00BA2113">
      <w:pPr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Например:</w:t>
      </w:r>
      <w:r w:rsidR="0070481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</w:p>
    <w:p w14:paraId="76541C77" w14:textId="6F69CA5C" w:rsidR="00BA2113" w:rsidRDefault="00FA16F9" w:rsidP="00BA2113">
      <w:pPr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1. </w:t>
      </w:r>
      <w:proofErr w:type="gramStart"/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</w:t>
      </w:r>
      <w:r w:rsidR="0008598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К</w:t>
      </w:r>
      <w:r w:rsidR="00B66E2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укла»</w:t>
      </w:r>
      <w:proofErr w:type="gramEnd"/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Сидим как кукла на витрине (от 2-20 секунд) как на витрине с прямой спиной, затем расслабиться на 5-10 сек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унд. Выполнить несколько </w:t>
      </w:r>
      <w:r w:rsidR="0008598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раз. Кукла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раскачивается прямой нап</w:t>
      </w:r>
      <w:r w:rsidR="0008598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ряженной спиной вперед и назад, затем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за</w:t>
      </w:r>
      <w:r w:rsidR="00B66E2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вод кончился кукла остановилась – спина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расслабилась.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2. </w:t>
      </w:r>
      <w:r w:rsidR="0008598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«Дерево и ветерок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». Туловище расслаблено и согнуто пополам</w:t>
      </w:r>
      <w:r w:rsidR="00646B9E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 дерево спит, но вот</w:t>
      </w:r>
      <w:r w:rsidR="0008598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прилетел ветерок и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разбудил его. З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а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шевелились маленькие листочки (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работают только пальцы),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ветерок постепенно начинает усиливаться,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заколыхались веточки </w:t>
      </w:r>
      <w:proofErr w:type="gramStart"/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побольше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(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работают кисти), далее подключает локоть , предплечье и полностью руки.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 Ветерок ещё усилился и дерево проснулось, п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днимаем вверх туловище –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делаем, полные круговые движения, при этом правильно дышим. Вверх - вдох, вниз - выдох.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Ветер улетает и к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огда дерево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засыпает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п</w:t>
      </w:r>
      <w:r w:rsidR="004050EC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оделываем все в обратном порядке». Ребенок воспринимает свою руку всю целиком от кисти до плеча, это упражнение дает ему воз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можность понять и 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почувствовать все отделы руки по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отдельности.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И еще упражнения на развитие двигательных способностей пальцев, которые мы выполняем для того, чтобы организ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овать действия кисти и пальцев.</w:t>
      </w:r>
    </w:p>
    <w:p w14:paraId="13D4FD9D" w14:textId="77777777" w:rsidR="00BA2113" w:rsidRDefault="00FA16F9" w:rsidP="00BA2113">
      <w:pPr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3.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«Котенок». Мягкими движениями круглой кистью изображаем</w:t>
      </w:r>
      <w:r w:rsidR="007503E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как котенок играет с клубком пряжи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. Очень часто, во время игры ребенок не контролирует постановку руки, точнее кисти, чаще всего происходит зажим мышц. Я сразу же напоминаю какая мягкая лапка у котенка, реакция незамедлительна - положение кисти исправляется, так как эм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оциональный фон близок ребенку.</w:t>
      </w:r>
    </w:p>
    <w:p w14:paraId="6D123797" w14:textId="77777777" w:rsidR="00FA16F9" w:rsidRPr="00BD3C21" w:rsidRDefault="00FA16F9" w:rsidP="00BA2113">
      <w:pPr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 xml:space="preserve">4.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«Бинокль». Каждый пальчик по очереди наступает подушечкой на большой палец. Можно сказать, что это бинокль удаляет картинку по степени перехода пальчиков от указательного к мизинцу, и приближает в переходе от мизинца к указательному. </w:t>
      </w:r>
    </w:p>
    <w:p w14:paraId="6EEB879A" w14:textId="15BB6FC4" w:rsidR="00FA16F9" w:rsidRPr="00BD3C21" w:rsidRDefault="00FA16F9" w:rsidP="00FA16F9">
      <w:pPr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5.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«Обними колобка». Освободившуюся кисть ребёнка кладём на резиновый маленький мячик, чтобы кисть, полежав на мячике, приняла форму «купала». Следим за тем</w:t>
      </w:r>
      <w:r w:rsidR="005F508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чтобы пальчики: ук</w:t>
      </w:r>
      <w:r w:rsidR="0070481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азательный, средний, безымянный и мизинец были собраны. 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Эти и другие уп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ражнения помогают при постановке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кисти</w:t>
      </w:r>
      <w:r w:rsidR="0070481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правой руки.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И еще у нас есть упражнение-разминка, в основе которой лежит игра словами, «раскрашенными» движениями пальцев, рук или движениями всего корпуса. Текст разминки, это развитие художественного, динамичного речевого склада, так же это тонкая и творческая работа над различными содержательными и звуковыми компонентами слова, изменениями темпа. Речевые формы не только воспитывают у учащихся чувство метроритма, будят образную фантазию, но и приучают детей, с первых шагов осмысленно относится</w:t>
      </w:r>
      <w:r w:rsidR="0070481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к любым проявлениям интонации.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</w:p>
    <w:p w14:paraId="5CBE0093" w14:textId="4C93AEFA" w:rsidR="00BA2113" w:rsidRDefault="004E3ACD" w:rsidP="00AA0C7D">
      <w:pPr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6</w:t>
      </w:r>
      <w:r w:rsidR="00FA16F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.«Колодец и птицы».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Упражнение способствует развитию свободы и лёгкости в руках. Скоординированных, свободных, точных, </w:t>
      </w:r>
      <w:r w:rsidR="00FA16F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активных и независимых движений в пальцах.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«Вот колодец большой с ч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истой свежею водой». </w:t>
      </w:r>
      <w:r w:rsidR="00FA16F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«Прилетели к нему птицы – Дай,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ко</w:t>
      </w:r>
      <w:r w:rsidR="00FA16F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лодец, нам напиться». При чтении первой фразы - «вот колодец большой» - ребёнок «рисует» глубокий колодец кулачками, с выставленными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большими пальцами, сверху вниз и обратно параллельными линиями.</w:t>
      </w:r>
      <w:r w:rsidR="00FA16F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«С чистой свежею водой» - у ребёнка та же позиция рук, только движение ими осуществляется попеременно (поясняющий движения текст – «достаём ведёрками воду из колодца»). Читаются обе фразы «густым, низким» голосом, в медленном темпе с распеванием гласных. Далее, во второй фразе, в движениях скрещенных рук с «порхающими» ладонями изображаются птицы. Это лёгкие, изящные «полёты» кистей рук:</w:t>
      </w:r>
      <w:r w:rsidR="00A32066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н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ад головой, перед собой, вправо и влево. Текст при этом интонируется более высоким голосом и более подвижном темпе.</w:t>
      </w:r>
      <w:r w:rsidR="00AA0C7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«Пейте, милые</w:t>
      </w:r>
      <w:r w:rsidR="00AA0C7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сестрицы! Хватит здесь на всех водицы».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«Эти птицы воду пьют, эти песенки поют».</w:t>
      </w:r>
      <w:r w:rsidR="00AA0C7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Следующая фраза «пейте, милые сестрицы» - сомкнутые в кружок указательный и большой пальцы, опускать и поднимать запястьем, остальные пальцы находятся над «птичьей головой». Поясняющий текст «мы будем поить птичку, опуская клювик в воду». Текст читается назидательно и чётко. «Хватит здесь на всех водицы» - смыкаются и размыкаются средние пальцы с большими пальцами. Текст читается весело и подвижно. Далее, в четвёртой фразе, движения повторяются, «эти птицы воду пьют» - смыкаются большой и</w:t>
      </w:r>
      <w:r w:rsidR="00646B9E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безымянный, «эти песенки поют» - смыкаются большой и мизинец. «Песни все свои пропели, встрепенулись, полетели… Да и нам с тобой пора, вот и кончилась игра».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«Песни все свои пропели» -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>прикасаться к большому пальцу по очереди каждым пальцем в прямом и обратном движении. Прочесть текст, замедляя чтение и сделать паузу. «Встрепенулись, полетели…» - легко помахать кистями рук, при этом поднимая их снизу вверх. Речевая интонация имеет плавно восходящую линию, с возможным повторением слов. «Да и нам с</w:t>
      </w:r>
      <w:r w:rsidR="00646B9E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тобой пора» - руки держать над головой.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«Вот и кончилась игра»</w:t>
      </w:r>
      <w:r w:rsidR="00254A1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- проводить, успокаиваясь руки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вниз, почувствовать полное расслабление.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Неоценима роль подобных форм работы в организации игрового аппарата в классе гитары, развитие координации, чувствительност</w:t>
      </w:r>
      <w:r w:rsidR="00AA0C7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 пальцев, растяжки и моторики, а также в раскрепощении 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детей.</w:t>
      </w:r>
    </w:p>
    <w:p w14:paraId="0028FB52" w14:textId="702976DF" w:rsidR="00704815" w:rsidRPr="00BD3C21" w:rsidRDefault="00BA2113" w:rsidP="00BA2113">
      <w:pPr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       </w:t>
      </w:r>
      <w:r w:rsidR="00AA0C7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При знакомстве со струнами мы каждую струну изображаем своим цветом. Выбирая определенный цвет, мы сразу оговариваем и высоту звучания струны. Так первая струна «ми» желтая - яркая как солнышко, которое выше всех и нотки на ней самые высокие. Вторая струна «си» </w:t>
      </w:r>
      <w:proofErr w:type="gram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 это синее небо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, где сияет солнышко. Третья струна «соль»- зеленая трава, она ниже солнца и неба. Струна «ре» - рыжая лисичка, «ля» </w:t>
      </w:r>
      <w:proofErr w:type="gram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</w:t>
      </w:r>
      <w:r w:rsidR="00A32066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это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фиолетовая или белая лужа из которой пьет лиса и все это находится на черной земле, ноте «ми» - шестой струне, которая ниже всех. И конечно, рисуем рисунок на эту тему. Все впечатления, новые понятия, пьесы переносим из пока еще неясного музыкального мира в более понятный мир рисунка</w:t>
      </w:r>
      <w:r w:rsidR="00130AC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. При работе с цветными </w:t>
      </w:r>
      <w:proofErr w:type="gramStart"/>
      <w:r w:rsidR="00130AC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нотами</w:t>
      </w:r>
      <w:r w:rsidR="00A8538D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</w:t>
      </w:r>
      <w:r w:rsidR="00130AC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 используем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авторский сборник Веры Донских «Я рисую музыку», где также применяется </w:t>
      </w:r>
      <w:r w:rsidR="00130AC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система цветных нот.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Сборник оказался интересным</w:t>
      </w:r>
      <w:r w:rsidR="00130AC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 ярким и понятным детям. М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ы берем для изучения пьесу, разбираем, что на какой струне играется и ребенок раскрашивает нотки в определенные цвета, на что очень хорошо реагирует во время игры. Чтобы не привыкнуть к цвету и не стать беспомощн</w:t>
      </w:r>
      <w:r w:rsidR="00130ACA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ыми при черно-белом написании, необходимо</w:t>
      </w:r>
      <w:r w:rsidR="004D635B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использовать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в игре на инструменте и простые песенки из сборников, когда ноты уже выучены. Очень удобен в этом смысле авторский </w:t>
      </w:r>
      <w:proofErr w:type="gram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сборник </w:t>
      </w:r>
      <w:r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Ивановой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Л.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«Пьесы для начинающих». Произведения в </w:t>
      </w:r>
      <w:r w:rsidR="004D635B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нем яркие и имею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т программное название, т.е. несут в себе образ. Таким образом, с первых уроков у детей активизируется</w:t>
      </w:r>
      <w:r w:rsidR="0070481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музыкально – образное мышление.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</w:p>
    <w:p w14:paraId="3F3E2C31" w14:textId="77777777" w:rsidR="00C5118F" w:rsidRPr="00BD3C21" w:rsidRDefault="002F1B17" w:rsidP="00367D80">
      <w:pPr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Большое влияние на музыкальное развитие ученика оказывает осмысленное понимание содержания песенок. Музыкальный язык неизменно связан с бытовым языком и речью. Бывает, что дети не могут прочитать короткое стихотворение, пословицу, поговорку достаточно выразительно. Вот почему работа над выразительным художественным чтением так важна в классе.</w:t>
      </w:r>
    </w:p>
    <w:p w14:paraId="4F321E81" w14:textId="77777777" w:rsidR="002F1B17" w:rsidRPr="00BD3C21" w:rsidRDefault="00FB7362" w:rsidP="00684BAC">
      <w:pPr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Несколько </w:t>
      </w:r>
      <w:proofErr w:type="gramStart"/>
      <w:r w:rsidR="00C5118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примеров:</w:t>
      </w:r>
      <w:r w:rsidR="00684BAC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  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 xml:space="preserve">«Динь – дон, динь – дон, загорелся кошкин дом». Слова этой песенки следует прочитать ученику и попросить его повторить, внимательно и терпеливо убеждая, что слова следует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>произносить звонко, гро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мко, четко, а главное тревожно.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«Светит солнышко к нам в окошечко». Совершенн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 другой характер произношения: ласково, не спеша,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тихо.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 xml:space="preserve">«Детский сад - у реки. А вокруг – цветники». Короткое стихотворение произносится с удивлением. Первая фраза – весело, </w:t>
      </w:r>
      <w:r w:rsidR="00CA569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достаточно громко. Вторая часть фразы – протяжно и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тише.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</w:r>
      <w:r w:rsidR="00AA0C7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     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По своей природе ребенок очень активен, через движение он познаёт окружающий мир. Поэтому во многом музыкальному воспитанию детей способствует такой вид деятельности, как метро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</w:t>
      </w:r>
      <w:r w:rsidR="00BA2113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ритмическая пульсация. Конечно и такую важную работу, как развитие метро - ритмического чувства, необходимо начинать с первых занятий. В основном мы занимаемся по стандартным схемам - читаем стихи, прохлопываем ритм и понимаем, что есть частые и редкие хлопки. Затем ученику показываю, как это можно записать: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«</w:t>
      </w:r>
      <w:proofErr w:type="spell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Пе</w:t>
      </w:r>
      <w:proofErr w:type="spell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– ту - шок, </w:t>
      </w:r>
      <w:proofErr w:type="spell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пе</w:t>
      </w:r>
      <w:proofErr w:type="spell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–ту - шок, </w:t>
      </w:r>
      <w:proofErr w:type="spell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зо</w:t>
      </w:r>
      <w:proofErr w:type="spell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– </w:t>
      </w:r>
      <w:proofErr w:type="spell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ло</w:t>
      </w:r>
      <w:proofErr w:type="spell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– той </w:t>
      </w:r>
      <w:proofErr w:type="spell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гре</w:t>
      </w:r>
      <w:proofErr w:type="spell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– бе – шок»</w:t>
      </w:r>
    </w:p>
    <w:p w14:paraId="50C926C2" w14:textId="77777777" w:rsidR="002F1B17" w:rsidRPr="00BD3C21" w:rsidRDefault="002F1B17" w:rsidP="00684BAC">
      <w:pPr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Хлопки есть короткие и долгие: короткие соединяют друг с другом палочкой (восьмые), а долгие записываются отдельными палочками (четверти). На первых порах можно помочь сделать правильную запись песенок. Можно также написать ритм нескольких песенок, затем прочитать песенки 3 – 5, а ученик должен выбрать для каждой свой ритм. Гитаристам полезно ритм даже не похлопывать, а отстукивать пальцами по деке.</w:t>
      </w:r>
    </w:p>
    <w:p w14:paraId="4FE0CFE5" w14:textId="77777777" w:rsidR="00813CB5" w:rsidRDefault="002F1B17" w:rsidP="00813CB5">
      <w:pPr>
        <w:tabs>
          <w:tab w:val="left" w:pos="9072"/>
        </w:tabs>
        <w:spacing w:before="180" w:after="180" w:line="360" w:lineRule="auto"/>
        <w:ind w:left="-567" w:right="283" w:firstLine="567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При обучении игре на гитаре на начальном этапе е</w:t>
      </w:r>
      <w:r w:rsidR="004D635B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сть мелочи, без которых порой не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возможно объяснить ребенку, элементарные для нас вещи и не совсем понятные ему</w:t>
      </w:r>
      <w:r w:rsidR="004D635B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.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Для маленького ребенка обозначение пальцев, то есть аппликатура, просто мертвые звуки. В левой руке </w:t>
      </w:r>
      <w:proofErr w:type="gramStart"/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 это</w:t>
      </w:r>
      <w:proofErr w:type="gramEnd"/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цифры и с ними еще как</w:t>
      </w:r>
      <w:r w:rsidR="00A8538D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то все понятно, но что такое «p-i-m-a», особенно, если не учишь иностранный язык?! Для маленького человечка мама и папа главные люди и их роли он восприни</w:t>
      </w:r>
      <w:r w:rsidR="00CA569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мает очень хорошо. </w:t>
      </w:r>
      <w:r w:rsidR="00FB7362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Поэт</w:t>
      </w:r>
      <w:r w:rsidR="00813CB5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ому</w:t>
      </w:r>
    </w:p>
    <w:p w14:paraId="7E9461D9" w14:textId="184DB925" w:rsidR="00813CB5" w:rsidRDefault="00FB7362" w:rsidP="00813CB5">
      <w:pPr>
        <w:tabs>
          <w:tab w:val="left" w:pos="9072"/>
        </w:tabs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«p» -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папа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</w:r>
      <w:r w:rsidR="00CA569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«i» - и</w:t>
      </w:r>
      <w:r w:rsidR="00CA569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«m» - мама</w:t>
      </w:r>
      <w:r w:rsidR="00CA569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«a» - а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Я?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Так мы обозначили пальчики на правой руке. Становится очень понятным почему большой палец правой руки всегда впереди - потому, что «Папа» самый сильный и главный. Первые опыты с взятием двух звуков одновременно тоже упрощается с этой терминологией. Например: если мы берем звук пальцами «p» и «m»</w:t>
      </w:r>
      <w:proofErr w:type="gram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</w:t>
      </w:r>
      <w:r w:rsidR="005F508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это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папа-мама, и т.д. Причем, при взятии двух звуков сразу нарушается, так хорошо уже выстроенная постановка правой руки при игре одного звука поочередно. Обычно, движение кисти идет в сторону - неправильно. Что бы как обратить внимание ученика на этот момент, обычно говорю, что играем в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>«Жадину»,</w:t>
      </w:r>
      <w:r w:rsidR="00AA0C7D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то есть весь звук забираем в ладошку, к себе,</w:t>
      </w:r>
      <w:r w:rsidR="00CA569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«жадничаем», а не «выкидываем» его в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сторону.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Часто возникают проблемы в левой руке - в постановке пальца на лад. Дети, как правило, ставят его на начала лада, а не к порожку. Объясняю, что гриф</w:t>
      </w:r>
      <w:r w:rsidR="006747D0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proofErr w:type="gram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-</w:t>
      </w:r>
      <w:r w:rsidR="006747D0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это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лесенка, чтобы перепрыгнуть со ступеньки на ступеньку надо встать поближе к краю. По началу, конечно, часто вспоминаем про «песенку на лесенке», но постепенно ученик </w:t>
      </w:r>
      <w:proofErr w:type="gram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привыкает</w:t>
      </w:r>
      <w:proofErr w:type="gram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и рука находится в пра</w:t>
      </w:r>
      <w:r w:rsidR="00CA569F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вильном положении, приближенном к положению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позиции.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 xml:space="preserve">После того, как ученик уже умеет отличать восьмые и четверти, высокие и низкие звуки, правильно сидит и держит инструмент, мы начинаем работать над песенками. </w:t>
      </w:r>
      <w:r w:rsidR="00813CB5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Песенки должны быть очень простыми. И сопровождать их должна другая гитара, на которой играет преподаватель.</w:t>
      </w:r>
      <w:r w:rsidR="00813CB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Все песенки написаны крупными длительностями, что дает время на размышления и на счет вслух. Совместная игра преподавателя и ученика, ансамбль, интересная и нужная форма работы на уроке. Гитара – инструмент многоголосный и по технике звукоизвлечения довольно сложный. В дуэте же ученик может играть совсем простые партии, в то время как исполнение партии второй гитары преподавателем дополняет произведение, расширяет диапазон инструмента. Дуэтом можно играть любые несложные многоголосные произведения. Совместная игра повышает интерес ребенк</w:t>
      </w:r>
      <w:r w:rsidR="00B66E2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а к занятиям, вносит творческий </w:t>
      </w:r>
      <w:r w:rsidR="00813CB5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элемент. </w:t>
      </w:r>
      <w:r w:rsidR="0060572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По разработанным методикам чтения с листа других педагогов – гитаристов, например</w:t>
      </w:r>
      <w:r w:rsidR="00813CB5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</w:t>
      </w:r>
      <w:r w:rsidR="0060572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Ю.</w:t>
      </w:r>
      <w:r w:rsidR="00A8538D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Кузиным</w:t>
      </w:r>
      <w:r w:rsidR="00605729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мы часто пользуемся на уроках. Например: не глядя на струны найти нужную струну, не глядя на струны найти определенный лад какой-нибудь струны. Когда левая рука будет быстро </w:t>
      </w:r>
      <w:r w:rsidR="00B66E2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находить заданный лад и струну, можно соединить действия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рук.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 xml:space="preserve">В заключении хочется сказать, что начинать заниматься на гитаре можно в любом возрасте. Это зависит от индивидуальных особенностей человека. Но раннее начало занятий, в 6-7 лет, дает возможность более подробно, глубоко и не спеша остановиться на многих проблемах и тонкостях владения инструментом. Конечно, занятия со старшими детьми дают быстрый результат и не требуют столько сил и самоотдачи, как занятия с малышами. Ведь здесь главная задача сделать обучение на инструменте живым, интересным, захватывающим и полезным. А эмоциональность, восторженность и открытость ребенка составит вам истинную благодарность. Конечно, каждый преподаватель сам решает «чему» и «как» учить своих воспитанников, но нужно помнить, что урок – это творчество двух людей, учителя и ученика, иначе это можно назвать сотворчество, где учитель играет доминирующую роль. И именно преподаватель, создав свою оригинальную систему обучения и воспитания, сможет учитывать и развивать индивидуальные возможности ученика, даст ребенку возможность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lastRenderedPageBreak/>
        <w:t>наиболее широко реализовать свои творческие способности, научит его нестанд</w:t>
      </w:r>
      <w:r w:rsidR="00813CB5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артно мыслить в будущем.</w:t>
      </w:r>
    </w:p>
    <w:p w14:paraId="1D7AC3FC" w14:textId="77777777" w:rsidR="00AE7432" w:rsidRPr="00BD3C21" w:rsidRDefault="00B66E27" w:rsidP="00813CB5">
      <w:pPr>
        <w:tabs>
          <w:tab w:val="left" w:pos="9072"/>
        </w:tabs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Список 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используемо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й </w:t>
      </w:r>
      <w:r w:rsidR="00AE7432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литературы:</w:t>
      </w:r>
    </w:p>
    <w:p w14:paraId="09BD61A8" w14:textId="77777777" w:rsidR="00C94A89" w:rsidRPr="00BD3C21" w:rsidRDefault="00AE7432" w:rsidP="00AE7432">
      <w:pPr>
        <w:tabs>
          <w:tab w:val="left" w:pos="9072"/>
        </w:tabs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Александрова М. Азбука гитариста; учеб. пособие для ДМШ; М. Кифара 2010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 xml:space="preserve">Донских В. Я рисую музыку; нот. пособие для ДМШ;  С-П. Композитор 2004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 xml:space="preserve">Калинин В. Юный гитарист; учеб. пособие для ДМШ; М. Музыка 1997 </w:t>
      </w: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  <w:t>Кузин Ю. </w:t>
      </w:r>
      <w:r w:rsidR="00607E0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Азбука гитариста; учеб. пособие Новос.1999 </w:t>
      </w:r>
      <w:r w:rsidR="00607E0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Кузин </w:t>
      </w:r>
      <w:proofErr w:type="spellStart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Ю.Чтение</w:t>
      </w:r>
      <w:proofErr w:type="spellEnd"/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с листа н</w:t>
      </w:r>
      <w:r w:rsidR="00607E0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а гитаре в первые годы обучения; учеб. пособие Новос</w:t>
      </w:r>
      <w:r w:rsidR="00813CB5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ибирск</w:t>
      </w:r>
      <w:r w:rsidR="00607E0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. 1997</w:t>
      </w:r>
    </w:p>
    <w:p w14:paraId="41582BF8" w14:textId="77777777" w:rsidR="002F1B17" w:rsidRPr="00BD3C21" w:rsidRDefault="00C94A89" w:rsidP="00AE7432">
      <w:pPr>
        <w:tabs>
          <w:tab w:val="left" w:pos="9072"/>
        </w:tabs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Электронные ресурсы:</w:t>
      </w:r>
      <w:r w:rsidR="00607E05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</w:t>
      </w:r>
      <w:r w:rsidR="002F1B17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br/>
      </w:r>
      <w:hyperlink r:id="rId7" w:history="1">
        <w:r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https://konkurs2016.ru/publikacii/dopolnitelnoe/osobennosti-obucenia-igre-na-klassiceskoj-gitare-detej-mladsego-skolnogo-vozrasta</w:t>
        </w:r>
      </w:hyperlink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 , Центр проведения Международных и Всероссийских конкурсов г. Москва. Особенности </w:t>
      </w:r>
      <w:proofErr w:type="gramStart"/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обучения  игре</w:t>
      </w:r>
      <w:proofErr w:type="gramEnd"/>
      <w:r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на классической гитаре младшего школьного возраста.</w:t>
      </w:r>
    </w:p>
    <w:p w14:paraId="6E9B9CF0" w14:textId="271AE7F4" w:rsidR="00C94A89" w:rsidRPr="00BD3C21" w:rsidRDefault="00A32066" w:rsidP="00AE7432">
      <w:pPr>
        <w:tabs>
          <w:tab w:val="left" w:pos="9072"/>
        </w:tabs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  <w:hyperlink r:id="rId8" w:history="1"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peacoat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osobennosti</w:t>
        </w:r>
        <w:proofErr w:type="spellEnd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raboty</w:t>
        </w:r>
        <w:proofErr w:type="spellEnd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nachinayushchimi</w:t>
        </w:r>
        <w:proofErr w:type="spellEnd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klasse</w:t>
        </w:r>
        <w:proofErr w:type="spellEnd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gitary</w:t>
        </w:r>
        <w:proofErr w:type="spellEnd"/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94A89" w:rsidRPr="00BD3C2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 w:rsidR="0000679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,</w:t>
      </w:r>
      <w:r w:rsidR="0000679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val="en-US" w:eastAsia="ru-RU"/>
        </w:rPr>
        <w:t>peacoat</w:t>
      </w:r>
      <w:r w:rsidR="0000679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>.</w:t>
      </w:r>
      <w:proofErr w:type="spellStart"/>
      <w:r w:rsidR="0000679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val="en-US" w:eastAsia="ru-RU"/>
        </w:rPr>
        <w:t>ru</w:t>
      </w:r>
      <w:proofErr w:type="spellEnd"/>
      <w:r w:rsidR="00006790" w:rsidRPr="00BD3C21"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  <w:t xml:space="preserve"> Особенности работы с начинающими в классе гитары.</w:t>
      </w:r>
    </w:p>
    <w:p w14:paraId="62E086D7" w14:textId="77777777" w:rsidR="00C94A89" w:rsidRPr="00BD3C21" w:rsidRDefault="00C94A89" w:rsidP="00AE7432">
      <w:pPr>
        <w:tabs>
          <w:tab w:val="left" w:pos="9072"/>
        </w:tabs>
        <w:spacing w:before="180" w:after="180" w:line="360" w:lineRule="auto"/>
        <w:ind w:left="-567" w:right="283"/>
        <w:jc w:val="both"/>
        <w:rPr>
          <w:rFonts w:ascii="Times New Roman" w:eastAsia="Times New Roman" w:hAnsi="Times New Roman" w:cs="Times New Roman"/>
          <w:color w:val="1A1916"/>
          <w:sz w:val="24"/>
          <w:szCs w:val="24"/>
          <w:lang w:eastAsia="ru-RU"/>
        </w:rPr>
      </w:pPr>
    </w:p>
    <w:p w14:paraId="5AA1D66C" w14:textId="77777777" w:rsidR="00912E20" w:rsidRPr="00BD3C21" w:rsidRDefault="00912E20" w:rsidP="00762C0D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12E20" w:rsidRPr="00BD3C21" w:rsidSect="00762C0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D59"/>
    <w:multiLevelType w:val="multilevel"/>
    <w:tmpl w:val="121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F4F64"/>
    <w:multiLevelType w:val="hybridMultilevel"/>
    <w:tmpl w:val="7D885D18"/>
    <w:lvl w:ilvl="0" w:tplc="0B064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05DF4"/>
    <w:multiLevelType w:val="hybridMultilevel"/>
    <w:tmpl w:val="C6DA106C"/>
    <w:lvl w:ilvl="0" w:tplc="CEBCB65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B17"/>
    <w:rsid w:val="00006790"/>
    <w:rsid w:val="00036D5A"/>
    <w:rsid w:val="0008598F"/>
    <w:rsid w:val="000A59F3"/>
    <w:rsid w:val="000E7CED"/>
    <w:rsid w:val="001138C4"/>
    <w:rsid w:val="00130ACA"/>
    <w:rsid w:val="001A6F25"/>
    <w:rsid w:val="00254A19"/>
    <w:rsid w:val="002E6520"/>
    <w:rsid w:val="002F1B17"/>
    <w:rsid w:val="00367D80"/>
    <w:rsid w:val="003E1307"/>
    <w:rsid w:val="004050EC"/>
    <w:rsid w:val="004779C0"/>
    <w:rsid w:val="00477A33"/>
    <w:rsid w:val="004A1D21"/>
    <w:rsid w:val="004C62A8"/>
    <w:rsid w:val="004D0720"/>
    <w:rsid w:val="004D5D19"/>
    <w:rsid w:val="004D635B"/>
    <w:rsid w:val="004E3ACD"/>
    <w:rsid w:val="0056781F"/>
    <w:rsid w:val="005E1B64"/>
    <w:rsid w:val="005E4739"/>
    <w:rsid w:val="005F5081"/>
    <w:rsid w:val="00605729"/>
    <w:rsid w:val="00607E05"/>
    <w:rsid w:val="006409ED"/>
    <w:rsid w:val="00646B9E"/>
    <w:rsid w:val="006747D0"/>
    <w:rsid w:val="00684BAC"/>
    <w:rsid w:val="00704815"/>
    <w:rsid w:val="007503ED"/>
    <w:rsid w:val="00762C0D"/>
    <w:rsid w:val="00780A6D"/>
    <w:rsid w:val="007F61E4"/>
    <w:rsid w:val="00811B5A"/>
    <w:rsid w:val="00813CB5"/>
    <w:rsid w:val="008167DD"/>
    <w:rsid w:val="008C117E"/>
    <w:rsid w:val="00912E20"/>
    <w:rsid w:val="0093664A"/>
    <w:rsid w:val="009746CB"/>
    <w:rsid w:val="009949B3"/>
    <w:rsid w:val="00A32066"/>
    <w:rsid w:val="00A37BE9"/>
    <w:rsid w:val="00A52DD9"/>
    <w:rsid w:val="00A8538D"/>
    <w:rsid w:val="00AA0C7D"/>
    <w:rsid w:val="00AD4F49"/>
    <w:rsid w:val="00AE7432"/>
    <w:rsid w:val="00B23BB1"/>
    <w:rsid w:val="00B24839"/>
    <w:rsid w:val="00B34A87"/>
    <w:rsid w:val="00B66E27"/>
    <w:rsid w:val="00B7152B"/>
    <w:rsid w:val="00BA2113"/>
    <w:rsid w:val="00BD25B7"/>
    <w:rsid w:val="00BD3C21"/>
    <w:rsid w:val="00C5118F"/>
    <w:rsid w:val="00C94A89"/>
    <w:rsid w:val="00CA569F"/>
    <w:rsid w:val="00CB3BC9"/>
    <w:rsid w:val="00CC2035"/>
    <w:rsid w:val="00D55252"/>
    <w:rsid w:val="00DD2443"/>
    <w:rsid w:val="00E1312E"/>
    <w:rsid w:val="00E617D3"/>
    <w:rsid w:val="00E81563"/>
    <w:rsid w:val="00EE5C21"/>
    <w:rsid w:val="00F82FA0"/>
    <w:rsid w:val="00FA16F9"/>
    <w:rsid w:val="00FB2AB6"/>
    <w:rsid w:val="00FB7362"/>
    <w:rsid w:val="00FD0DE8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0315"/>
  <w15:docId w15:val="{B5BAAF3B-4C43-4408-B39B-FCA798B9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1B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coat.ru/osobennosti-raboty-s-nachinayushchimi-v-klasse-gitar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konkurs2016.ru/publikacii/dopolnitelnoe/osobennosti-obucenia-igre-na-klassiceskoj-gitare-detej-mladsego-skolnogo-vozras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C25A-4F55-4CCC-B241-0AC13B6E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47</cp:revision>
  <dcterms:created xsi:type="dcterms:W3CDTF">2017-08-29T05:26:00Z</dcterms:created>
  <dcterms:modified xsi:type="dcterms:W3CDTF">2023-12-15T01:59:00Z</dcterms:modified>
</cp:coreProperties>
</file>