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FF" w:rsidRDefault="006B5BFF"/>
    <w:p w:rsidR="006B5BFF" w:rsidRDefault="006B5BFF"/>
    <w:p w:rsidR="006B5BFF" w:rsidRDefault="006B5BFF">
      <w:pPr>
        <w:rPr>
          <w:rFonts w:ascii="Times New Roman" w:hAnsi="Times New Roman" w:cs="Times New Roman"/>
          <w:b/>
          <w:sz w:val="28"/>
          <w:szCs w:val="28"/>
        </w:rPr>
      </w:pPr>
      <w:r w:rsidRPr="006B5BFF">
        <w:rPr>
          <w:rFonts w:ascii="Times New Roman" w:hAnsi="Times New Roman" w:cs="Times New Roman"/>
          <w:b/>
          <w:sz w:val="28"/>
          <w:szCs w:val="28"/>
        </w:rPr>
        <w:t>Опорные схемы как средство мотивации в обучении детей с ОВЗ</w:t>
      </w:r>
    </w:p>
    <w:p w:rsidR="00395544" w:rsidRDefault="003955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BFF" w:rsidRDefault="006B5BFF">
      <w:pPr>
        <w:rPr>
          <w:rFonts w:ascii="Times New Roman" w:hAnsi="Times New Roman" w:cs="Times New Roman"/>
          <w:sz w:val="28"/>
          <w:szCs w:val="28"/>
        </w:rPr>
      </w:pPr>
      <w:r w:rsidRPr="006B5BFF">
        <w:rPr>
          <w:rFonts w:ascii="Times New Roman" w:hAnsi="Times New Roman" w:cs="Times New Roman"/>
          <w:sz w:val="28"/>
          <w:szCs w:val="28"/>
        </w:rPr>
        <w:t>Бороться за успех в 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B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BFF">
        <w:rPr>
          <w:rFonts w:ascii="Times New Roman" w:hAnsi="Times New Roman" w:cs="Times New Roman"/>
          <w:sz w:val="28"/>
          <w:szCs w:val="28"/>
        </w:rPr>
        <w:t>значит учить детей учиться</w:t>
      </w:r>
      <w:r>
        <w:rPr>
          <w:rFonts w:ascii="Times New Roman" w:hAnsi="Times New Roman" w:cs="Times New Roman"/>
          <w:sz w:val="28"/>
          <w:szCs w:val="28"/>
        </w:rPr>
        <w:t>. Изучение трудных тем пройдёт легче, успешнее, если применять опорные схемы и комментируемое управление.</w:t>
      </w:r>
    </w:p>
    <w:p w:rsidR="006B5BFF" w:rsidRDefault="006B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Схемы-опоры становятся постоянными помощниками, условием бесконфликтного, делового, дружеского общения, основой уверенности.</w:t>
      </w:r>
    </w:p>
    <w:p w:rsidR="006B5BFF" w:rsidRDefault="006B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Комментируемое управление, объединяя три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мыслю, говорю, записываю) позволяет сделать учебный процесс осмысленным.</w:t>
      </w:r>
    </w:p>
    <w:p w:rsidR="006B5BFF" w:rsidRDefault="006B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комментируемое управление, работа со схемами-опорами, помогают детям осознавать, осмысливать всё происходящее на уроке. Объяснять, обосновывать, доказывать свои действия</w:t>
      </w:r>
    </w:p>
    <w:p w:rsidR="00395544" w:rsidRDefault="00395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схемы – это оформление в виде таблиц, карточек, наборного полотна, чертежа, рисунка, выводы, которые рождаются в момент объяснения.</w:t>
      </w:r>
    </w:p>
    <w:p w:rsidR="00395544" w:rsidRDefault="003955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избавляются от механического зазубривания правил и формулировок.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усваивают их осмысленно, составляя правило по данной опоре, выполняя практическое задание.</w:t>
      </w:r>
    </w:p>
    <w:p w:rsidR="00395544" w:rsidRPr="006B5BFF" w:rsidRDefault="00395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схем-опор помогает детям справиться с самыми трудными заданиями. Успех в учении окрыляет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Рождает веру в себя, вызывает стремление преодолевать возникшие затруднения.</w:t>
      </w:r>
    </w:p>
    <w:sectPr w:rsidR="00395544" w:rsidRPr="006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FF"/>
    <w:rsid w:val="00395544"/>
    <w:rsid w:val="004C617F"/>
    <w:rsid w:val="00561869"/>
    <w:rsid w:val="006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2024-09-27T15:01:00Z</dcterms:created>
  <dcterms:modified xsi:type="dcterms:W3CDTF">2024-09-27T15:01:00Z</dcterms:modified>
</cp:coreProperties>
</file>