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D0" w:rsidRPr="006A191E" w:rsidRDefault="00B750BE" w:rsidP="00CD3FD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Методическая разработка «Использование нейроигр и упражнений в работе с детьми </w:t>
      </w:r>
      <w:r w:rsidR="00CD3FD0" w:rsidRPr="006A191E">
        <w:rPr>
          <w:rStyle w:val="c1"/>
          <w:b/>
          <w:color w:val="000000"/>
        </w:rPr>
        <w:t>дошкольного возраста</w:t>
      </w:r>
      <w:r>
        <w:rPr>
          <w:rStyle w:val="c1"/>
          <w:b/>
          <w:color w:val="000000"/>
        </w:rPr>
        <w:t>»</w:t>
      </w:r>
      <w:r w:rsidR="00CD3FD0" w:rsidRPr="006A191E">
        <w:rPr>
          <w:rStyle w:val="c1"/>
          <w:b/>
          <w:color w:val="000000"/>
        </w:rPr>
        <w:t>.</w:t>
      </w:r>
    </w:p>
    <w:p w:rsidR="00CD3FD0" w:rsidRPr="006A191E" w:rsidRDefault="00CD3FD0" w:rsidP="00DC6E1D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</w:rPr>
      </w:pPr>
    </w:p>
    <w:p w:rsidR="002B2C52" w:rsidRPr="006A191E" w:rsidRDefault="002B2C52" w:rsidP="00DC6E1D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6A191E">
        <w:rPr>
          <w:rStyle w:val="c1"/>
          <w:color w:val="000000"/>
        </w:rPr>
        <w:t>В настоящее время актуальным является использование нейропсихологического подхода в развитии детей дошкольного возраста.</w:t>
      </w:r>
    </w:p>
    <w:p w:rsidR="002B2C52" w:rsidRPr="006A191E" w:rsidRDefault="002B2C52" w:rsidP="00DC6E1D">
      <w:pPr>
        <w:pStyle w:val="c2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6A191E">
        <w:rPr>
          <w:rStyle w:val="c1"/>
          <w:color w:val="000000"/>
        </w:rPr>
        <w:t>Современные исследования показывают, что появляется всё больше детей с речевыми проблемами, значительно увеличивается количество детей</w:t>
      </w:r>
    </w:p>
    <w:p w:rsidR="002B2C52" w:rsidRPr="006A191E" w:rsidRDefault="002B2C52" w:rsidP="00DC6E1D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6A191E">
        <w:rPr>
          <w:rStyle w:val="c1"/>
          <w:color w:val="000000"/>
        </w:rPr>
        <w:t>с нервно-психическими расстройствами. Основоположник отечественной нейропсихологии Александр Романович Лурия отмечал, что высшие психические функции возникают на основе относительно элементарных моторных и сенсорных процессов.</w:t>
      </w:r>
    </w:p>
    <w:p w:rsidR="002B2C52" w:rsidRPr="006A191E" w:rsidRDefault="002B2C52" w:rsidP="00DC6E1D">
      <w:pPr>
        <w:pStyle w:val="c2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6A191E">
        <w:rPr>
          <w:rStyle w:val="c1"/>
          <w:color w:val="000000"/>
        </w:rPr>
        <w:t>Нейропсихологические игры - это комплекс упражнений и приемов,</w:t>
      </w:r>
    </w:p>
    <w:p w:rsidR="002B2C52" w:rsidRPr="006A191E" w:rsidRDefault="002B2C52" w:rsidP="00DC6E1D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191E">
        <w:rPr>
          <w:rStyle w:val="c1"/>
          <w:color w:val="000000"/>
        </w:rPr>
        <w:t>направленных на активацию естественных механизмов работы мозга через</w:t>
      </w:r>
    </w:p>
    <w:p w:rsidR="002B2C52" w:rsidRPr="006A191E" w:rsidRDefault="002B2C52" w:rsidP="00DC6E1D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191E">
        <w:rPr>
          <w:rStyle w:val="c1"/>
          <w:color w:val="000000"/>
        </w:rPr>
        <w:t>выполнение физических движений.</w:t>
      </w:r>
    </w:p>
    <w:p w:rsidR="00DD101B" w:rsidRPr="006A191E" w:rsidRDefault="002B2C52" w:rsidP="00B750BE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6A191E">
        <w:rPr>
          <w:rStyle w:val="c1"/>
          <w:color w:val="000000"/>
        </w:rPr>
        <w:t xml:space="preserve">Эффективность нейроигр состоит в том, что они являются прежде всего здоровьесберегающей технологией, способствуют развитию всех психических процессов. Применяя </w:t>
      </w:r>
      <w:r w:rsidR="00206A00" w:rsidRPr="006A191E">
        <w:rPr>
          <w:rStyle w:val="c1"/>
          <w:color w:val="000000"/>
        </w:rPr>
        <w:t xml:space="preserve">в своей работе </w:t>
      </w:r>
      <w:r w:rsidRPr="006A191E">
        <w:rPr>
          <w:rStyle w:val="c1"/>
          <w:color w:val="000000"/>
        </w:rPr>
        <w:t>нейроигры</w:t>
      </w:r>
      <w:r w:rsidR="00DD101B" w:rsidRPr="006A191E">
        <w:rPr>
          <w:rStyle w:val="c1"/>
          <w:color w:val="000000"/>
        </w:rPr>
        <w:t>, я  заметила</w:t>
      </w:r>
      <w:r w:rsidRPr="006A191E">
        <w:rPr>
          <w:rStyle w:val="c1"/>
          <w:color w:val="000000"/>
        </w:rPr>
        <w:t xml:space="preserve"> улучшен</w:t>
      </w:r>
      <w:r w:rsidR="00206A00" w:rsidRPr="006A191E">
        <w:rPr>
          <w:rStyle w:val="c1"/>
          <w:color w:val="000000"/>
        </w:rPr>
        <w:t xml:space="preserve">ие </w:t>
      </w:r>
      <w:r w:rsidR="00B750BE">
        <w:rPr>
          <w:rStyle w:val="c4"/>
          <w:color w:val="000000"/>
        </w:rPr>
        <w:t>улучшение</w:t>
      </w:r>
      <w:r w:rsidRPr="006A191E">
        <w:rPr>
          <w:rStyle w:val="c4"/>
          <w:color w:val="000000"/>
        </w:rPr>
        <w:t xml:space="preserve"> всех психических процессов ребенка </w:t>
      </w:r>
      <w:r w:rsidRPr="006A191E">
        <w:rPr>
          <w:rStyle w:val="c4"/>
          <w:i/>
          <w:iCs/>
          <w:color w:val="000000"/>
        </w:rPr>
        <w:t>(внимания, памяти, мышления, речи и др.)</w:t>
      </w:r>
      <w:r w:rsidRPr="006A191E">
        <w:rPr>
          <w:rStyle w:val="c1"/>
          <w:color w:val="000000"/>
        </w:rPr>
        <w:t>, а так же развитию его эмоционально-волевой сферы.</w:t>
      </w:r>
      <w:r w:rsidR="00D61B5F" w:rsidRPr="006A191E">
        <w:rPr>
          <w:rStyle w:val="c1"/>
          <w:color w:val="000000"/>
        </w:rPr>
        <w:t xml:space="preserve"> Надо помнить, </w:t>
      </w:r>
      <w:r w:rsidR="00D61B5F" w:rsidRPr="006A191E">
        <w:rPr>
          <w:color w:val="000000"/>
          <w:shd w:val="clear" w:color="auto" w:fill="F2EEFF"/>
        </w:rPr>
        <w:t>развитие ребенка — это непрерывный процесс, и нейроигры могут стать его важной частью. Они не только развивают когнитивные функции, но и помогают ребенк</w:t>
      </w:r>
      <w:r w:rsidR="00B750BE">
        <w:rPr>
          <w:color w:val="000000"/>
          <w:shd w:val="clear" w:color="auto" w:fill="F2EEFF"/>
        </w:rPr>
        <w:t>у лучше понимать себя</w:t>
      </w:r>
      <w:bookmarkStart w:id="0" w:name="_GoBack"/>
      <w:bookmarkEnd w:id="0"/>
      <w:r w:rsidR="00D61B5F" w:rsidRPr="006A191E">
        <w:rPr>
          <w:color w:val="000000"/>
          <w:shd w:val="clear" w:color="auto" w:fill="F2EEFF"/>
        </w:rPr>
        <w:t xml:space="preserve"> и окружающий мир. </w:t>
      </w:r>
    </w:p>
    <w:p w:rsidR="00206A00" w:rsidRPr="006A191E" w:rsidRDefault="002B2C52" w:rsidP="001C78A2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bdr w:val="none" w:sz="0" w:space="0" w:color="auto" w:frame="1"/>
        </w:rPr>
      </w:pPr>
      <w:r w:rsidRPr="006A191E">
        <w:rPr>
          <w:rStyle w:val="c1"/>
          <w:color w:val="000000"/>
        </w:rPr>
        <w:t xml:space="preserve"> </w:t>
      </w:r>
      <w:r w:rsidR="00206A00" w:rsidRPr="006A191E">
        <w:rPr>
          <w:color w:val="000000"/>
        </w:rPr>
        <w:t xml:space="preserve">Какие же преимущества мы наблюдаем при использовании нейроигр? </w:t>
      </w:r>
    </w:p>
    <w:p w:rsidR="00206A00" w:rsidRPr="006A191E" w:rsidRDefault="001C78A2" w:rsidP="00DC6E1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191E">
        <w:rPr>
          <w:color w:val="000000"/>
        </w:rPr>
        <w:t>Конечно э</w:t>
      </w:r>
      <w:r w:rsidR="00206A00" w:rsidRPr="006A191E">
        <w:rPr>
          <w:color w:val="000000"/>
        </w:rPr>
        <w:t xml:space="preserve">то: </w:t>
      </w:r>
      <w:r w:rsidR="002B2C52" w:rsidRPr="006A191E">
        <w:rPr>
          <w:color w:val="000000"/>
        </w:rPr>
        <w:t>игровая форма</w:t>
      </w:r>
      <w:r w:rsidR="00206A00" w:rsidRPr="006A191E">
        <w:rPr>
          <w:color w:val="000000"/>
        </w:rPr>
        <w:t xml:space="preserve">, </w:t>
      </w:r>
      <w:r w:rsidR="002B2C52" w:rsidRPr="006A191E">
        <w:rPr>
          <w:color w:val="000000"/>
        </w:rPr>
        <w:t>эмоциональная привлекательность</w:t>
      </w:r>
      <w:r w:rsidR="00206A00" w:rsidRPr="006A191E">
        <w:rPr>
          <w:color w:val="000000"/>
        </w:rPr>
        <w:t xml:space="preserve">, </w:t>
      </w:r>
      <w:r w:rsidR="002B2C52" w:rsidRPr="006A191E">
        <w:rPr>
          <w:color w:val="000000"/>
        </w:rPr>
        <w:t>многофункциональн</w:t>
      </w:r>
      <w:r w:rsidR="00206A00" w:rsidRPr="006A191E">
        <w:rPr>
          <w:color w:val="000000"/>
        </w:rPr>
        <w:t xml:space="preserve">ость, </w:t>
      </w:r>
      <w:r w:rsidR="002B2C52" w:rsidRPr="006A191E">
        <w:rPr>
          <w:color w:val="000000"/>
        </w:rPr>
        <w:t>автоматизация речи в сочетании с двигательной активностью</w:t>
      </w:r>
      <w:r w:rsidR="00206A00" w:rsidRPr="006A191E">
        <w:rPr>
          <w:color w:val="000000"/>
        </w:rPr>
        <w:t xml:space="preserve">, </w:t>
      </w:r>
      <w:r w:rsidR="002B2C52" w:rsidRPr="006A191E">
        <w:rPr>
          <w:color w:val="000000"/>
        </w:rPr>
        <w:t>формирование партнерского взаимодействия между ребенком и взрослым.</w:t>
      </w:r>
      <w:r w:rsidRPr="006A191E">
        <w:rPr>
          <w:color w:val="000000"/>
        </w:rPr>
        <w:t xml:space="preserve"> </w:t>
      </w:r>
    </w:p>
    <w:p w:rsidR="00206A00" w:rsidRPr="006A191E" w:rsidRDefault="00206A00" w:rsidP="00DC6E1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A191E">
        <w:rPr>
          <w:color w:val="000000"/>
        </w:rPr>
        <w:t xml:space="preserve">Перечень нейроигр используемых в работе с детьми: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71"/>
      </w:tblGrid>
      <w:tr w:rsidR="00C2388B" w:rsidRPr="006A191E" w:rsidTr="00CD3FD0">
        <w:tc>
          <w:tcPr>
            <w:tcW w:w="2547" w:type="dxa"/>
          </w:tcPr>
          <w:p w:rsidR="00C2388B" w:rsidRPr="006A191E" w:rsidRDefault="00DD101B" w:rsidP="00DC6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игра</w:t>
            </w:r>
          </w:p>
        </w:tc>
        <w:tc>
          <w:tcPr>
            <w:tcW w:w="7371" w:type="dxa"/>
          </w:tcPr>
          <w:p w:rsidR="00C2388B" w:rsidRPr="006A191E" w:rsidRDefault="00DD101B" w:rsidP="00DD101B">
            <w:pPr>
              <w:pStyle w:val="a3"/>
              <w:tabs>
                <w:tab w:val="left" w:pos="1155"/>
              </w:tabs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ab/>
              <w:t>Ход игры</w:t>
            </w:r>
          </w:p>
        </w:tc>
      </w:tr>
      <w:tr w:rsidR="00DC6E1D" w:rsidRPr="006A191E" w:rsidTr="00CD3FD0">
        <w:tc>
          <w:tcPr>
            <w:tcW w:w="2547" w:type="dxa"/>
          </w:tcPr>
          <w:p w:rsidR="00DD101B" w:rsidRPr="006A191E" w:rsidRDefault="00DD101B" w:rsidP="00DD10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«Клювики»</w:t>
            </w:r>
          </w:p>
          <w:p w:rsidR="00DC6E1D" w:rsidRPr="006A191E" w:rsidRDefault="00DC6E1D" w:rsidP="00DC6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371" w:type="dxa"/>
          </w:tcPr>
          <w:p w:rsidR="00DC6E1D" w:rsidRPr="006A191E" w:rsidRDefault="00DC6E1D" w:rsidP="00DD10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малыша — «клювики»; ладонь одной руки раскрывается, а кончики сложенных пальцев другой руки «клюют» в середину раскрытой ладони. Затем соединяем «клювики», а потом повторяем предыдущее движение, сменив руки.</w:t>
            </w:r>
          </w:p>
        </w:tc>
      </w:tr>
      <w:tr w:rsidR="00DC6E1D" w:rsidRPr="006A191E" w:rsidTr="00CD3FD0">
        <w:tc>
          <w:tcPr>
            <w:tcW w:w="2547" w:type="dxa"/>
          </w:tcPr>
          <w:p w:rsidR="00DD101B" w:rsidRPr="006A191E" w:rsidRDefault="00DD101B" w:rsidP="00DD10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«Ухо-нос»</w:t>
            </w:r>
          </w:p>
          <w:p w:rsidR="00DC6E1D" w:rsidRPr="006A191E" w:rsidRDefault="00DC6E1D" w:rsidP="00DC6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371" w:type="dxa"/>
          </w:tcPr>
          <w:p w:rsidR="00DC6E1D" w:rsidRPr="006A191E" w:rsidRDefault="00DC6E1D" w:rsidP="00DD10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 рукой ребёнок берётся за мочку уха, второй — за кончик носа, затем меняет руки.</w:t>
            </w:r>
          </w:p>
        </w:tc>
      </w:tr>
      <w:tr w:rsidR="00DC6E1D" w:rsidRPr="006A191E" w:rsidTr="00CD3FD0">
        <w:tc>
          <w:tcPr>
            <w:tcW w:w="2547" w:type="dxa"/>
          </w:tcPr>
          <w:p w:rsidR="00DD101B" w:rsidRPr="006A191E" w:rsidRDefault="00DD101B" w:rsidP="00DD10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«Змейка»</w:t>
            </w:r>
          </w:p>
          <w:p w:rsidR="00DC6E1D" w:rsidRPr="006A191E" w:rsidRDefault="00DC6E1D" w:rsidP="00DC6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371" w:type="dxa"/>
          </w:tcPr>
          <w:p w:rsidR="00DC6E1D" w:rsidRPr="006A191E" w:rsidRDefault="00DC6E1D" w:rsidP="00DC6E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Соединяем ладони и двигаем ими, изображая ползущую змею.</w:t>
            </w:r>
          </w:p>
        </w:tc>
      </w:tr>
      <w:tr w:rsidR="00DC6E1D" w:rsidRPr="006A191E" w:rsidTr="00CD3FD0">
        <w:tc>
          <w:tcPr>
            <w:tcW w:w="2547" w:type="dxa"/>
          </w:tcPr>
          <w:p w:rsidR="00DD101B" w:rsidRPr="006A191E" w:rsidRDefault="00DD101B" w:rsidP="00DD10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«Капитан»</w:t>
            </w:r>
          </w:p>
          <w:p w:rsidR="00DC6E1D" w:rsidRPr="006A191E" w:rsidRDefault="00DC6E1D" w:rsidP="00DC6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371" w:type="dxa"/>
          </w:tcPr>
          <w:p w:rsidR="00DC6E1D" w:rsidRPr="006A191E" w:rsidRDefault="00DC6E1D" w:rsidP="00DD10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рука сжата в кулачок, большой палец поднят вверх. Вторую руку подносим ко лбу козырьком. Затем меняем руки. Постепенно усложняем упражнение, добавив хлопок.</w:t>
            </w:r>
          </w:p>
        </w:tc>
      </w:tr>
      <w:tr w:rsidR="00DC6E1D" w:rsidRPr="006A191E" w:rsidTr="00CD3FD0">
        <w:tc>
          <w:tcPr>
            <w:tcW w:w="2547" w:type="dxa"/>
          </w:tcPr>
          <w:p w:rsidR="00DC6E1D" w:rsidRPr="006A191E" w:rsidRDefault="00DC6E1D" w:rsidP="00DC6E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«Капитан»</w:t>
            </w:r>
          </w:p>
          <w:p w:rsidR="00DC6E1D" w:rsidRPr="006A191E" w:rsidRDefault="00DC6E1D" w:rsidP="00DC6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371" w:type="dxa"/>
          </w:tcPr>
          <w:p w:rsidR="00DC6E1D" w:rsidRPr="006A191E" w:rsidRDefault="00DC6E1D" w:rsidP="00DD10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рука сжата в кулачок, большой палец поднят вверх. Вторую руку подносим ко лбу козырьком. Затем меняем руки. Постепенно усложняем упражнение, добавив хлопок.</w:t>
            </w:r>
          </w:p>
        </w:tc>
      </w:tr>
      <w:tr w:rsidR="00DC6E1D" w:rsidRPr="006A191E" w:rsidTr="00CD3FD0">
        <w:tc>
          <w:tcPr>
            <w:tcW w:w="2547" w:type="dxa"/>
          </w:tcPr>
          <w:p w:rsidR="00DC6E1D" w:rsidRPr="006A191E" w:rsidRDefault="00DC6E1D" w:rsidP="00DC6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«Повтори жест»</w:t>
            </w:r>
          </w:p>
        </w:tc>
        <w:tc>
          <w:tcPr>
            <w:tcW w:w="7371" w:type="dxa"/>
          </w:tcPr>
          <w:p w:rsidR="00DC6E1D" w:rsidRPr="006A191E" w:rsidRDefault="00DC6E1D" w:rsidP="00DC6E1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9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показывает карточки с изображением жестов. Ребенок повторяет изображение.</w:t>
            </w:r>
          </w:p>
        </w:tc>
      </w:tr>
      <w:tr w:rsidR="00C2388B" w:rsidRPr="006A191E" w:rsidTr="00CD3FD0">
        <w:tc>
          <w:tcPr>
            <w:tcW w:w="2547" w:type="dxa"/>
          </w:tcPr>
          <w:p w:rsidR="00C2388B" w:rsidRPr="006A191E" w:rsidRDefault="00C2388B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«Нейротаблицы на внимание»</w:t>
            </w:r>
          </w:p>
          <w:p w:rsidR="00C2388B" w:rsidRPr="006A191E" w:rsidRDefault="00C2388B" w:rsidP="00DC6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371" w:type="dxa"/>
          </w:tcPr>
          <w:p w:rsidR="00C2388B" w:rsidRPr="006A191E" w:rsidRDefault="00C2388B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Одновременно двумя руками находить одинаковые предметы справа и слева. Это могут быть: животные, птицы, цифры, мебель, фрукты, овощи и т.д. Использовать изображения предметов, знакомых ребенку.</w:t>
            </w:r>
          </w:p>
        </w:tc>
      </w:tr>
      <w:tr w:rsidR="00C2388B" w:rsidRPr="006A191E" w:rsidTr="00CD3FD0">
        <w:tc>
          <w:tcPr>
            <w:tcW w:w="2547" w:type="dxa"/>
          </w:tcPr>
          <w:p w:rsidR="00C2388B" w:rsidRPr="006A191E" w:rsidRDefault="00C2388B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«Умные дорожки»</w:t>
            </w:r>
          </w:p>
          <w:p w:rsidR="00C2388B" w:rsidRPr="006A191E" w:rsidRDefault="00C2388B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371" w:type="dxa"/>
          </w:tcPr>
          <w:p w:rsidR="00C2388B" w:rsidRPr="006A191E" w:rsidRDefault="00C2388B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Игра похожа на межполушарные доски, но для выполнения этой игры не требуется специальное приспособление. Нужно нарисовать два зеркальных лабиринта, а ребенку необходимо провести одновременно пальцами обеих рук по дорожкам.</w:t>
            </w:r>
          </w:p>
        </w:tc>
      </w:tr>
      <w:tr w:rsidR="00C2388B" w:rsidRPr="006A191E" w:rsidTr="00CD3FD0">
        <w:tc>
          <w:tcPr>
            <w:tcW w:w="2547" w:type="dxa"/>
          </w:tcPr>
          <w:p w:rsidR="00C2388B" w:rsidRPr="006A191E" w:rsidRDefault="00C2388B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«Рисование двумя руками»</w:t>
            </w:r>
          </w:p>
          <w:p w:rsidR="00C2388B" w:rsidRPr="006A191E" w:rsidRDefault="00C2388B" w:rsidP="00DC6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371" w:type="dxa"/>
          </w:tcPr>
          <w:p w:rsidR="00C2388B" w:rsidRPr="006A191E" w:rsidRDefault="00C2388B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lastRenderedPageBreak/>
              <w:t xml:space="preserve">Нарисовать одновременно какой-либо предмет, например: геометрические фигуры. Для облегчения задания и тренировки </w:t>
            </w:r>
            <w:r w:rsidRPr="006A191E">
              <w:rPr>
                <w:color w:val="000000"/>
              </w:rPr>
              <w:lastRenderedPageBreak/>
              <w:t>навыка использовать шаблоны с изображением предметов, прорисованных пунктирной линией. Для усложнения задания предложить ребенку шаблоны разных геометрических фигур. Например: одной рукой он обводит круг, а второй квадрат, одновременно.</w:t>
            </w:r>
          </w:p>
        </w:tc>
      </w:tr>
      <w:tr w:rsidR="00C2388B" w:rsidRPr="006A191E" w:rsidTr="00CD3FD0">
        <w:tc>
          <w:tcPr>
            <w:tcW w:w="2547" w:type="dxa"/>
          </w:tcPr>
          <w:p w:rsidR="00C2388B" w:rsidRPr="006A191E" w:rsidRDefault="00C2388B" w:rsidP="00DC6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lastRenderedPageBreak/>
              <w:t>«Найди такую же цифру».</w:t>
            </w:r>
          </w:p>
        </w:tc>
        <w:tc>
          <w:tcPr>
            <w:tcW w:w="7371" w:type="dxa"/>
          </w:tcPr>
          <w:p w:rsidR="00C2388B" w:rsidRPr="006A191E" w:rsidRDefault="00C2388B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 Выкладываются цифры из разных материалов: пластика, картона, ткани и других. Инструкция: «Найди одинаковые цифры, например, все 3».</w:t>
            </w:r>
          </w:p>
        </w:tc>
      </w:tr>
      <w:tr w:rsidR="00C2388B" w:rsidRPr="006A191E" w:rsidTr="00CD3FD0">
        <w:tc>
          <w:tcPr>
            <w:tcW w:w="2547" w:type="dxa"/>
          </w:tcPr>
          <w:p w:rsidR="00C2388B" w:rsidRPr="006A191E" w:rsidRDefault="00C2388B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«Волшебный мешочек».</w:t>
            </w:r>
          </w:p>
        </w:tc>
        <w:tc>
          <w:tcPr>
            <w:tcW w:w="7371" w:type="dxa"/>
          </w:tcPr>
          <w:p w:rsidR="00C2388B" w:rsidRPr="006A191E" w:rsidRDefault="00C2388B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Найти в мешочке заданную цифру или геометрическую фигуру на ощупь.</w:t>
            </w:r>
          </w:p>
        </w:tc>
      </w:tr>
      <w:tr w:rsidR="00C2388B" w:rsidRPr="006A191E" w:rsidTr="00CD3FD0">
        <w:tc>
          <w:tcPr>
            <w:tcW w:w="2547" w:type="dxa"/>
          </w:tcPr>
          <w:p w:rsidR="00C2388B" w:rsidRPr="006A191E" w:rsidRDefault="00C2388B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«Составь фигуру».</w:t>
            </w:r>
          </w:p>
          <w:p w:rsidR="00C2388B" w:rsidRPr="006A191E" w:rsidRDefault="00C2388B" w:rsidP="00DC6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371" w:type="dxa"/>
          </w:tcPr>
          <w:p w:rsidR="00C2388B" w:rsidRPr="006A191E" w:rsidRDefault="00C2388B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Сложить из подручного природного материала (камни, ракушки и т.д.) геометрическую фигуру: квадрат, круг, прямоугольник, треугольник, овал.</w:t>
            </w:r>
          </w:p>
        </w:tc>
      </w:tr>
      <w:tr w:rsidR="00C2388B" w:rsidRPr="006A191E" w:rsidTr="00CD3FD0">
        <w:tc>
          <w:tcPr>
            <w:tcW w:w="2547" w:type="dxa"/>
          </w:tcPr>
          <w:p w:rsidR="00C2388B" w:rsidRPr="006A191E" w:rsidRDefault="00C2388B" w:rsidP="00DD10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«Большие, маленькие, средние».</w:t>
            </w:r>
          </w:p>
        </w:tc>
        <w:tc>
          <w:tcPr>
            <w:tcW w:w="7371" w:type="dxa"/>
          </w:tcPr>
          <w:p w:rsidR="00C2388B" w:rsidRPr="006A191E" w:rsidRDefault="00C2388B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Перед ребенком раскладываются предметы разного размера, и предлагают ему на три кучки разложить их по размеру.</w:t>
            </w:r>
          </w:p>
        </w:tc>
      </w:tr>
      <w:tr w:rsidR="00C2388B" w:rsidRPr="006A191E" w:rsidTr="00CD3FD0">
        <w:tc>
          <w:tcPr>
            <w:tcW w:w="2547" w:type="dxa"/>
          </w:tcPr>
          <w:p w:rsidR="00C2388B" w:rsidRPr="006A191E" w:rsidRDefault="00DC6E1D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«Молчу — шепчу — кричу».</w:t>
            </w:r>
          </w:p>
        </w:tc>
        <w:tc>
          <w:tcPr>
            <w:tcW w:w="7371" w:type="dxa"/>
          </w:tcPr>
          <w:p w:rsidR="00C2388B" w:rsidRPr="006A191E" w:rsidRDefault="00C2388B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Придумать знаки, которые обозначают действия: молчать, шептать или кричать. Попросите показать ребенка, для выполнения того или иного действия.</w:t>
            </w:r>
          </w:p>
        </w:tc>
      </w:tr>
      <w:tr w:rsidR="00C2388B" w:rsidRPr="006A191E" w:rsidTr="00CD3FD0">
        <w:tc>
          <w:tcPr>
            <w:tcW w:w="2547" w:type="dxa"/>
          </w:tcPr>
          <w:p w:rsidR="00DC6E1D" w:rsidRPr="006A191E" w:rsidRDefault="00DC6E1D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«Выложи одинаковый ряд»</w:t>
            </w:r>
          </w:p>
          <w:p w:rsidR="00C2388B" w:rsidRPr="006A191E" w:rsidRDefault="00C2388B" w:rsidP="00DC6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371" w:type="dxa"/>
          </w:tcPr>
          <w:p w:rsidR="00C2388B" w:rsidRPr="006A191E" w:rsidRDefault="00C2388B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По образцу или по заданной инструкции выложить одинаковый ряд двумя руками. Можно использовать разные материалы: камушки, ракушки, листики, палочки и т.д.</w:t>
            </w:r>
          </w:p>
        </w:tc>
      </w:tr>
      <w:tr w:rsidR="00C2388B" w:rsidRPr="006A191E" w:rsidTr="00CD3FD0">
        <w:tc>
          <w:tcPr>
            <w:tcW w:w="2547" w:type="dxa"/>
          </w:tcPr>
          <w:p w:rsidR="00DC6E1D" w:rsidRPr="006A191E" w:rsidRDefault="00DC6E1D" w:rsidP="00DC6E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«Путаница»</w:t>
            </w:r>
          </w:p>
          <w:p w:rsidR="00C2388B" w:rsidRPr="006A191E" w:rsidRDefault="00C2388B" w:rsidP="00DC6E1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371" w:type="dxa"/>
          </w:tcPr>
          <w:p w:rsidR="00C2388B" w:rsidRPr="006A191E" w:rsidRDefault="00C2388B" w:rsidP="00CD3FD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191E">
              <w:rPr>
                <w:color w:val="000000"/>
              </w:rPr>
              <w:t>Выполнить действие, которое озвучивает ведущий. Но сам ведущий при этом выполняет что-то другое. Например: «Подними руки вверх», а ведущий разводит руки в стороны.</w:t>
            </w:r>
            <w:r w:rsidR="00CD3FD0" w:rsidRPr="006A191E">
              <w:tab/>
            </w:r>
          </w:p>
        </w:tc>
      </w:tr>
    </w:tbl>
    <w:p w:rsidR="00DD101B" w:rsidRPr="006A191E" w:rsidRDefault="00DD101B" w:rsidP="00C2388B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</w:p>
    <w:p w:rsidR="00FF59E1" w:rsidRPr="006A191E" w:rsidRDefault="00D61B5F" w:rsidP="006A191E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6A191E">
        <w:rPr>
          <w:color w:val="000000"/>
        </w:rPr>
        <w:t>Список используемой литературы и Интернет-ресурсов:</w:t>
      </w:r>
    </w:p>
    <w:p w:rsidR="006A191E" w:rsidRDefault="00D61B5F" w:rsidP="006A191E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000000"/>
          <w:shd w:val="clear" w:color="auto" w:fill="FFFFFF"/>
        </w:rPr>
      </w:pPr>
      <w:r w:rsidRPr="006A191E">
        <w:rPr>
          <w:color w:val="000000"/>
          <w:shd w:val="clear" w:color="auto" w:fill="FFFFFF"/>
        </w:rPr>
        <w:t>Семенович А.В. Нейропсихологическая диагностика и коррекция в детском возрасте. М.: Академия, 2002</w:t>
      </w:r>
    </w:p>
    <w:p w:rsidR="00D61B5F" w:rsidRPr="006A191E" w:rsidRDefault="00D61B5F" w:rsidP="006A191E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000000"/>
          <w:shd w:val="clear" w:color="auto" w:fill="FFFFFF"/>
        </w:rPr>
      </w:pPr>
      <w:hyperlink r:id="rId7" w:history="1">
        <w:r w:rsidRPr="006A191E">
          <w:rPr>
            <w:rStyle w:val="a9"/>
            <w:shd w:val="clear" w:color="auto" w:fill="FFFFFF"/>
          </w:rPr>
          <w:t>https://razvivashka.online/metodiki/gimnastika-dlya-mozga#i</w:t>
        </w:r>
      </w:hyperlink>
    </w:p>
    <w:p w:rsidR="00D61B5F" w:rsidRPr="00D61B5F" w:rsidRDefault="00D61B5F" w:rsidP="006A19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B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Сиротюк А.Л. Упражнения для психомоторного развития дошкольников: практическое пособие. М.: АРКТИ, 2014.</w:t>
      </w:r>
    </w:p>
    <w:p w:rsidR="00D61B5F" w:rsidRPr="00D61B5F" w:rsidRDefault="00D61B5F" w:rsidP="006A19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B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Семенович А.В. Введение в нейропсихологию детского во</w:t>
      </w:r>
      <w:r w:rsidRPr="006A1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зраста. М.: Генезис, 2008. </w:t>
      </w:r>
    </w:p>
    <w:p w:rsidR="00D61B5F" w:rsidRPr="006A191E" w:rsidRDefault="006A191E" w:rsidP="006A191E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В.Колганова, Е.Пивоварова, С.Колганов, И,Фридрих Нейропсихологический занятия с детьми: в 2 ч. – М.;АЙРИС-пресс, 2018.</w:t>
      </w:r>
    </w:p>
    <w:sectPr w:rsidR="00D61B5F" w:rsidRPr="006A191E" w:rsidSect="00CD3F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2E" w:rsidRDefault="00AA0C2E" w:rsidP="00CD3FD0">
      <w:pPr>
        <w:spacing w:after="0" w:line="240" w:lineRule="auto"/>
      </w:pPr>
      <w:r>
        <w:separator/>
      </w:r>
    </w:p>
  </w:endnote>
  <w:endnote w:type="continuationSeparator" w:id="0">
    <w:p w:rsidR="00AA0C2E" w:rsidRDefault="00AA0C2E" w:rsidP="00CD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2E" w:rsidRDefault="00AA0C2E" w:rsidP="00CD3FD0">
      <w:pPr>
        <w:spacing w:after="0" w:line="240" w:lineRule="auto"/>
      </w:pPr>
      <w:r>
        <w:separator/>
      </w:r>
    </w:p>
  </w:footnote>
  <w:footnote w:type="continuationSeparator" w:id="0">
    <w:p w:rsidR="00AA0C2E" w:rsidRDefault="00AA0C2E" w:rsidP="00CD3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233B"/>
    <w:multiLevelType w:val="hybridMultilevel"/>
    <w:tmpl w:val="4614B9AE"/>
    <w:lvl w:ilvl="0" w:tplc="182A48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2CC0"/>
    <w:multiLevelType w:val="multilevel"/>
    <w:tmpl w:val="F43C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71282"/>
    <w:multiLevelType w:val="multilevel"/>
    <w:tmpl w:val="5698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88"/>
    <w:rsid w:val="001C78A2"/>
    <w:rsid w:val="00206A00"/>
    <w:rsid w:val="002B2C52"/>
    <w:rsid w:val="006A191E"/>
    <w:rsid w:val="00903DE8"/>
    <w:rsid w:val="00914988"/>
    <w:rsid w:val="00AA0C2E"/>
    <w:rsid w:val="00B750BE"/>
    <w:rsid w:val="00C2388B"/>
    <w:rsid w:val="00C572BD"/>
    <w:rsid w:val="00CD3FD0"/>
    <w:rsid w:val="00CF7D3D"/>
    <w:rsid w:val="00D61B5F"/>
    <w:rsid w:val="00DC6E1D"/>
    <w:rsid w:val="00DD101B"/>
    <w:rsid w:val="00E246E2"/>
    <w:rsid w:val="00FD106C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EF087"/>
  <w15:chartTrackingRefBased/>
  <w15:docId w15:val="{62DA8DAD-0E93-452B-B238-5101697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2C52"/>
  </w:style>
  <w:style w:type="character" w:customStyle="1" w:styleId="c4">
    <w:name w:val="c4"/>
    <w:basedOn w:val="a0"/>
    <w:rsid w:val="002B2C52"/>
  </w:style>
  <w:style w:type="paragraph" w:customStyle="1" w:styleId="c26">
    <w:name w:val="c26"/>
    <w:basedOn w:val="a"/>
    <w:rsid w:val="002B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3FD0"/>
  </w:style>
  <w:style w:type="paragraph" w:styleId="a7">
    <w:name w:val="footer"/>
    <w:basedOn w:val="a"/>
    <w:link w:val="a8"/>
    <w:uiPriority w:val="99"/>
    <w:unhideWhenUsed/>
    <w:rsid w:val="00CD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FD0"/>
  </w:style>
  <w:style w:type="character" w:styleId="a9">
    <w:name w:val="Hyperlink"/>
    <w:basedOn w:val="a0"/>
    <w:uiPriority w:val="99"/>
    <w:semiHidden/>
    <w:unhideWhenUsed/>
    <w:rsid w:val="00D61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azvivashka.online/metodiki/gimnastika-dlya-mozga%23i&amp;sa=D&amp;source=editors&amp;ust=1683751897786188&amp;usg=AOvVaw3RAt4OjwTwf6TRPm6QIx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2024-08-08T06:08:00Z</dcterms:created>
  <dcterms:modified xsi:type="dcterms:W3CDTF">2024-09-20T06:33:00Z</dcterms:modified>
</cp:coreProperties>
</file>