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5031" w:leader="none"/>
          <w:tab w:val="left" w:pos="7815" w:leader="none"/>
        </w:tabs>
        <w:spacing w:before="0" w:after="0" w:line="360"/>
        <w:ind w:right="0" w:left="0" w:firstLine="68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Интеграция учебных дисциплин как средство повышения качества образования на примере информатики и  математики</w:t>
      </w:r>
    </w:p>
    <w:p>
      <w:pPr>
        <w:spacing w:before="0" w:after="0" w:line="360"/>
        <w:ind w:right="0" w:left="0" w:firstLine="680"/>
        <w:jc w:val="both"/>
        <w:rPr>
          <w:rFonts w:ascii="Times New Roman" w:hAnsi="Times New Roman" w:cs="Times New Roman" w:eastAsia="Times New Roman"/>
          <w:i/>
          <w:color w:val="auto"/>
          <w:spacing w:val="0"/>
          <w:position w:val="0"/>
          <w:sz w:val="24"/>
          <w:shd w:fill="auto" w:val="clear"/>
        </w:rPr>
      </w:pPr>
    </w:p>
    <w:p>
      <w:pPr>
        <w:spacing w:before="0" w:after="0" w:line="360"/>
        <w:ind w:right="0" w:left="0" w:firstLine="6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Сокова Юлия Анатольевна, преподаватель информатики</w:t>
      </w:r>
    </w:p>
    <w:p>
      <w:pPr>
        <w:spacing w:before="0" w:after="0" w:line="360"/>
        <w:ind w:right="0" w:left="0" w:firstLine="68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ОГБПОУ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Костромской автотранспортный колледж</w:t>
      </w:r>
      <w:r>
        <w:rPr>
          <w:rFonts w:ascii="Times New Roman" w:hAnsi="Times New Roman" w:cs="Times New Roman" w:eastAsia="Times New Roman"/>
          <w:i/>
          <w:color w:val="auto"/>
          <w:spacing w:val="0"/>
          <w:position w:val="0"/>
          <w:sz w:val="24"/>
          <w:shd w:fill="auto" w:val="clear"/>
        </w:rPr>
        <w:t xml:space="preserve">»</w:t>
      </w:r>
    </w:p>
    <w:p>
      <w:pPr>
        <w:spacing w:before="0" w:after="0" w:line="360"/>
        <w:ind w:right="0" w:left="0" w:firstLine="680"/>
        <w:jc w:val="right"/>
        <w:rPr>
          <w:rFonts w:ascii="Times New Roman" w:hAnsi="Times New Roman" w:cs="Times New Roman" w:eastAsia="Times New Roman"/>
          <w:color w:val="auto"/>
          <w:spacing w:val="0"/>
          <w:position w:val="0"/>
          <w:sz w:val="24"/>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 к современному образованию заставляют всех участников учебного процесса развивать цифровые навыки, осваивать новые технологии, применять полученные знания в нестандартных ситуациях. Акцент в образовании переносится с усвоения знаний на формирование метапредметных компетентностей. Невозможно представить образовательный процесс в среднем профессиональном образовании без использования компьютерных технологий, поэтому роль информатики, как дисциплины возрастает с каждым годом.</w:t>
      </w:r>
    </w:p>
    <w:p>
      <w:pPr>
        <w:spacing w:before="0" w:after="0" w:line="360"/>
        <w:ind w:right="0" w:left="0" w:firstLine="68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ФГОС одними из требований к результатам освоения основных общеобразовательных программ, указаны метапредметные результаты, которые осваивают обучающиеся на базе одного, нескольких или всех учебных дисциплин, способы деятельности, применимые как в рамках образовательного процесса, так и при решении проблем в реальных жизненных ситуациях.</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i/>
          <w:color w:val="auto"/>
          <w:spacing w:val="0"/>
          <w:position w:val="0"/>
          <w:sz w:val="28"/>
          <w:shd w:fill="auto" w:val="clear"/>
        </w:rPr>
        <w:t xml:space="preserve">межпредметные связи</w:t>
      </w:r>
      <w:r>
        <w:rPr>
          <w:rFonts w:ascii="Times New Roman" w:hAnsi="Times New Roman" w:cs="Times New Roman" w:eastAsia="Times New Roman"/>
          <w:color w:val="auto"/>
          <w:spacing w:val="0"/>
          <w:position w:val="0"/>
          <w:sz w:val="28"/>
          <w:shd w:fill="auto" w:val="clear"/>
        </w:rPr>
        <w:t xml:space="preserve"> - это педагогическая категория, которая обозначает синтезирующие, интегративные отношения между процессами реальной действительности, явлениями и объектами. Межпредметные связи нашли свое отражение в содержании, формах и методах учебно-воспитательного процесса.</w:t>
      </w:r>
    </w:p>
    <w:p>
      <w:pPr>
        <w:spacing w:before="0" w:after="0" w:line="360"/>
        <w:ind w:right="0" w:left="0" w:firstLine="68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Функции межпредметных связей</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образовательная</w:t>
        <w:tab/>
        <w:tab/>
        <w:tab/>
        <w:t xml:space="preserve">развивающая</w:t>
        <w:tab/>
        <w:tab/>
        <w:t xml:space="preserve">воспитательная</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Фундаментом для метапредметного обучения являются межпредметные связи, в основе которых лежат знания по теме из разных учебных дисциплин.</w:t>
      </w:r>
    </w:p>
    <w:p>
      <w:pPr>
        <w:spacing w:before="0" w:after="0" w:line="360"/>
        <w:ind w:right="0" w:left="0" w:firstLine="68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Виды занятий, на которых используются межпредметные связи:</w:t>
      </w:r>
    </w:p>
    <w:p>
      <w:pPr>
        <w:numPr>
          <w:ilvl w:val="0"/>
          <w:numId w:val="7"/>
        </w:numPr>
        <w:spacing w:before="0" w:after="0" w:line="360"/>
        <w:ind w:right="0" w:left="0" w:firstLine="68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Бинарное занятие</w:t>
      </w:r>
    </w:p>
    <w:p>
      <w:pPr>
        <w:numPr>
          <w:ilvl w:val="0"/>
          <w:numId w:val="7"/>
        </w:numPr>
        <w:spacing w:before="0" w:after="0" w:line="360"/>
        <w:ind w:right="0" w:left="0" w:firstLine="68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Интегрированное занятие</w:t>
      </w:r>
    </w:p>
    <w:p>
      <w:pPr>
        <w:numPr>
          <w:ilvl w:val="0"/>
          <w:numId w:val="7"/>
        </w:numPr>
        <w:spacing w:before="0" w:after="0" w:line="360"/>
        <w:ind w:right="0" w:left="0" w:firstLine="68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Межпредметное занятие</w:t>
      </w:r>
    </w:p>
    <w:p>
      <w:pPr>
        <w:numPr>
          <w:ilvl w:val="0"/>
          <w:numId w:val="7"/>
        </w:numPr>
        <w:spacing w:before="0" w:after="0" w:line="360"/>
        <w:ind w:right="0" w:left="0" w:firstLine="68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Производственная практика</w:t>
      </w:r>
    </w:p>
    <w:p>
      <w:pPr>
        <w:spacing w:before="0" w:after="0" w:line="360"/>
        <w:ind w:right="0" w:left="708" w:hanging="28"/>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Учащиеся часто  не умеют полученные знания переносить в сходные или иные ситуации, поэтому важно показывать связь знаний полученных на разных предметах для решения конкретных, в том числе и профессиональных задач. Одним из инструментов, позволяющих создавать целостную картину мира является интеграция учебных дисциплин.</w:t>
      </w:r>
    </w:p>
    <w:p>
      <w:pPr>
        <w:spacing w:before="0" w:after="0" w:line="360"/>
        <w:ind w:right="0" w:left="0" w:firstLine="680"/>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П</w:t>
      </w:r>
      <w:r>
        <w:rPr>
          <w:rFonts w:ascii="Times New Roman" w:hAnsi="Times New Roman" w:cs="Times New Roman" w:eastAsia="Times New Roman"/>
          <w:color w:val="0D0D0D"/>
          <w:spacing w:val="0"/>
          <w:position w:val="0"/>
          <w:sz w:val="28"/>
          <w:shd w:fill="auto" w:val="clear"/>
        </w:rPr>
        <w:t xml:space="preserve">онятие </w:t>
      </w:r>
      <w:r>
        <w:rPr>
          <w:rFonts w:ascii="Times New Roman" w:hAnsi="Times New Roman" w:cs="Times New Roman" w:eastAsia="Times New Roman"/>
          <w:color w:val="0D0D0D"/>
          <w:spacing w:val="0"/>
          <w:position w:val="0"/>
          <w:sz w:val="28"/>
          <w:shd w:fill="auto" w:val="clear"/>
        </w:rPr>
        <w:t xml:space="preserve">«</w:t>
      </w:r>
      <w:r>
        <w:rPr>
          <w:rFonts w:ascii="Times New Roman" w:hAnsi="Times New Roman" w:cs="Times New Roman" w:eastAsia="Times New Roman"/>
          <w:color w:val="0D0D0D"/>
          <w:spacing w:val="0"/>
          <w:position w:val="0"/>
          <w:sz w:val="28"/>
          <w:shd w:fill="auto" w:val="clear"/>
        </w:rPr>
        <w:t xml:space="preserve">интеграция</w:t>
      </w:r>
      <w:r>
        <w:rPr>
          <w:rFonts w:ascii="Times New Roman" w:hAnsi="Times New Roman" w:cs="Times New Roman" w:eastAsia="Times New Roman"/>
          <w:color w:val="0D0D0D"/>
          <w:spacing w:val="0"/>
          <w:position w:val="0"/>
          <w:sz w:val="28"/>
          <w:shd w:fill="auto" w:val="clear"/>
        </w:rPr>
        <w:t xml:space="preserve">» </w:t>
      </w:r>
      <w:r>
        <w:rPr>
          <w:rFonts w:ascii="Times New Roman" w:hAnsi="Times New Roman" w:cs="Times New Roman" w:eastAsia="Times New Roman"/>
          <w:color w:val="0D0D0D"/>
          <w:spacing w:val="0"/>
          <w:position w:val="0"/>
          <w:sz w:val="28"/>
          <w:shd w:fill="auto" w:val="clear"/>
        </w:rPr>
        <w:t xml:space="preserve">в системе обучения может принимать два значения:</w:t>
      </w:r>
    </w:p>
    <w:p>
      <w:pPr>
        <w:spacing w:before="0" w:after="0" w:line="360"/>
        <w:ind w:right="0" w:left="0" w:firstLine="680"/>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color w:val="0D0D0D"/>
          <w:spacing w:val="0"/>
          <w:position w:val="0"/>
          <w:sz w:val="28"/>
          <w:shd w:fill="auto" w:val="clear"/>
        </w:rPr>
        <w:t xml:space="preserve">1) </w:t>
      </w:r>
      <w:r>
        <w:rPr>
          <w:rFonts w:ascii="Times New Roman" w:hAnsi="Times New Roman" w:cs="Times New Roman" w:eastAsia="Times New Roman"/>
          <w:color w:val="0D0D0D"/>
          <w:spacing w:val="0"/>
          <w:position w:val="0"/>
          <w:sz w:val="28"/>
          <w:shd w:fill="auto" w:val="clear"/>
        </w:rPr>
        <w:t xml:space="preserve">создание у обучающихся целостного представления об окружающем мире;</w:t>
      </w:r>
    </w:p>
    <w:p>
      <w:pPr>
        <w:spacing w:before="0" w:after="0" w:line="360"/>
        <w:ind w:right="0" w:left="0" w:firstLine="680"/>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color w:val="0D0D0D"/>
          <w:spacing w:val="0"/>
          <w:position w:val="0"/>
          <w:sz w:val="28"/>
          <w:shd w:fill="auto" w:val="clear"/>
        </w:rPr>
        <w:t xml:space="preserve">2) </w:t>
      </w:r>
      <w:r>
        <w:rPr>
          <w:rFonts w:ascii="Times New Roman" w:hAnsi="Times New Roman" w:cs="Times New Roman" w:eastAsia="Times New Roman"/>
          <w:color w:val="0D0D0D"/>
          <w:spacing w:val="0"/>
          <w:position w:val="0"/>
          <w:sz w:val="28"/>
          <w:shd w:fill="auto" w:val="clear"/>
        </w:rPr>
        <w:t xml:space="preserve">нахождение общего в знаниях по различным учебным дисциплинам.</w:t>
      </w:r>
    </w:p>
    <w:p>
      <w:pPr>
        <w:spacing w:before="0" w:after="0" w:line="360"/>
        <w:ind w:right="0" w:left="0" w:firstLine="680"/>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i/>
          <w:color w:val="010101"/>
          <w:spacing w:val="0"/>
          <w:position w:val="0"/>
          <w:sz w:val="28"/>
          <w:shd w:fill="auto" w:val="clear"/>
        </w:rPr>
        <w:t xml:space="preserve">Интеграция направлена на </w:t>
      </w:r>
      <w:r>
        <w:rPr>
          <w:rFonts w:ascii="Times New Roman" w:hAnsi="Times New Roman" w:cs="Times New Roman" w:eastAsia="Times New Roman"/>
          <w:color w:val="010101"/>
          <w:spacing w:val="0"/>
          <w:position w:val="0"/>
          <w:sz w:val="28"/>
          <w:shd w:fill="auto" w:val="clear"/>
        </w:rPr>
        <w:t xml:space="preserve">обновление существующей узкой специализации в обучении, развитие эрудиции, соединение получаемых знаний в единую систему. </w:t>
      </w:r>
      <w:r>
        <w:rPr>
          <w:rFonts w:ascii="Times New Roman" w:hAnsi="Times New Roman" w:cs="Times New Roman" w:eastAsia="Times New Roman"/>
          <w:color w:val="0D0D0D"/>
          <w:spacing w:val="0"/>
          <w:position w:val="0"/>
          <w:sz w:val="28"/>
          <w:shd w:fill="auto" w:val="clear"/>
        </w:rPr>
        <w:t xml:space="preserve">Интеграция является средством получения новых представлений на стыке традиционных знаний по учебной дисциплине.</w:t>
      </w:r>
    </w:p>
    <w:p>
      <w:pPr>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Интегрированное занятие - это особый тип занятия, объединяющего в себе обучение одновременно по нескольким дисциплинам при изучении одного понятия, темы или явления. В таком занятии всегда выделяются: ведущая дисциплина, выступающая интегратором, и дисциплины вспомогательные, способствующие углублению, расширению, уточнению материала ведущей дисциплины.</w:t>
      </w:r>
    </w:p>
    <w:p>
      <w:pPr>
        <w:spacing w:before="0" w:after="0" w:line="360"/>
        <w:ind w:right="0" w:left="0" w:firstLine="680"/>
        <w:jc w:val="both"/>
        <w:rPr>
          <w:rFonts w:ascii="Times New Roman" w:hAnsi="Times New Roman" w:cs="Times New Roman" w:eastAsia="Times New Roman"/>
          <w:color w:val="0D0D0D"/>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Интегрированные занятия могут объединять самые разные дисциплины. </w:t>
      </w:r>
      <w:r>
        <w:rPr>
          <w:rFonts w:ascii="Times New Roman" w:hAnsi="Times New Roman" w:cs="Times New Roman" w:eastAsia="Times New Roman"/>
          <w:color w:val="0D0D0D"/>
          <w:spacing w:val="0"/>
          <w:position w:val="0"/>
          <w:sz w:val="28"/>
          <w:shd w:fill="FFFFFF" w:val="clear"/>
        </w:rPr>
        <w:t xml:space="preserve">Приобретая знания при интегрированном изучении учебных дисциплин, обучающиеся овладевают определённым подходом к процессу и результату учебной и познавательной деятельности. При целенаправленном формировании этот подход становится стилем мышления обучающегося.</w:t>
      </w:r>
      <w:r>
        <w:rPr>
          <w:rFonts w:ascii="Times New Roman" w:hAnsi="Times New Roman" w:cs="Times New Roman" w:eastAsia="Times New Roman"/>
          <w:i/>
          <w:color w:val="010101"/>
          <w:spacing w:val="0"/>
          <w:position w:val="0"/>
          <w:sz w:val="28"/>
          <w:shd w:fill="FFFFFF" w:val="clear"/>
        </w:rPr>
        <w:t xml:space="preserve"> </w:t>
      </w:r>
    </w:p>
    <w:p>
      <w:pPr>
        <w:spacing w:before="0" w:after="0" w:line="360"/>
        <w:ind w:right="0" w:left="0" w:firstLine="680"/>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Интеграция, на мой взгляд, принадлежит к числу дидактических принципов и не будет преувеличением сказать о ней как о первой среди равных. Интегрированные занятия будут способствовать формированию целостной картины мира у обучающихся, пониманию связей между явлениями в природе, обществе и мире в целом.</w:t>
      </w:r>
    </w:p>
    <w:p>
      <w:pPr>
        <w:spacing w:before="0" w:after="0" w:line="360"/>
        <w:ind w:right="0" w:left="0" w:firstLine="68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Главная цель интеграции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сформировать у обучающегося мировоззрение, т.е. создать целостное представление об окружающем мире. При интегрированном построении учебного процесса с целью качественного решения задач обучения и воспитания обучающихся надо учесть следующие его возможности:</w:t>
      </w:r>
    </w:p>
    <w:p>
      <w:pPr>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Переход от внутридисциплинарных связей к междисциплинарным позволяет студенту переносить способы действий с одних объектов на другие, что формирует представление о целостности мира. Такой переход возможен только при наличии определенной базы знания внутридисциплинарных связей.</w:t>
      </w:r>
    </w:p>
    <w:p>
      <w:pPr>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Увеличение доли проблемных ситуаций в структуре интеграции предметов активизирует мыслительную деятельность обучающегося, заставляет искать новые способы познания учебного материала, формирует исследовательский тип личности.</w:t>
      </w:r>
    </w:p>
    <w:p>
      <w:pPr>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Увеличение доли обобщающих знаний позволяет студенту одновременно проследить весь процесс выполнения действий от цели до результата, осмысленно воспринимать каждый этап работы.</w:t>
      </w:r>
    </w:p>
    <w:p>
      <w:pPr>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Увеличивается информативная емкость занятия.</w:t>
      </w:r>
    </w:p>
    <w:p>
      <w:pPr>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Появляются новые факторы, подтверждающие (или углубляющие) наблюдения, выводы обучающихся при изучении различных дисциплин.</w:t>
      </w:r>
    </w:p>
    <w:p>
      <w:pPr>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Как средство мотивации обучения студентов активизирует учебно-познавательную деятельность обучающихся, способствует снятию перенапряжения и утомляемости.</w:t>
      </w:r>
    </w:p>
    <w:p>
      <w:pPr>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7. </w:t>
      </w:r>
      <w:r>
        <w:rPr>
          <w:rFonts w:ascii="Times New Roman" w:hAnsi="Times New Roman" w:cs="Times New Roman" w:eastAsia="Times New Roman"/>
          <w:color w:val="000000"/>
          <w:spacing w:val="0"/>
          <w:position w:val="0"/>
          <w:sz w:val="28"/>
          <w:shd w:fill="FFFFFF" w:val="clear"/>
        </w:rPr>
        <w:t xml:space="preserve">Способствует развитию творческого мышления обучающихся, позволяет им применять полученные знания в реальных условиях, является важным средством формирования личностных качеств.</w:t>
      </w:r>
    </w:p>
    <w:p>
      <w:pPr>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i/>
          <w:color w:val="0D0D0D"/>
          <w:spacing w:val="0"/>
          <w:position w:val="0"/>
          <w:sz w:val="28"/>
          <w:shd w:fill="FFFFFF" w:val="clear"/>
        </w:rPr>
        <w:t xml:space="preserve">Характерные особенности</w:t>
      </w:r>
      <w:r>
        <w:rPr>
          <w:rFonts w:ascii="Times New Roman" w:hAnsi="Times New Roman" w:cs="Times New Roman" w:eastAsia="Times New Roman"/>
          <w:i/>
          <w:color w:val="010101"/>
          <w:spacing w:val="0"/>
          <w:position w:val="0"/>
          <w:sz w:val="28"/>
          <w:shd w:fill="FFFFFF" w:val="clear"/>
        </w:rPr>
        <w:t xml:space="preserve"> интегрированных занятий: </w:t>
      </w:r>
      <w:r>
        <w:rPr>
          <w:rFonts w:ascii="Times New Roman" w:hAnsi="Times New Roman" w:cs="Times New Roman" w:eastAsia="Times New Roman"/>
          <w:color w:val="010101"/>
          <w:spacing w:val="0"/>
          <w:position w:val="0"/>
          <w:sz w:val="28"/>
          <w:shd w:fill="FFFFFF" w:val="clear"/>
        </w:rPr>
        <w:t xml:space="preserve">четкость, компактность, сжатость, логическая взаимообусловленность учебного материала на каждом этапе занятия, большая информативная емкость материала.</w:t>
      </w:r>
      <w:r>
        <w:rPr>
          <w:rFonts w:ascii="Times New Roman" w:hAnsi="Times New Roman" w:cs="Times New Roman" w:eastAsia="Times New Roman"/>
          <w:color w:val="000000"/>
          <w:spacing w:val="0"/>
          <w:position w:val="0"/>
          <w:sz w:val="28"/>
          <w:shd w:fill="FFFFFF" w:val="clear"/>
        </w:rPr>
        <w:t xml:space="preserve"> </w:t>
      </w:r>
    </w:p>
    <w:p>
      <w:pPr>
        <w:spacing w:before="0" w:after="0" w:line="360"/>
        <w:ind w:right="0" w:left="0" w:firstLine="709"/>
        <w:jc w:val="both"/>
        <w:rPr>
          <w:rFonts w:ascii="Times New Roman" w:hAnsi="Times New Roman" w:cs="Times New Roman" w:eastAsia="Times New Roman"/>
          <w:color w:val="0D0D0D"/>
          <w:spacing w:val="0"/>
          <w:position w:val="0"/>
          <w:sz w:val="28"/>
          <w:shd w:fill="FFFFFF" w:val="clear"/>
        </w:rPr>
      </w:pPr>
      <w:r>
        <w:rPr>
          <w:rFonts w:ascii="Times New Roman" w:hAnsi="Times New Roman" w:cs="Times New Roman" w:eastAsia="Times New Roman"/>
          <w:color w:val="0D0D0D"/>
          <w:spacing w:val="0"/>
          <w:position w:val="0"/>
          <w:sz w:val="28"/>
          <w:shd w:fill="FFFFFF" w:val="clear"/>
        </w:rPr>
        <w:t xml:space="preserve">Мною определены междисциплинарные связи информатики с другими учебными дисциплинами: </w:t>
      </w:r>
      <w:r>
        <w:rPr>
          <w:rFonts w:ascii="Times New Roman" w:hAnsi="Times New Roman" w:cs="Times New Roman" w:eastAsia="Times New Roman"/>
          <w:color w:val="000000"/>
          <w:spacing w:val="0"/>
          <w:position w:val="0"/>
          <w:sz w:val="28"/>
          <w:shd w:fill="FFFFFF" w:val="clear"/>
        </w:rPr>
        <w:t xml:space="preserve">математика, физика, химия, география, астрономия, техническая механика, инженерная графика, электротехника и электр</w:t>
      </w:r>
      <w:r>
        <w:rPr>
          <w:rFonts w:ascii="Times New Roman" w:hAnsi="Times New Roman" w:cs="Times New Roman" w:eastAsia="Times New Roman"/>
          <w:color w:val="0D0D0D"/>
          <w:spacing w:val="0"/>
          <w:position w:val="0"/>
          <w:sz w:val="28"/>
          <w:shd w:fill="FFFFFF" w:val="clear"/>
        </w:rPr>
        <w:t xml:space="preserve">оника и др. </w:t>
      </w:r>
    </w:p>
    <w:p>
      <w:pPr>
        <w:spacing w:before="0" w:after="0" w:line="360"/>
        <w:ind w:right="0" w:left="0" w:firstLine="709"/>
        <w:jc w:val="both"/>
        <w:rPr>
          <w:rFonts w:ascii="Times New Roman" w:hAnsi="Times New Roman" w:cs="Times New Roman" w:eastAsia="Times New Roman"/>
          <w:color w:val="0D0D0D"/>
          <w:spacing w:val="0"/>
          <w:position w:val="0"/>
          <w:sz w:val="28"/>
          <w:shd w:fill="FFFFFF" w:val="clear"/>
        </w:rPr>
      </w:pPr>
      <w:r>
        <w:rPr>
          <w:rFonts w:ascii="Times New Roman" w:hAnsi="Times New Roman" w:cs="Times New Roman" w:eastAsia="Times New Roman"/>
          <w:color w:val="0D0D0D"/>
          <w:spacing w:val="0"/>
          <w:position w:val="0"/>
          <w:sz w:val="28"/>
          <w:shd w:fill="FFFFFF" w:val="clear"/>
        </w:rPr>
        <w:t xml:space="preserve">Открытые интегрированные занятия были проведены для преподавателей колледжа и молодых педагогов, начинающих свою педагогическую деятельность в системе среднего профессионального образования. </w:t>
      </w:r>
    </w:p>
    <w:p>
      <w:pPr>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Выполняя задания по информатике, мы постоянно имеем дело с моделями различной предметной области. Используя ИКТ для изучения тем других дисциплин, решаем сразу две задачи: повышаем значимость и интерес к своей дисциплине и даем мощный инструмент для изучения смежных дисциплин. </w:t>
      </w:r>
    </w:p>
    <w:p>
      <w:pPr>
        <w:spacing w:before="0" w:after="0" w:line="360"/>
        <w:ind w:right="0" w:left="0" w:firstLine="709"/>
        <w:jc w:val="both"/>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колледже регулярно  проводятся интегрированные занятия по  информатике и математике. </w:t>
      </w:r>
      <w:r>
        <w:rPr>
          <w:rFonts w:ascii="Times New Roman" w:hAnsi="Times New Roman" w:cs="Times New Roman" w:eastAsia="Times New Roman"/>
          <w:color w:val="0D0D0D"/>
          <w:spacing w:val="0"/>
          <w:position w:val="0"/>
          <w:sz w:val="28"/>
          <w:shd w:fill="auto" w:val="clear"/>
        </w:rPr>
        <w:t xml:space="preserve">Курс информатики представляется дисциплиной с ярко выраженным междисциплинарным характером, наиболее значительны эти связи с математикой. Тесная связь информатики и математики существует в силу того, что имеется общая тенденция к использованию абстракций и символических представлений.</w:t>
      </w:r>
    </w:p>
    <w:p>
      <w:pPr>
        <w:tabs>
          <w:tab w:val="left" w:pos="630" w:leader="none"/>
          <w:tab w:val="left" w:pos="990" w:leader="none"/>
        </w:tabs>
        <w:spacing w:before="0" w:after="0" w:line="36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 проведении интегрированного занятия я придерживаюсь следующих закономерностей:</w:t>
        <w:tab/>
      </w:r>
    </w:p>
    <w:p>
      <w:pPr>
        <w:numPr>
          <w:ilvl w:val="0"/>
          <w:numId w:val="12"/>
        </w:num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авторский замысел;</w:t>
      </w:r>
    </w:p>
    <w:p>
      <w:pPr>
        <w:numPr>
          <w:ilvl w:val="0"/>
          <w:numId w:val="12"/>
        </w:num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основная мысль (стержень занятия);</w:t>
      </w:r>
    </w:p>
    <w:p>
      <w:pPr>
        <w:numPr>
          <w:ilvl w:val="0"/>
          <w:numId w:val="12"/>
        </w:num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занятие составляет единое целое,</w:t>
      </w:r>
    </w:p>
    <w:p>
      <w:pPr>
        <w:numPr>
          <w:ilvl w:val="0"/>
          <w:numId w:val="12"/>
        </w:num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этапы занятия - это фрагменты целого; </w:t>
      </w:r>
    </w:p>
    <w:p>
      <w:pPr>
        <w:numPr>
          <w:ilvl w:val="0"/>
          <w:numId w:val="12"/>
        </w:num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этапы и компоненты занятия находятся в логико-структурной зависимости;</w:t>
      </w:r>
    </w:p>
    <w:p>
      <w:pPr>
        <w:numPr>
          <w:ilvl w:val="0"/>
          <w:numId w:val="12"/>
        </w:num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дидактический материал, отобранный для занятия, соответствует замыслу;</w:t>
      </w:r>
    </w:p>
    <w:p>
      <w:pPr>
        <w:numPr>
          <w:ilvl w:val="0"/>
          <w:numId w:val="12"/>
        </w:num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цепочка сведений организована как "данное" и "новое" и отражает не только структурную, но и смысловую связанность; </w:t>
      </w:r>
    </w:p>
    <w:p>
      <w:pPr>
        <w:numPr>
          <w:ilvl w:val="0"/>
          <w:numId w:val="12"/>
        </w:num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связанность структуры достигается последовательно, но не исключает параллельную связь (в первом случае соблюдается очередность действий, во втором - выполняются сопутствующие задания, отвечающие другой логически выстраиваемой мысли).</w:t>
      </w:r>
    </w:p>
    <w:p>
      <w:p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Совместно с преподавателем информатики Турбасовой С.В. проведено несколько интегрированных занятий по математике и информатике.</w:t>
      </w:r>
    </w:p>
    <w:p>
      <w:p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Интегрированные занятия проводятся в несколько этапов. </w:t>
      </w:r>
    </w:p>
    <w:p>
      <w:p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Первый этап </w:t>
      </w:r>
      <w:r>
        <w:rPr>
          <w:rFonts w:ascii="Times New Roman" w:hAnsi="Times New Roman" w:cs="Times New Roman" w:eastAsia="Times New Roman"/>
          <w:color w:val="010101"/>
          <w:spacing w:val="0"/>
          <w:position w:val="0"/>
          <w:sz w:val="28"/>
          <w:shd w:fill="auto" w:val="clear"/>
        </w:rPr>
        <w:t xml:space="preserve">–</w:t>
      </w: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актуализация знаний (повторение понятий, теорем, правил). </w:t>
      </w:r>
    </w:p>
    <w:p>
      <w:pPr>
        <w:spacing w:before="0" w:after="0" w:line="360"/>
        <w:ind w:right="0" w:left="0" w:firstLine="709"/>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Второй этап </w:t>
      </w:r>
      <w:r>
        <w:rPr>
          <w:rFonts w:ascii="Times New Roman" w:hAnsi="Times New Roman" w:cs="Times New Roman" w:eastAsia="Times New Roman"/>
          <w:color w:val="010101"/>
          <w:spacing w:val="0"/>
          <w:position w:val="0"/>
          <w:sz w:val="28"/>
          <w:shd w:fill="auto" w:val="clear"/>
        </w:rPr>
        <w:t xml:space="preserve">–</w:t>
      </w: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создание математической модели (решение задач, построение графиков функций, вычисление определителей и другое в тетрадях).</w:t>
      </w:r>
    </w:p>
    <w:p>
      <w:pPr>
        <w:spacing w:before="0" w:after="0" w:line="360"/>
        <w:ind w:right="0" w:left="0" w:firstLine="709"/>
        <w:jc w:val="both"/>
        <w:rPr>
          <w:rFonts w:ascii="Calibri" w:hAnsi="Calibri" w:cs="Calibri" w:eastAsia="Calibri"/>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Третий этап </w:t>
      </w:r>
      <w:r>
        <w:rPr>
          <w:rFonts w:ascii="Times New Roman" w:hAnsi="Times New Roman" w:cs="Times New Roman" w:eastAsia="Times New Roman"/>
          <w:color w:val="010101"/>
          <w:spacing w:val="0"/>
          <w:position w:val="0"/>
          <w:sz w:val="28"/>
          <w:shd w:fill="auto" w:val="clear"/>
        </w:rPr>
        <w:t xml:space="preserve">–</w:t>
      </w: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применение компьютерных технологий (решение задач, построение графиков функций, вычисление определителей и другое с помощью компьютера).</w:t>
      </w:r>
      <w:r>
        <w:rPr>
          <w:rFonts w:ascii="Calibri" w:hAnsi="Calibri" w:cs="Calibri" w:eastAsia="Calibri"/>
          <w:color w:val="010101"/>
          <w:spacing w:val="0"/>
          <w:position w:val="0"/>
          <w:sz w:val="28"/>
          <w:shd w:fill="auto" w:val="clear"/>
        </w:rPr>
        <w:t xml:space="preserve"> </w:t>
      </w:r>
    </w:p>
    <w:p>
      <w:pPr>
        <w:spacing w:before="0" w:after="0" w:line="36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Предлагаю в качестве примеров темы интегрированных занятий по информатике и математике</w:t>
      </w:r>
      <w:r>
        <w:rPr>
          <w:rFonts w:ascii="Times New Roman" w:hAnsi="Times New Roman" w:cs="Times New Roman" w:eastAsia="Times New Roman"/>
          <w:color w:val="000000"/>
          <w:spacing w:val="0"/>
          <w:position w:val="0"/>
          <w:sz w:val="28"/>
          <w:shd w:fill="auto" w:val="clear"/>
        </w:rPr>
        <w:t xml:space="preserve">:</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Решение систем линейных уравнений с использованием информационных технологий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68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Построение чертежей на основе 3-х мерных моделей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Построение графиков показательной и логарифмической функции с использованием информационных технологий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Анализируя итоги занятия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Решение систем линейных уравнений с использованием информационных технологий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 сделать следующие выводы: были учтены возможности каждого обучающегося в усвоении знаний и умений; студенты работали активно, была видна их взаимосвязь с преподавателем. На занятии использовался наглядный материал. Обучающиеся сначала выполняли задания в тетрадях, а затем, с помощью готовых компьютерных программ произвели вычисления определителей. </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компьютерных программ помогает производить вычисления быстро и точно, вызывает интерес к изучению учебной дисциплины, поэтому студенты активно выполняют задания. Интегрированное занятие проводилось в нескольких группах. На всех его этапах ребята были вовлечены в работу: отвечали на вопросы, решали уравнения, вычисляли определители и т.д.</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Интегрированное занятие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Построение чертежей на основе 3-х мерных моделей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проводилось в нескольких группах. Ребята работали активно. Сначала повторяли материал по темам: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Многогранники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Тела вращения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используя презентации и наглядный материал. Затем им рассказали о создании моделей цилиндра и конуса, призмы и пирамиды, построении их чертежей. Обучающиеся построили чертежи в системе Компас-3D, позволяющей создавать трехмерные модели деталей и чертежи. Компас-3D помог научиться чертить и моделировать, способствовал: </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освоению трехмерного моделирования;</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развитию пространственного мышления;</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выполнению задания по инженерной графике.</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Интегрированное занятие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Построение графиков показательной и логарифмической функции с использованием информационных технологий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проводилось во всех группа 1 курса по специальности 23.02.03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Техническое обслуживание и ремонт автомобильного транспорта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Ребята работали с интересом, были актуализированы опорные знания обучающихся по темам: показательная, логарифмическая и степенная функция, показательные и логарифмические уравнения. Обучающиеся приобрели навыки построения графиков показательной, логарифмической функций не только вручную в тетради, но и с помощью компьютера в </w:t>
      </w:r>
      <w:r>
        <w:rPr>
          <w:rFonts w:ascii="Times New Roman" w:hAnsi="Times New Roman" w:cs="Times New Roman" w:eastAsia="Times New Roman"/>
          <w:color w:val="000000"/>
          <w:spacing w:val="0"/>
          <w:position w:val="0"/>
          <w:sz w:val="28"/>
          <w:shd w:fill="FFFFFF" w:val="clear"/>
        </w:rPr>
        <w:t xml:space="preserve">Microsoft Excel, т.е освоили новый способ построения, а это является залогом дальнейших их успехов в учебной деятельности.</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современном образовании информатизация эффективно применяется в передаче знаний по математике. На компьютере студент получает возможность довести решение до конца, которое он не смог выполнить вручную или выполняет проверку. Поэтому использование компьютерных технологий на занятиях по математике дает более высокие результаты в обучении студентов.</w:t>
      </w:r>
    </w:p>
    <w:p>
      <w:pPr>
        <w:spacing w:before="0" w:after="0" w:line="360"/>
        <w:ind w:right="0" w:left="0" w:firstLine="68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Таким образом, п</w:t>
      </w:r>
      <w:r>
        <w:rPr>
          <w:rFonts w:ascii="Times New Roman" w:hAnsi="Times New Roman" w:cs="Times New Roman" w:eastAsia="Times New Roman"/>
          <w:b/>
          <w:color w:val="auto"/>
          <w:spacing w:val="0"/>
          <w:position w:val="0"/>
          <w:sz w:val="28"/>
          <w:shd w:fill="FFFFFF" w:val="clear"/>
        </w:rPr>
        <w:t xml:space="preserve">о </w:t>
      </w:r>
      <w:r>
        <w:rPr>
          <w:rFonts w:ascii="Times New Roman" w:hAnsi="Times New Roman" w:cs="Times New Roman" w:eastAsia="Times New Roman"/>
          <w:b/>
          <w:color w:val="000000"/>
          <w:spacing w:val="0"/>
          <w:position w:val="0"/>
          <w:sz w:val="28"/>
          <w:shd w:fill="FFFFFF" w:val="clear"/>
        </w:rPr>
        <w:t xml:space="preserve">итогам интегрированных занятий:</w:t>
      </w:r>
    </w:p>
    <w:p>
      <w:pPr>
        <w:numPr>
          <w:ilvl w:val="0"/>
          <w:numId w:val="15"/>
        </w:numPr>
        <w:tabs>
          <w:tab w:val="left" w:pos="720" w:leader="none"/>
        </w:tabs>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Актуализированы опорные знания обучающихся по двум предметам: информатика и математика и мотивирована их учебная деятельность, что является залогом дальнейших успехов.</w:t>
      </w:r>
    </w:p>
    <w:p>
      <w:pPr>
        <w:numPr>
          <w:ilvl w:val="0"/>
          <w:numId w:val="15"/>
        </w:numPr>
        <w:tabs>
          <w:tab w:val="left" w:pos="720" w:leader="none"/>
        </w:tabs>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Освоен новый способ деятельности, что в свою очередь, ведет к развитию личности каждого студента.</w:t>
      </w:r>
    </w:p>
    <w:p>
      <w:pPr>
        <w:numPr>
          <w:ilvl w:val="0"/>
          <w:numId w:val="15"/>
        </w:numPr>
        <w:tabs>
          <w:tab w:val="left" w:pos="720" w:leader="none"/>
        </w:tabs>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Приобретены навыки решения задач с помощью прикладных компьютерных программ и систем программирования.</w:t>
      </w:r>
    </w:p>
    <w:p>
      <w:pPr>
        <w:numPr>
          <w:ilvl w:val="0"/>
          <w:numId w:val="15"/>
        </w:numPr>
        <w:tabs>
          <w:tab w:val="left" w:pos="720" w:leader="none"/>
        </w:tabs>
        <w:spacing w:before="0" w:after="0" w:line="360"/>
        <w:ind w:right="0" w:left="0" w:firstLine="68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Определены способы действий в рамках предложенных условий, осуществлена корректировка действий в соответствии с изменяющейся ситуацией, произведена оценка правильности выполнения учебной задачи.</w:t>
      </w:r>
    </w:p>
    <w:p>
      <w:pPr>
        <w:numPr>
          <w:ilvl w:val="0"/>
          <w:numId w:val="15"/>
        </w:numPr>
        <w:tabs>
          <w:tab w:val="left" w:pos="720" w:leader="none"/>
        </w:tabs>
        <w:spacing w:before="0" w:after="0" w:line="360"/>
        <w:ind w:right="0" w:left="0" w:firstLine="68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Выявлены междисциплинарные связи и применены при решении разнообразных задач.</w:t>
      </w:r>
    </w:p>
    <w:p>
      <w:pPr>
        <w:spacing w:before="0" w:after="0" w:line="360"/>
        <w:ind w:right="0" w:left="0" w:firstLine="680"/>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b/>
          <w:i/>
          <w:color w:val="010101"/>
          <w:spacing w:val="0"/>
          <w:position w:val="0"/>
          <w:sz w:val="28"/>
          <w:shd w:fill="auto" w:val="clear"/>
        </w:rPr>
        <w:t xml:space="preserve">Преимущества интегрированных занятий</w:t>
      </w:r>
      <w:r>
        <w:rPr>
          <w:rFonts w:ascii="Times New Roman" w:hAnsi="Times New Roman" w:cs="Times New Roman" w:eastAsia="Times New Roman"/>
          <w:color w:val="010101"/>
          <w:spacing w:val="0"/>
          <w:position w:val="0"/>
          <w:sz w:val="28"/>
          <w:shd w:fill="auto" w:val="clear"/>
        </w:rPr>
        <w:t xml:space="preserve">:</w:t>
      </w:r>
    </w:p>
    <w:p>
      <w:pPr>
        <w:spacing w:before="0" w:after="0" w:line="360"/>
        <w:ind w:right="0" w:left="0" w:firstLine="680"/>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повышают мотивацию, формируют познавательный интерес обучающихся, создают целостность научной картины мира, помогают рассмотреть явления с нескольких сторон;</w:t>
      </w:r>
    </w:p>
    <w:p>
      <w:pPr>
        <w:spacing w:before="0" w:after="0" w:line="360"/>
        <w:ind w:right="0" w:left="0" w:firstLine="680"/>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развивают речь, формируют умения сравнивать, обобщать, делать выводы, способствуют интенсификации учебно-воспитательного процесса, снимают перенапряжение, перегрузку;</w:t>
      </w:r>
    </w:p>
    <w:p>
      <w:pPr>
        <w:spacing w:before="0" w:after="0" w:line="360"/>
        <w:ind w:right="0" w:left="0" w:firstLine="680"/>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углубляют представление о предмете, расширяют кругозор, формируют интеллектуально развитую личность;</w:t>
      </w:r>
    </w:p>
    <w:p>
      <w:pPr>
        <w:spacing w:before="0" w:after="0" w:line="360"/>
        <w:ind w:right="0" w:left="0" w:firstLine="680"/>
        <w:jc w:val="both"/>
        <w:rPr>
          <w:rFonts w:ascii="Times New Roman" w:hAnsi="Times New Roman" w:cs="Times New Roman" w:eastAsia="Times New Roman"/>
          <w:i/>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выявляют новые связи между фактами, подтверждающими (или углубляющими) определенные выводы, наблюдения обучающихся в различных дисциплинах.</w:t>
      </w:r>
    </w:p>
    <w:p>
      <w:pPr>
        <w:spacing w:before="0" w:after="0" w:line="36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Интегрированные занятия - важнейшая часть системы междисциплинарных связей. В форме интегрированных занятий целесообразно проводить обобщающие занятия, на которых будут раскрыты проблемы, наиболее важные для двух или нескольких дисциплин. Интегрированное занятие решает не множество отдельных задач, а их совокупность, при этом формы занятий могут быть различны</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680"/>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В настоящее время используются разные способы интеграции </w:t>
      </w:r>
      <w:r>
        <w:rPr>
          <w:rFonts w:ascii="Times New Roman" w:hAnsi="Times New Roman" w:cs="Times New Roman" w:eastAsia="Times New Roman"/>
          <w:color w:val="000000"/>
          <w:spacing w:val="0"/>
          <w:position w:val="0"/>
          <w:sz w:val="28"/>
          <w:shd w:fill="auto" w:val="clear"/>
        </w:rPr>
        <w:t xml:space="preserve">Целесообразно</w:t>
      </w:r>
      <w:r>
        <w:rPr>
          <w:rFonts w:ascii="Times New Roman" w:hAnsi="Times New Roman" w:cs="Times New Roman" w:eastAsia="Times New Roman"/>
          <w:color w:val="010101"/>
          <w:spacing w:val="0"/>
          <w:position w:val="0"/>
          <w:sz w:val="28"/>
          <w:shd w:fill="auto" w:val="clear"/>
        </w:rPr>
        <w:t xml:space="preserve"> ввести систему интеграционных мер с учётом особенностей обучающихся, что не отвергает дифференциацию в обучении, а дополняет традиционное обучение, способствует воспитанию человека, обладающего целостным мировоззрением, способностью самостоятельно систематизировать знания и нетрадиционно подходить к решению проблем. </w:t>
      </w:r>
    </w:p>
    <w:p>
      <w:pPr>
        <w:spacing w:before="0" w:after="0" w:line="360"/>
        <w:ind w:right="0" w:left="0" w:firstLine="680"/>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Создание интегрированных занятий </w:t>
      </w:r>
      <w:r>
        <w:rPr>
          <w:rFonts w:ascii="Times New Roman" w:hAnsi="Times New Roman" w:cs="Times New Roman" w:eastAsia="Times New Roman"/>
          <w:color w:val="010101"/>
          <w:spacing w:val="0"/>
          <w:position w:val="0"/>
          <w:sz w:val="28"/>
          <w:shd w:fill="auto" w:val="clear"/>
        </w:rPr>
        <w:t xml:space="preserve">–</w:t>
      </w:r>
      <w:r>
        <w:rPr>
          <w:rFonts w:ascii="Times New Roman" w:hAnsi="Times New Roman" w:cs="Times New Roman" w:eastAsia="Times New Roman"/>
          <w:color w:val="010101"/>
          <w:spacing w:val="0"/>
          <w:position w:val="0"/>
          <w:sz w:val="28"/>
          <w:shd w:fill="auto" w:val="clear"/>
        </w:rPr>
        <w:t xml:space="preserve"> </w:t>
      </w:r>
      <w:r>
        <w:rPr>
          <w:rFonts w:ascii="Times New Roman" w:hAnsi="Times New Roman" w:cs="Times New Roman" w:eastAsia="Times New Roman"/>
          <w:color w:val="010101"/>
          <w:spacing w:val="0"/>
          <w:position w:val="0"/>
          <w:sz w:val="28"/>
          <w:shd w:fill="auto" w:val="clear"/>
        </w:rPr>
        <w:t xml:space="preserve">одна из задач обновления содержания образования и методов обучения в колледже. Интегрировать можно все учебные дисциплины. Интеграция предполагает решение   вопросов о разработке рабочих программ, создании новых учебников и учебных пособий.</w:t>
      </w:r>
    </w:p>
    <w:p>
      <w:pPr>
        <w:spacing w:before="0" w:after="0" w:line="360"/>
        <w:ind w:right="0" w:left="0" w:firstLine="680"/>
        <w:jc w:val="both"/>
        <w:rPr>
          <w:rFonts w:ascii="Times New Roman" w:hAnsi="Times New Roman" w:cs="Times New Roman" w:eastAsia="Times New Roman"/>
          <w:color w:val="010101"/>
          <w:spacing w:val="0"/>
          <w:position w:val="0"/>
          <w:sz w:val="28"/>
          <w:shd w:fill="auto" w:val="clear"/>
        </w:rPr>
      </w:pPr>
      <w:r>
        <w:rPr>
          <w:rFonts w:ascii="Times New Roman" w:hAnsi="Times New Roman" w:cs="Times New Roman" w:eastAsia="Times New Roman"/>
          <w:color w:val="010101"/>
          <w:spacing w:val="0"/>
          <w:position w:val="0"/>
          <w:sz w:val="28"/>
          <w:shd w:fill="auto" w:val="clear"/>
        </w:rPr>
        <w:t xml:space="preserve">Интеграция учебных дисциплин - перспективное средство активизации познавательной деятельности студентов, повышения качества образования, особенно  при получении среднего профессионального образования.</w:t>
      </w:r>
    </w:p>
    <w:p>
      <w:pPr>
        <w:tabs>
          <w:tab w:val="left" w:pos="6615" w:leader="none"/>
        </w:tabs>
        <w:spacing w:before="0" w:after="160" w:line="259"/>
        <w:ind w:right="0" w:left="0" w:firstLine="0"/>
        <w:jc w:val="left"/>
        <w:rPr>
          <w:rFonts w:ascii="Times New Roman" w:hAnsi="Times New Roman" w:cs="Times New Roman" w:eastAsia="Times New Roman"/>
          <w:color w:val="0563C1"/>
          <w:spacing w:val="0"/>
          <w:position w:val="0"/>
          <w:sz w:val="28"/>
          <w:u w:val="single"/>
          <w:shd w:fill="auto" w:val="clear"/>
        </w:rPr>
      </w:pPr>
      <w:r>
        <w:rPr>
          <w:rFonts w:ascii="Times New Roman" w:hAnsi="Times New Roman" w:cs="Times New Roman" w:eastAsia="Times New Roman"/>
          <w:color w:val="0563C1"/>
          <w:spacing w:val="0"/>
          <w:position w:val="0"/>
          <w:sz w:val="28"/>
          <w:u w:val="single"/>
          <w:shd w:fill="auto" w:val="clear"/>
        </w:rPr>
        <w:t xml:space="preserve"> </w:t>
      </w:r>
    </w:p>
    <w:p>
      <w:pPr>
        <w:tabs>
          <w:tab w:val="left" w:pos="6615" w:leader="none"/>
        </w:tabs>
        <w:spacing w:before="0" w:after="160" w:line="259"/>
        <w:ind w:right="0" w:left="0" w:firstLine="0"/>
        <w:jc w:val="left"/>
        <w:rPr>
          <w:rFonts w:ascii="Times New Roman" w:hAnsi="Times New Roman" w:cs="Times New Roman" w:eastAsia="Times New Roman"/>
          <w:color w:val="0563C1"/>
          <w:spacing w:val="0"/>
          <w:position w:val="0"/>
          <w:sz w:val="28"/>
          <w:u w:val="single"/>
          <w:shd w:fill="auto" w:val="clear"/>
        </w:rPr>
      </w:pPr>
      <w:r>
        <w:rPr>
          <w:rFonts w:ascii="Times New Roman" w:hAnsi="Times New Roman" w:cs="Times New Roman" w:eastAsia="Times New Roman"/>
          <w:color w:val="0563C1"/>
          <w:spacing w:val="0"/>
          <w:position w:val="0"/>
          <w:sz w:val="28"/>
          <w:u w:val="single"/>
          <w:shd w:fill="auto" w:val="clear"/>
        </w:rPr>
        <w:tab/>
      </w:r>
    </w:p>
    <w:p>
      <w:pPr>
        <w:tabs>
          <w:tab w:val="left" w:pos="3720" w:leader="none"/>
        </w:tabs>
        <w:spacing w:before="0" w:after="0" w:line="360"/>
        <w:ind w:right="0" w:left="0" w:firstLine="709"/>
        <w:jc w:val="center"/>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СПИСОК  ИНФОРМАЦИОННЫХ ИСТОЧНИКОВ</w:t>
      </w:r>
    </w:p>
    <w:p>
      <w:pPr>
        <w:tabs>
          <w:tab w:val="left" w:pos="3720" w:leader="none"/>
        </w:tabs>
        <w:spacing w:before="0" w:after="0" w:line="360"/>
        <w:ind w:right="0" w:left="0" w:firstLine="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Багин В. В. Межпредметная интеграция как фактор оптимизации учебного процесса // Сибирский педагогический журнал.2006.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w:t>
      </w:r>
      <w:r>
        <w:rPr>
          <w:rFonts w:ascii="Times New Roman" w:hAnsi="Times New Roman" w:cs="Times New Roman" w:eastAsia="Times New Roman"/>
          <w:color w:val="000000"/>
          <w:spacing w:val="0"/>
          <w:position w:val="0"/>
          <w:sz w:val="28"/>
          <w:shd w:fill="auto" w:val="clear"/>
        </w:rPr>
        <w:t xml:space="preserve">С.33. - 37.</w:t>
      </w:r>
    </w:p>
    <w:p>
      <w:pPr>
        <w:tabs>
          <w:tab w:val="left" w:pos="3720" w:leader="none"/>
        </w:tabs>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2. </w:t>
      </w:r>
      <w:r>
        <w:rPr>
          <w:rFonts w:ascii="Times New Roman" w:hAnsi="Times New Roman" w:cs="Times New Roman" w:eastAsia="Times New Roman"/>
          <w:color w:val="000000"/>
          <w:spacing w:val="0"/>
          <w:position w:val="0"/>
          <w:sz w:val="28"/>
          <w:u w:val="single"/>
          <w:shd w:fill="auto" w:val="clear"/>
        </w:rPr>
        <w:t xml:space="preserve">Губанова А.А </w:t>
      </w:r>
      <w:r>
        <w:rPr>
          <w:rFonts w:ascii="Times New Roman" w:hAnsi="Times New Roman" w:cs="Times New Roman" w:eastAsia="Times New Roman"/>
          <w:color w:val="000000"/>
          <w:spacing w:val="0"/>
          <w:position w:val="0"/>
          <w:sz w:val="28"/>
          <w:shd w:fill="auto" w:val="clear"/>
        </w:rPr>
        <w:t xml:space="preserve">Реализация межпредметных связей информатики и математики для формирования целостного научного мировоззрения учащихся. - 2011.</w:t>
      </w:r>
    </w:p>
    <w:p>
      <w:pPr>
        <w:tabs>
          <w:tab w:val="left" w:pos="3720" w:leader="none"/>
        </w:tabs>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Данилюк А.Я. Теория интеграции образования. Ростов н/Д. : Изд-во Рост. пед. ун-та, 2000.С.440.</w:t>
      </w:r>
    </w:p>
    <w:p>
      <w:pPr>
        <w:tabs>
          <w:tab w:val="left" w:pos="3720" w:leader="none"/>
        </w:tabs>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Дик Ю.И. Интеграция учебных предметов // Современная педагогика,2008.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9.</w:t>
      </w:r>
      <w:r>
        <w:rPr>
          <w:rFonts w:ascii="Times New Roman" w:hAnsi="Times New Roman" w:cs="Times New Roman" w:eastAsia="Times New Roman"/>
          <w:color w:val="000000"/>
          <w:spacing w:val="0"/>
          <w:position w:val="0"/>
          <w:sz w:val="28"/>
          <w:shd w:fill="auto" w:val="clear"/>
        </w:rPr>
        <w:t xml:space="preserve">С. 42.-47.</w:t>
      </w:r>
    </w:p>
    <w:p>
      <w:pPr>
        <w:tabs>
          <w:tab w:val="left" w:pos="3720" w:leader="none"/>
        </w:tabs>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Каясова Татьяна Интеграция и межпредметные связи в зарубежной педагогической мысли / Татьяна Каясова. - М.: LAP Lambert Academic Publishing, 2012. - 108 c.</w:t>
      </w:r>
    </w:p>
    <w:p>
      <w:pPr>
        <w:tabs>
          <w:tab w:val="left" w:pos="3720" w:leader="none"/>
        </w:tabs>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Кожаринов М. Г. Типы межпредметных связей. М., 2010.</w:t>
      </w:r>
    </w:p>
    <w:p>
      <w:pPr>
        <w:tabs>
          <w:tab w:val="left" w:pos="3720" w:leader="none"/>
        </w:tabs>
        <w:spacing w:before="0" w:after="0" w:line="360"/>
        <w:ind w:right="0" w:left="0" w:firstLine="0"/>
        <w:jc w:val="both"/>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000000"/>
          <w:spacing w:val="0"/>
          <w:position w:val="0"/>
          <w:sz w:val="28"/>
          <w:u w:val="single"/>
          <w:shd w:fill="auto" w:val="clear"/>
        </w:rPr>
        <w:t xml:space="preserve">7. </w:t>
      </w:r>
      <w:r>
        <w:rPr>
          <w:rFonts w:ascii="Times New Roman" w:hAnsi="Times New Roman" w:cs="Times New Roman" w:eastAsia="Times New Roman"/>
          <w:color w:val="000000"/>
          <w:spacing w:val="0"/>
          <w:position w:val="0"/>
          <w:sz w:val="28"/>
          <w:u w:val="single"/>
          <w:shd w:fill="auto" w:val="clear"/>
        </w:rPr>
        <w:t xml:space="preserve">Колягин О.М., Алексеенко О.Л. Интеграция школьного обучения.-1990.</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9. </w:t>
      </w:r>
      <w:r>
        <w:rPr>
          <w:rFonts w:ascii="Times New Roman" w:hAnsi="Times New Roman" w:cs="Times New Roman" w:eastAsia="Times New Roman"/>
          <w:color w:val="000000"/>
          <w:spacing w:val="0"/>
          <w:position w:val="0"/>
          <w:sz w:val="28"/>
          <w:u w:val="single"/>
          <w:shd w:fill="auto" w:val="clear"/>
        </w:rPr>
        <w:t xml:space="preserve">С. 28-32.</w:t>
      </w:r>
    </w:p>
    <w:p>
      <w:pPr>
        <w:tabs>
          <w:tab w:val="left" w:pos="3720" w:leader="none"/>
        </w:tabs>
        <w:spacing w:before="0" w:after="0" w:line="360"/>
        <w:ind w:right="0" w:left="0" w:firstLine="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8"/>
          <w:shd w:fill="FFFFFF" w:val="clear"/>
        </w:rPr>
        <w:t xml:space="preserve">8. </w:t>
      </w:r>
      <w:r>
        <w:rPr>
          <w:rFonts w:ascii="Times New Roman" w:hAnsi="Times New Roman" w:cs="Times New Roman" w:eastAsia="Times New Roman"/>
          <w:color w:val="000000"/>
          <w:spacing w:val="0"/>
          <w:position w:val="0"/>
          <w:sz w:val="28"/>
          <w:shd w:fill="FFFFFF" w:val="clear"/>
        </w:rPr>
        <w:t xml:space="preserve">Кошмина И. В. Межпредметные связи в начальной школе / И.В. Кошмина. - М.: Владос, 2003. - 144 c.</w:t>
      </w:r>
    </w:p>
    <w:p>
      <w:pPr>
        <w:tabs>
          <w:tab w:val="left" w:pos="3720" w:leader="none"/>
        </w:tabs>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Леонова Е. А. Реализация межпредметных связей при формировании содержания школьного курса информатики на основе технологического подхода// Инфо 2011 </w:t>
      </w:r>
      <w:r>
        <w:rPr>
          <w:rFonts w:ascii="Segoe UI Symbol" w:hAnsi="Segoe UI Symbol" w:cs="Segoe UI Symbol" w:eastAsia="Segoe UI Symbol"/>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4. </w:t>
      </w:r>
      <w:r>
        <w:rPr>
          <w:rFonts w:ascii="Times New Roman" w:hAnsi="Times New Roman" w:cs="Times New Roman" w:eastAsia="Times New Roman"/>
          <w:color w:val="000000"/>
          <w:spacing w:val="0"/>
          <w:position w:val="0"/>
          <w:sz w:val="28"/>
          <w:shd w:fill="auto" w:val="clear"/>
        </w:rPr>
        <w:t xml:space="preserve">С. 30 - 35.</w:t>
      </w:r>
    </w:p>
    <w:p>
      <w:pPr>
        <w:tabs>
          <w:tab w:val="left" w:pos="3720" w:leader="none"/>
        </w:tabs>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Максимова В. Н. Межпредметные связи и совершенствование процесса обучения: Книга для учителя. - М.: Просвещение, 2012.</w:t>
      </w:r>
    </w:p>
    <w:p>
      <w:pPr>
        <w:tabs>
          <w:tab w:val="left" w:pos="3720" w:leader="none"/>
        </w:tabs>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Максимова В. Н. Межпредметные связи в учебно-воспитательном процессе: Учебное пособие к спецкурсу. - Л.: ЛГПИ им. А.И. Герцена.,2011.</w:t>
      </w:r>
    </w:p>
    <w:p>
      <w:pPr>
        <w:tabs>
          <w:tab w:val="left" w:pos="3720" w:leader="none"/>
        </w:tabs>
        <w:spacing w:before="0" w:after="0" w:line="36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12. </w:t>
      </w:r>
      <w:r>
        <w:rPr>
          <w:rFonts w:ascii="Times New Roman" w:hAnsi="Times New Roman" w:cs="Times New Roman" w:eastAsia="Times New Roman"/>
          <w:color w:val="000000"/>
          <w:spacing w:val="0"/>
          <w:position w:val="0"/>
          <w:sz w:val="28"/>
          <w:shd w:fill="FFFFFF" w:val="clear"/>
        </w:rPr>
        <w:t xml:space="preserve">Резник Н. Инвариантная основа внутрипредметных, межпредметных связей. Методологические и методические аспекты / Резник Надежда. - М.: Речь, 2012. -432 c.</w:t>
      </w:r>
    </w:p>
    <w:p>
      <w:pPr>
        <w:tabs>
          <w:tab w:val="left" w:pos="3720" w:leader="none"/>
        </w:tabs>
        <w:spacing w:before="0" w:after="0" w:line="360"/>
        <w:ind w:right="0" w:left="0" w:firstLine="0"/>
        <w:jc w:val="both"/>
        <w:rPr>
          <w:rFonts w:ascii="Calibri" w:hAnsi="Calibri" w:cs="Calibri" w:eastAsia="Calibri"/>
          <w:color w:val="000000"/>
          <w:spacing w:val="0"/>
          <w:position w:val="0"/>
          <w:sz w:val="22"/>
          <w:u w:val="single"/>
          <w:shd w:fill="auto" w:val="clear"/>
        </w:rPr>
      </w:pPr>
      <w:r>
        <w:rPr>
          <w:rFonts w:ascii="Times New Roman" w:hAnsi="Times New Roman" w:cs="Times New Roman" w:eastAsia="Times New Roman"/>
          <w:color w:val="000000"/>
          <w:spacing w:val="0"/>
          <w:position w:val="0"/>
          <w:sz w:val="28"/>
          <w:u w:val="single"/>
          <w:shd w:fill="auto" w:val="clear"/>
        </w:rPr>
        <w:t xml:space="preserve">13. </w:t>
      </w:r>
      <w:r>
        <w:rPr>
          <w:rFonts w:ascii="Times New Roman" w:hAnsi="Times New Roman" w:cs="Times New Roman" w:eastAsia="Times New Roman"/>
          <w:color w:val="000000"/>
          <w:spacing w:val="0"/>
          <w:position w:val="0"/>
          <w:sz w:val="28"/>
          <w:u w:val="single"/>
          <w:shd w:fill="auto" w:val="clear"/>
        </w:rPr>
        <w:t xml:space="preserve">Сердюкова Н.С. Интеграция учебных занятий. -1994.</w:t>
      </w:r>
      <w:r>
        <w:rPr>
          <w:rFonts w:ascii="Segoe UI Symbol" w:hAnsi="Segoe UI Symbol" w:cs="Segoe UI Symbol" w:eastAsia="Segoe UI Symbol"/>
          <w:color w:val="000000"/>
          <w:spacing w:val="0"/>
          <w:position w:val="0"/>
          <w:sz w:val="28"/>
          <w:u w:val="single"/>
          <w:shd w:fill="auto" w:val="clear"/>
        </w:rPr>
        <w:t xml:space="preserve">№</w:t>
      </w:r>
      <w:r>
        <w:rPr>
          <w:rFonts w:ascii="Times New Roman" w:hAnsi="Times New Roman" w:cs="Times New Roman" w:eastAsia="Times New Roman"/>
          <w:color w:val="000000"/>
          <w:spacing w:val="0"/>
          <w:position w:val="0"/>
          <w:sz w:val="28"/>
          <w:u w:val="single"/>
          <w:shd w:fill="auto" w:val="clear"/>
        </w:rPr>
        <w:t xml:space="preserve"> 11. </w:t>
      </w:r>
      <w:r>
        <w:rPr>
          <w:rFonts w:ascii="Times New Roman" w:hAnsi="Times New Roman" w:cs="Times New Roman" w:eastAsia="Times New Roman"/>
          <w:color w:val="000000"/>
          <w:spacing w:val="0"/>
          <w:position w:val="0"/>
          <w:sz w:val="28"/>
          <w:u w:val="single"/>
          <w:shd w:fill="auto" w:val="clear"/>
        </w:rPr>
        <w:t xml:space="preserve">С.45-49.</w:t>
      </w:r>
    </w:p>
    <w:p>
      <w:pPr>
        <w:spacing w:before="0" w:after="0" w:line="360"/>
        <w:ind w:right="0" w:left="0" w:firstLine="680"/>
        <w:jc w:val="both"/>
        <w:rPr>
          <w:rFonts w:ascii="Times New Roman" w:hAnsi="Times New Roman" w:cs="Times New Roman" w:eastAsia="Times New Roman"/>
          <w:color w:val="010101"/>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7">
    <w:abstractNumId w:val="12"/>
  </w:num>
  <w:num w:numId="12">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