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A9E" w:rsidRPr="000A3A9E" w:rsidRDefault="000A3A9E" w:rsidP="000A3A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A9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город Краснодар</w:t>
      </w:r>
      <w:r w:rsidRPr="000A3A9E">
        <w:rPr>
          <w:rFonts w:ascii="Times New Roman" w:hAnsi="Times New Roman" w:cs="Times New Roman"/>
          <w:sz w:val="28"/>
          <w:szCs w:val="28"/>
        </w:rPr>
        <w:br/>
        <w:t xml:space="preserve">  "Детский сад комбинированного вида</w:t>
      </w:r>
    </w:p>
    <w:p w:rsidR="000A3A9E" w:rsidRPr="000A3A9E" w:rsidRDefault="000A3A9E" w:rsidP="000A3A9E">
      <w:pPr>
        <w:spacing w:line="360" w:lineRule="auto"/>
        <w:ind w:left="28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A3A9E">
        <w:rPr>
          <w:rFonts w:ascii="Times New Roman" w:hAnsi="Times New Roman" w:cs="Times New Roman"/>
          <w:sz w:val="28"/>
          <w:szCs w:val="28"/>
        </w:rPr>
        <w:t>№ 117 "Мир чудес"</w:t>
      </w:r>
    </w:p>
    <w:p w:rsidR="000A3A9E" w:rsidRPr="000A3A9E" w:rsidRDefault="000A3A9E" w:rsidP="000A3A9E">
      <w:pPr>
        <w:spacing w:line="360" w:lineRule="auto"/>
        <w:ind w:left="284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0A3A9E">
        <w:rPr>
          <w:rFonts w:ascii="Times New Roman" w:hAnsi="Times New Roman" w:cs="Times New Roman"/>
          <w:sz w:val="28"/>
          <w:szCs w:val="28"/>
        </w:rPr>
        <w:t xml:space="preserve">Подготовил педагог: </w:t>
      </w:r>
      <w:proofErr w:type="spellStart"/>
      <w:r w:rsidRPr="000A3A9E">
        <w:rPr>
          <w:rFonts w:ascii="Times New Roman" w:hAnsi="Times New Roman" w:cs="Times New Roman"/>
          <w:sz w:val="28"/>
          <w:szCs w:val="28"/>
        </w:rPr>
        <w:t>Филянина</w:t>
      </w:r>
      <w:proofErr w:type="spellEnd"/>
      <w:r w:rsidRPr="000A3A9E">
        <w:rPr>
          <w:rFonts w:ascii="Times New Roman" w:hAnsi="Times New Roman" w:cs="Times New Roman"/>
          <w:sz w:val="28"/>
          <w:szCs w:val="28"/>
        </w:rPr>
        <w:t xml:space="preserve"> Валерия Юрьевна</w:t>
      </w:r>
    </w:p>
    <w:p w:rsidR="000A3A9E" w:rsidRDefault="000A3A9E" w:rsidP="000A3A9E">
      <w:pPr>
        <w:spacing w:line="360" w:lineRule="auto"/>
        <w:ind w:left="284" w:firstLine="113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3A9E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Pr="000A3A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сплочение детского коллектива</w:t>
      </w:r>
    </w:p>
    <w:p w:rsidR="001B2979" w:rsidRPr="000A3A9E" w:rsidRDefault="001B2979" w:rsidP="000A3A9E">
      <w:pPr>
        <w:spacing w:line="360" w:lineRule="auto"/>
        <w:ind w:left="28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Вместе мы сила!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сплочение группы и построение эффективного командного взаимодействия.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3A9E" w:rsidRPr="000A3A9E" w:rsidRDefault="000A3A9E" w:rsidP="000A3A9E">
      <w:pPr>
        <w:numPr>
          <w:ilvl w:val="0"/>
          <w:numId w:val="1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психологического климата в группе;</w:t>
      </w:r>
    </w:p>
    <w:p w:rsidR="000A3A9E" w:rsidRPr="000A3A9E" w:rsidRDefault="000A3A9E" w:rsidP="000A3A9E">
      <w:pPr>
        <w:numPr>
          <w:ilvl w:val="0"/>
          <w:numId w:val="1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сходств у участников группы для улучшения взаимодействия между ними;</w:t>
      </w:r>
    </w:p>
    <w:p w:rsidR="000A3A9E" w:rsidRPr="000A3A9E" w:rsidRDefault="000A3A9E" w:rsidP="000A3A9E">
      <w:pPr>
        <w:numPr>
          <w:ilvl w:val="0"/>
          <w:numId w:val="1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диагностика психологической атмосферы в группе;</w:t>
      </w:r>
    </w:p>
    <w:p w:rsidR="000A3A9E" w:rsidRPr="000A3A9E" w:rsidRDefault="000A3A9E" w:rsidP="000A3A9E">
      <w:pPr>
        <w:numPr>
          <w:ilvl w:val="0"/>
          <w:numId w:val="1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каждым участником своей роли, функций в группе;</w:t>
      </w:r>
    </w:p>
    <w:p w:rsidR="000A3A9E" w:rsidRPr="000A3A9E" w:rsidRDefault="000A3A9E" w:rsidP="000A3A9E">
      <w:pPr>
        <w:numPr>
          <w:ilvl w:val="0"/>
          <w:numId w:val="1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в команде;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группы.</w:t>
      </w:r>
      <w:r w:rsidRPr="000A3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для имен, булавки, фломастеры, лист с правилами.</w:t>
      </w:r>
    </w:p>
    <w:p w:rsidR="000A3A9E" w:rsidRPr="000A3A9E" w:rsidRDefault="000A3A9E" w:rsidP="000A3A9E">
      <w:pPr>
        <w:spacing w:after="0" w:line="360" w:lineRule="auto"/>
        <w:ind w:left="28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3A9E" w:rsidRPr="000A3A9E" w:rsidRDefault="000A3A9E" w:rsidP="000A3A9E">
      <w:pPr>
        <w:pStyle w:val="a5"/>
        <w:numPr>
          <w:ilvl w:val="0"/>
          <w:numId w:val="3"/>
        </w:numPr>
        <w:spacing w:after="0" w:line="360" w:lineRule="auto"/>
        <w:ind w:left="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фаза (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минут).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Упражнение </w:t>
      </w:r>
      <w:r w:rsidRPr="000A3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«Здравствуй детский сад»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упражнения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Ведущий предлагает познакомиться и совершить это следующим образом: всем участникам группы необходимо сделать визитные карточки со своим  именем. Каждый записывает   имя, которым его называли в группе дет. сада или родители в детстве, а потом рассказать историю его происхождения.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«Правила группы»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 с  написанными правилами.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активность.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друг друга, не перебивая.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только от своего лица.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адресована кому-то конкретно, то обращаться напрямую к этому человеку, а не говорить о нем в третьем лице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распространять и не обсуждать за пределами тренинга то, что происходит на занятиях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критики при выполнении упражнений, если возникает потребность что-то покритиковать — дождаться обсуждения</w:t>
      </w:r>
    </w:p>
    <w:p w:rsidR="000A3A9E" w:rsidRPr="000A3A9E" w:rsidRDefault="000A3A9E" w:rsidP="000A3A9E">
      <w:pPr>
        <w:numPr>
          <w:ilvl w:val="0"/>
          <w:numId w:val="2"/>
        </w:num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нежелания выполнять какое-либо упражнение участник имеет право отказаться, не объясняя причину этого, но он должен публично заявить о своем отказе.</w:t>
      </w:r>
    </w:p>
    <w:p w:rsidR="000A3A9E" w:rsidRPr="000A3A9E" w:rsidRDefault="000A3A9E" w:rsidP="000A3A9E">
      <w:pPr>
        <w:spacing w:after="0" w:line="360" w:lineRule="auto"/>
        <w:ind w:left="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мин)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фазы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Установление благоприятного психологического климата в группе, разминка.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</w:t>
      </w:r>
      <w:r w:rsidRPr="000A3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«Веселый счет»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снятия внутреннего напряжения и психологического дискомфорта.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– ведущий называет любое число, не превышающее количество участников в группе. Согласно этому числу (например, 5) должно синхронно подняться, не сговариваясь 5 человек. Упражнение вынуждает участников предугадывать мысли и действия друг друга. Привлекает повышенное внимание к жестам, взглядам и манерам. Обсуждение. Почему не сразу получилось выполнить задание и что помогло достичь результата?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A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«Вавилонская башня»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цветные маркеры, ватман,  индивидуальные задания.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Каждому члену команды дается индивидуальное задание. </w:t>
      </w:r>
      <w:r w:rsidRPr="000A3A9E">
        <w:rPr>
          <w:rFonts w:ascii="Times New Roman" w:hAnsi="Times New Roman" w:cs="Times New Roman"/>
          <w:sz w:val="28"/>
          <w:szCs w:val="28"/>
        </w:rPr>
        <w:t xml:space="preserve">Его задача молча нарисовать то, что ему выпало. Между собой участники тоже не разговаривают. Все участники группы рисуют одновременно.  Для удобства проведения игры лучше, чтобы лист бумаги был прикреплен к стене, а количество участников не превышало 5 человек. 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совместно нарисовать Вавилонскую башню.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Психологический смысл упражнения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ходе упражнения участники учатся координировать свои действия, взаимодействовать в команде. Развиваются навыки невербального общения.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Трудно ли было выполнять задание? Что показалось наиболее трудным? Успешно ли было взаимодействие в группах? Почему?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8"/>
        <w:gridCol w:w="3579"/>
        <w:gridCol w:w="3596"/>
      </w:tblGrid>
      <w:tr w:rsidR="000A3A9E" w:rsidRPr="000A3A9E" w:rsidTr="00C24C59">
        <w:tc>
          <w:tcPr>
            <w:tcW w:w="3662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Нарисованная  башня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иметь 10 этажей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башня имеет коричневый контур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башней развивается синий флаг»</w:t>
            </w:r>
          </w:p>
        </w:tc>
      </w:tr>
      <w:tr w:rsidR="000A3A9E" w:rsidRPr="000A3A9E" w:rsidTr="00C24C59">
        <w:tc>
          <w:tcPr>
            <w:tcW w:w="3662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башне всего 6 окон»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Вдалеке от башни светит солнце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Возле башни растут два дерева и пять кустов</w:t>
            </w:r>
          </w:p>
        </w:tc>
      </w:tr>
      <w:tr w:rsidR="000A3A9E" w:rsidRPr="000A3A9E" w:rsidTr="00C24C59">
        <w:tc>
          <w:tcPr>
            <w:tcW w:w="3662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 башней летают восемь птиц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Возле башни находится собачья будка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башней расположились три тучки, из которых идет дождь</w:t>
            </w:r>
          </w:p>
        </w:tc>
      </w:tr>
      <w:tr w:rsidR="000A3A9E" w:rsidRPr="000A3A9E" w:rsidTr="00C24C59">
        <w:tc>
          <w:tcPr>
            <w:tcW w:w="3662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Около башни сидит кошка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Башня окружена рвом с водой</w:t>
            </w:r>
          </w:p>
        </w:tc>
        <w:tc>
          <w:tcPr>
            <w:tcW w:w="3663" w:type="dxa"/>
          </w:tcPr>
          <w:p w:rsidR="000A3A9E" w:rsidRPr="000A3A9E" w:rsidRDefault="000A3A9E" w:rsidP="000A3A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крыши башни свисает веревочная лестница</w:t>
            </w:r>
          </w:p>
        </w:tc>
      </w:tr>
    </w:tbl>
    <w:p w:rsidR="000A3A9E" w:rsidRPr="000A3A9E" w:rsidRDefault="000A3A9E" w:rsidP="000A3A9E">
      <w:pPr>
        <w:pStyle w:val="4"/>
        <w:spacing w:before="0" w:beforeAutospacing="0" w:after="0" w:afterAutospacing="0" w:line="360" w:lineRule="auto"/>
        <w:ind w:left="284" w:firstLine="1134"/>
        <w:jc w:val="both"/>
        <w:rPr>
          <w:sz w:val="28"/>
          <w:szCs w:val="28"/>
        </w:rPr>
      </w:pPr>
    </w:p>
    <w:p w:rsidR="000A3A9E" w:rsidRPr="000A3A9E" w:rsidRDefault="000A3A9E" w:rsidP="000A3A9E">
      <w:pPr>
        <w:pStyle w:val="4"/>
        <w:spacing w:before="0" w:beforeAutospacing="0" w:after="0" w:afterAutospacing="0" w:line="360" w:lineRule="auto"/>
        <w:ind w:left="284" w:firstLine="1134"/>
        <w:jc w:val="both"/>
        <w:rPr>
          <w:i/>
          <w:sz w:val="28"/>
          <w:szCs w:val="28"/>
        </w:rPr>
      </w:pPr>
      <w:r w:rsidRPr="000A3A9E">
        <w:rPr>
          <w:i/>
          <w:sz w:val="28"/>
          <w:szCs w:val="28"/>
        </w:rPr>
        <w:t>Упражнение «Счёт до десяти»</w:t>
      </w:r>
    </w:p>
    <w:p w:rsidR="000A3A9E" w:rsidRPr="000A3A9E" w:rsidRDefault="000A3A9E" w:rsidP="000A3A9E">
      <w:pPr>
        <w:pStyle w:val="a3"/>
        <w:spacing w:before="0" w:beforeAutospacing="0" w:after="0" w:afterAutospacing="0" w:line="360" w:lineRule="auto"/>
        <w:ind w:left="284" w:firstLine="1134"/>
        <w:jc w:val="both"/>
        <w:rPr>
          <w:sz w:val="28"/>
          <w:szCs w:val="28"/>
        </w:rPr>
      </w:pPr>
      <w:r w:rsidRPr="000A3A9E">
        <w:rPr>
          <w:b/>
          <w:bCs/>
          <w:sz w:val="28"/>
          <w:szCs w:val="28"/>
        </w:rPr>
        <w:t>Цель</w:t>
      </w:r>
      <w:r w:rsidRPr="000A3A9E">
        <w:rPr>
          <w:sz w:val="28"/>
          <w:szCs w:val="28"/>
        </w:rPr>
        <w:t>: прочувствовать друг друга, понять без слов и мимики.</w:t>
      </w:r>
    </w:p>
    <w:p w:rsidR="000A3A9E" w:rsidRPr="000A3A9E" w:rsidRDefault="000A3A9E" w:rsidP="000A3A9E">
      <w:pPr>
        <w:pStyle w:val="a3"/>
        <w:spacing w:before="0" w:beforeAutospacing="0" w:after="0" w:afterAutospacing="0" w:line="360" w:lineRule="auto"/>
        <w:ind w:left="284" w:firstLine="1134"/>
        <w:jc w:val="both"/>
        <w:rPr>
          <w:sz w:val="28"/>
          <w:szCs w:val="28"/>
        </w:rPr>
      </w:pPr>
      <w:r w:rsidRPr="000A3A9E">
        <w:rPr>
          <w:b/>
          <w:bCs/>
          <w:sz w:val="28"/>
          <w:szCs w:val="28"/>
        </w:rPr>
        <w:t>Ход упражнения</w:t>
      </w:r>
      <w:r w:rsidRPr="000A3A9E">
        <w:rPr>
          <w:sz w:val="28"/>
          <w:szCs w:val="28"/>
        </w:rPr>
        <w:t>: «Сейчас по сигналу «начали» вы закроете глаза, опустите свои носы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 +.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0A3A9E" w:rsidRPr="000A3A9E" w:rsidRDefault="000A3A9E" w:rsidP="000A3A9E">
      <w:pPr>
        <w:pStyle w:val="4"/>
        <w:spacing w:before="0" w:beforeAutospacing="0" w:after="0" w:afterAutospacing="0" w:line="360" w:lineRule="auto"/>
        <w:ind w:left="284" w:firstLine="1134"/>
        <w:jc w:val="both"/>
        <w:rPr>
          <w:b w:val="0"/>
          <w:sz w:val="28"/>
          <w:szCs w:val="28"/>
        </w:rPr>
      </w:pPr>
      <w:r w:rsidRPr="000A3A9E">
        <w:rPr>
          <w:b w:val="0"/>
          <w:sz w:val="28"/>
          <w:szCs w:val="28"/>
        </w:rPr>
        <w:t>Обсуждение:  Почему сразу не  получилось? Какую стратегию вы выбрали?</w:t>
      </w:r>
    </w:p>
    <w:p w:rsidR="000A3A9E" w:rsidRPr="000A3A9E" w:rsidRDefault="000A3A9E" w:rsidP="000A3A9E">
      <w:pPr>
        <w:spacing w:after="0" w:line="360" w:lineRule="auto"/>
        <w:ind w:left="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3.Заключительная фаза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минут).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фазы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Подведение итогов, снятие напряжения, рефлексия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«Подарок»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упражнения</w:t>
      </w: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Ведущий: «Давайте подумаем, что бы мы могли бы подарить друг другу. Я, например, дарю вам оптимизм и взаимное доверие». Далее каждый из участников высказывается, что он хотел бы подарить группе. </w:t>
      </w:r>
    </w:p>
    <w:p w:rsidR="000A3A9E" w:rsidRPr="000A3A9E" w:rsidRDefault="000A3A9E" w:rsidP="000A3A9E">
      <w:pPr>
        <w:spacing w:after="0" w:line="36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подарки подарены, игры пройдены,  «Давайте наградим себя за работу  аплодисментами!» Спасибо всем за участие!»</w:t>
      </w:r>
    </w:p>
    <w:p w:rsidR="00191D89" w:rsidRDefault="00191D89" w:rsidP="00D53CBC">
      <w:pPr>
        <w:ind w:left="-1134"/>
      </w:pPr>
    </w:p>
    <w:sectPr w:rsidR="00191D89" w:rsidSect="000A3A9E">
      <w:pgSz w:w="11906" w:h="16838"/>
      <w:pgMar w:top="644" w:right="850" w:bottom="919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6E4"/>
    <w:multiLevelType w:val="hybridMultilevel"/>
    <w:tmpl w:val="3D0E9DB2"/>
    <w:lvl w:ilvl="0" w:tplc="31B42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024"/>
    <w:multiLevelType w:val="multilevel"/>
    <w:tmpl w:val="1504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B00B2"/>
    <w:multiLevelType w:val="multilevel"/>
    <w:tmpl w:val="A22A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60784">
    <w:abstractNumId w:val="1"/>
  </w:num>
  <w:num w:numId="2" w16cid:durableId="181672005">
    <w:abstractNumId w:val="2"/>
  </w:num>
  <w:num w:numId="3" w16cid:durableId="95829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0A3A9E"/>
    <w:rsid w:val="00191D89"/>
    <w:rsid w:val="001B2979"/>
    <w:rsid w:val="00D53CBC"/>
    <w:rsid w:val="00E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A69DE"/>
  <w15:chartTrackingRefBased/>
  <w15:docId w15:val="{A4D814EC-FFDD-CA47-A5D0-A267C14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9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nhideWhenUsed/>
    <w:qFormat/>
    <w:rsid w:val="000A3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3A9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0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3A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2024-05-06T17:53:00Z</cp:lastPrinted>
  <dcterms:created xsi:type="dcterms:W3CDTF">2024-05-06T17:41:00Z</dcterms:created>
  <dcterms:modified xsi:type="dcterms:W3CDTF">2024-08-24T14:20:00Z</dcterms:modified>
</cp:coreProperties>
</file>