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47A0" w14:textId="77777777" w:rsidR="00C70C35" w:rsidRPr="00D77FED" w:rsidRDefault="00C70C35" w:rsidP="00C70C35">
      <w:pPr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32"/>
        </w:rPr>
        <w:t>Педагогические условия формирования здорового образа жизни детей старшего дошкольного возраста</w:t>
      </w:r>
    </w:p>
    <w:p w14:paraId="6505A2B5" w14:textId="56C656E2" w:rsidR="00C70C35" w:rsidRDefault="00C70C35" w:rsidP="00C70C35">
      <w:pPr>
        <w:jc w:val="center"/>
        <w:rPr>
          <w:sz w:val="28"/>
        </w:rPr>
      </w:pPr>
      <w:r>
        <w:rPr>
          <w:sz w:val="28"/>
        </w:rPr>
        <w:t>Вагизова</w:t>
      </w:r>
      <w:r>
        <w:rPr>
          <w:sz w:val="28"/>
        </w:rPr>
        <w:t xml:space="preserve"> С. И., </w:t>
      </w:r>
      <w:r>
        <w:rPr>
          <w:sz w:val="28"/>
        </w:rPr>
        <w:t>учитель</w:t>
      </w:r>
    </w:p>
    <w:p w14:paraId="71F6F88F" w14:textId="77777777" w:rsidR="00C70C35" w:rsidRPr="00A75C20" w:rsidRDefault="00C70C35" w:rsidP="00C70C35">
      <w:pPr>
        <w:jc w:val="center"/>
        <w:rPr>
          <w:i/>
          <w:sz w:val="20"/>
        </w:rPr>
      </w:pPr>
    </w:p>
    <w:p w14:paraId="2AAA87CD" w14:textId="77777777" w:rsidR="00C70C35" w:rsidRPr="00A75C20" w:rsidRDefault="00C70C35" w:rsidP="00C70C35">
      <w:pPr>
        <w:pStyle w:val="11"/>
        <w:spacing w:before="89" w:line="242" w:lineRule="auto"/>
        <w:ind w:firstLine="709"/>
        <w:jc w:val="center"/>
      </w:pPr>
    </w:p>
    <w:p w14:paraId="6B289511" w14:textId="77777777" w:rsidR="00C70C35" w:rsidRPr="00B015F9" w:rsidRDefault="00C70C35" w:rsidP="00C70C35">
      <w:pPr>
        <w:pStyle w:val="11"/>
        <w:ind w:left="0" w:firstLine="708"/>
        <w:jc w:val="both"/>
        <w:rPr>
          <w:b w:val="0"/>
          <w:bCs w:val="0"/>
        </w:rPr>
      </w:pPr>
      <w:bookmarkStart w:id="0" w:name="_Toc63032461"/>
      <w:r>
        <w:t>Аннотация</w:t>
      </w:r>
      <w:bookmarkStart w:id="1" w:name="_Toc63032462"/>
      <w:bookmarkEnd w:id="0"/>
      <w:r>
        <w:t xml:space="preserve">: </w:t>
      </w:r>
      <w:r w:rsidRPr="00B015F9">
        <w:rPr>
          <w:b w:val="0"/>
          <w:bCs w:val="0"/>
        </w:rPr>
        <w:t>в данной статье приводятся результаты</w:t>
      </w:r>
      <w:r>
        <w:rPr>
          <w:b w:val="0"/>
          <w:bCs w:val="0"/>
        </w:rPr>
        <w:t xml:space="preserve"> психолого-педагогической работы, точнее, изучение особенностей отношения детей к здоровью, здоровому образу жизни; особенностей отношения детей к здоровью и мотивации здорового образа жизни;</w:t>
      </w:r>
      <w:r w:rsidRPr="00B015F9">
        <w:rPr>
          <w:b w:val="0"/>
          <w:bCs w:val="0"/>
        </w:rPr>
        <w:t xml:space="preserve"> </w:t>
      </w:r>
      <w:r>
        <w:rPr>
          <w:b w:val="0"/>
          <w:bCs w:val="0"/>
        </w:rPr>
        <w:t>уровня знаний</w:t>
      </w:r>
      <w:r w:rsidRPr="00B015F9">
        <w:rPr>
          <w:b w:val="0"/>
          <w:bCs w:val="0"/>
        </w:rPr>
        <w:t xml:space="preserve"> у детей </w:t>
      </w:r>
      <w:r>
        <w:rPr>
          <w:b w:val="0"/>
          <w:bCs w:val="0"/>
        </w:rPr>
        <w:t>старшего дошкольного возраста о здоровом организме</w:t>
      </w:r>
      <w:bookmarkEnd w:id="1"/>
      <w:r>
        <w:rPr>
          <w:b w:val="0"/>
          <w:bCs w:val="0"/>
        </w:rPr>
        <w:t xml:space="preserve">, а также педагогические условия для совершенствования здорового образа жизни, благодаря общим усилиям совместно с законными представителями детей. </w:t>
      </w:r>
    </w:p>
    <w:p w14:paraId="0EEBA5F7" w14:textId="77777777" w:rsidR="00C70C35" w:rsidRPr="00B015F9" w:rsidRDefault="00C70C35" w:rsidP="00C70C35">
      <w:pPr>
        <w:pStyle w:val="11"/>
        <w:spacing w:before="168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bookmarkStart w:id="2" w:name="_Toc63032465"/>
      <w:r w:rsidRPr="00A61A22">
        <w:rPr>
          <w:bCs w:val="0"/>
        </w:rPr>
        <w:t>Ключевые слова</w:t>
      </w:r>
      <w:r w:rsidRPr="00B015F9">
        <w:rPr>
          <w:b w:val="0"/>
          <w:bCs w:val="0"/>
        </w:rPr>
        <w:t xml:space="preserve">: </w:t>
      </w:r>
      <w:r>
        <w:rPr>
          <w:b w:val="0"/>
          <w:bCs w:val="0"/>
        </w:rPr>
        <w:t>здоровье</w:t>
      </w:r>
      <w:r w:rsidRPr="00B015F9">
        <w:rPr>
          <w:b w:val="0"/>
          <w:bCs w:val="0"/>
        </w:rPr>
        <w:t>,</w:t>
      </w:r>
      <w:r>
        <w:rPr>
          <w:b w:val="0"/>
          <w:bCs w:val="0"/>
        </w:rPr>
        <w:t xml:space="preserve"> здоровый образ, здоровый образ жизни, педагогические условия</w:t>
      </w:r>
      <w:r w:rsidRPr="00B015F9">
        <w:rPr>
          <w:b w:val="0"/>
          <w:bCs w:val="0"/>
        </w:rPr>
        <w:t xml:space="preserve">, </w:t>
      </w:r>
      <w:r>
        <w:rPr>
          <w:b w:val="0"/>
          <w:bCs w:val="0"/>
        </w:rPr>
        <w:t>пути и способы</w:t>
      </w:r>
      <w:bookmarkEnd w:id="2"/>
      <w:r>
        <w:rPr>
          <w:b w:val="0"/>
          <w:bCs w:val="0"/>
        </w:rPr>
        <w:t>, старший дошкольный возраст.</w:t>
      </w:r>
    </w:p>
    <w:p w14:paraId="014AA0B8" w14:textId="77777777" w:rsidR="00C70C35" w:rsidRPr="006D0643" w:rsidRDefault="00C70C35" w:rsidP="00C70C35">
      <w:pPr>
        <w:pStyle w:val="ad"/>
        <w:spacing w:before="10"/>
        <w:ind w:left="0"/>
        <w:rPr>
          <w:sz w:val="25"/>
        </w:rPr>
      </w:pPr>
    </w:p>
    <w:p w14:paraId="270457DC" w14:textId="77777777" w:rsidR="00C70C35" w:rsidRPr="006D0643" w:rsidRDefault="00C70C35" w:rsidP="00C70C35">
      <w:r w:rsidRPr="006D0643">
        <w:t xml:space="preserve"> </w:t>
      </w:r>
    </w:p>
    <w:p w14:paraId="6CAB626B" w14:textId="77777777" w:rsidR="00C70C35" w:rsidRPr="0081164A" w:rsidRDefault="00C70C35" w:rsidP="00C70C35">
      <w:pPr>
        <w:spacing w:line="360" w:lineRule="auto"/>
        <w:ind w:firstLine="709"/>
        <w:jc w:val="both"/>
        <w:rPr>
          <w:sz w:val="28"/>
        </w:rPr>
      </w:pPr>
      <w:r w:rsidRPr="0081164A">
        <w:rPr>
          <w:sz w:val="28"/>
        </w:rPr>
        <w:t xml:space="preserve">Здоровье подрастающего поколения — </w:t>
      </w:r>
      <w:r>
        <w:rPr>
          <w:sz w:val="28"/>
        </w:rPr>
        <w:t>наи</w:t>
      </w:r>
      <w:r w:rsidRPr="0081164A">
        <w:rPr>
          <w:sz w:val="28"/>
        </w:rPr>
        <w:t>важнейший показатель благополучия общества и государс</w:t>
      </w:r>
      <w:r>
        <w:rPr>
          <w:sz w:val="28"/>
        </w:rPr>
        <w:t>тва, не только изображающий текущ</w:t>
      </w:r>
      <w:r>
        <w:rPr>
          <w:sz w:val="28"/>
          <w:lang w:val="en-US"/>
        </w:rPr>
        <w:t>y</w:t>
      </w:r>
      <w:r w:rsidRPr="0081164A">
        <w:rPr>
          <w:sz w:val="28"/>
        </w:rPr>
        <w:t>ю ситуацию, но и д</w:t>
      </w:r>
      <w:r>
        <w:rPr>
          <w:sz w:val="28"/>
        </w:rPr>
        <w:t xml:space="preserve">ающий конкретный прогноз на будущее </w:t>
      </w:r>
      <w:r w:rsidRPr="00873549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87354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5EBA3DD" w14:textId="77777777" w:rsidR="00C70C35" w:rsidRDefault="00C70C35" w:rsidP="00C70C35">
      <w:pPr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десятилетия с</w:t>
      </w:r>
      <w:r w:rsidRPr="002E1326">
        <w:rPr>
          <w:color w:val="000000"/>
          <w:sz w:val="28"/>
          <w:szCs w:val="28"/>
        </w:rPr>
        <w:t xml:space="preserve">остояние здоровья российских дошкольников вызывает </w:t>
      </w:r>
      <w:r>
        <w:rPr>
          <w:color w:val="000000"/>
          <w:sz w:val="28"/>
          <w:szCs w:val="28"/>
        </w:rPr>
        <w:t xml:space="preserve">значительную тревогу специалистов, так как именно в ДОУ </w:t>
      </w:r>
      <w:r w:rsidRPr="002E1326">
        <w:rPr>
          <w:color w:val="000000"/>
          <w:sz w:val="28"/>
          <w:szCs w:val="28"/>
        </w:rPr>
        <w:t>наиболее значительное увеличени</w:t>
      </w:r>
      <w:r>
        <w:rPr>
          <w:color w:val="000000"/>
          <w:sz w:val="28"/>
          <w:szCs w:val="28"/>
        </w:rPr>
        <w:t>е частоты всех классов болезней, обуславливается это тем, что иммунитет детей намного слабее взрослого человека.</w:t>
      </w:r>
    </w:p>
    <w:p w14:paraId="3BFA1041" w14:textId="77777777" w:rsidR="00C70C35" w:rsidRPr="002E1326" w:rsidRDefault="00C70C35" w:rsidP="00C70C35">
      <w:pPr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2E1326">
        <w:rPr>
          <w:color w:val="000000"/>
          <w:sz w:val="28"/>
          <w:szCs w:val="28"/>
        </w:rPr>
        <w:t>Ухудшение состояния здоровья детей</w:t>
      </w:r>
      <w:r>
        <w:rPr>
          <w:color w:val="000000"/>
          <w:sz w:val="28"/>
          <w:szCs w:val="28"/>
        </w:rPr>
        <w:t xml:space="preserve"> происходит из-за снижения социального кризиса, снижения</w:t>
      </w:r>
      <w:r w:rsidRPr="002E1326">
        <w:rPr>
          <w:color w:val="000000"/>
          <w:sz w:val="28"/>
          <w:szCs w:val="28"/>
        </w:rPr>
        <w:t xml:space="preserve"> уровня жизни</w:t>
      </w:r>
      <w:r>
        <w:rPr>
          <w:color w:val="000000"/>
          <w:sz w:val="28"/>
          <w:szCs w:val="28"/>
        </w:rPr>
        <w:t xml:space="preserve"> населения</w:t>
      </w:r>
      <w:r w:rsidRPr="002E13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духовно-нравственных основ, формирующих в семье, а также</w:t>
      </w:r>
      <w:r w:rsidRPr="002E1326">
        <w:rPr>
          <w:color w:val="000000"/>
          <w:sz w:val="28"/>
          <w:szCs w:val="28"/>
        </w:rPr>
        <w:t xml:space="preserve"> недостатками в здравоохранении и внутренними причинами системы образования</w:t>
      </w:r>
      <w:r>
        <w:rPr>
          <w:color w:val="000000"/>
          <w:sz w:val="28"/>
          <w:szCs w:val="28"/>
        </w:rPr>
        <w:t>.</w:t>
      </w:r>
    </w:p>
    <w:p w14:paraId="034E6595" w14:textId="77777777" w:rsidR="00C70C35" w:rsidRPr="001E1FF4" w:rsidRDefault="00C70C35" w:rsidP="00C70C35">
      <w:pPr>
        <w:shd w:val="clear" w:color="auto" w:fill="FFFFFF"/>
        <w:spacing w:line="360" w:lineRule="auto"/>
        <w:ind w:firstLine="850"/>
        <w:jc w:val="both"/>
        <w:rPr>
          <w:sz w:val="28"/>
          <w:szCs w:val="28"/>
        </w:rPr>
      </w:pPr>
      <w:r w:rsidRPr="00FE7843">
        <w:rPr>
          <w:sz w:val="28"/>
          <w:szCs w:val="28"/>
        </w:rPr>
        <w:t>В связи с этим, проблема сохранения здоровья и воспитания культуры здорового образа ж</w:t>
      </w:r>
      <w:r>
        <w:rPr>
          <w:sz w:val="28"/>
          <w:szCs w:val="28"/>
        </w:rPr>
        <w:t>изни у детей представляет особое внимание</w:t>
      </w:r>
      <w:r w:rsidRPr="00FE7843">
        <w:rPr>
          <w:sz w:val="28"/>
          <w:szCs w:val="28"/>
        </w:rPr>
        <w:t xml:space="preserve"> для исследователей и является </w:t>
      </w:r>
      <w:r>
        <w:rPr>
          <w:sz w:val="28"/>
          <w:szCs w:val="28"/>
        </w:rPr>
        <w:t>исключительно</w:t>
      </w:r>
      <w:r w:rsidRPr="00FE7843">
        <w:rPr>
          <w:sz w:val="28"/>
          <w:szCs w:val="28"/>
        </w:rPr>
        <w:t xml:space="preserve"> актуальной.</w:t>
      </w:r>
    </w:p>
    <w:p w14:paraId="719BC20B" w14:textId="77777777" w:rsidR="00C70C35" w:rsidRDefault="00C70C35" w:rsidP="00C70C35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Осознание актуальности</w:t>
      </w:r>
      <w:r w:rsidRPr="003C5AB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данной</w:t>
      </w:r>
      <w:r w:rsidRPr="003C5AB0">
        <w:rPr>
          <w:color w:val="000000" w:themeColor="text1"/>
          <w:sz w:val="28"/>
        </w:rPr>
        <w:t xml:space="preserve"> проблемы определил</w:t>
      </w:r>
      <w:r>
        <w:rPr>
          <w:color w:val="000000" w:themeColor="text1"/>
          <w:sz w:val="28"/>
        </w:rPr>
        <w:t>о</w:t>
      </w:r>
      <w:r w:rsidRPr="003C5AB0">
        <w:rPr>
          <w:color w:val="000000" w:themeColor="text1"/>
          <w:sz w:val="28"/>
        </w:rPr>
        <w:t xml:space="preserve"> выбор темы </w:t>
      </w:r>
      <w:r>
        <w:rPr>
          <w:color w:val="000000" w:themeColor="text1"/>
          <w:sz w:val="28"/>
        </w:rPr>
        <w:t xml:space="preserve">работы и позволило сформулировать аппарат исследования. </w:t>
      </w:r>
    </w:p>
    <w:p w14:paraId="7F7013AF" w14:textId="77777777" w:rsidR="00C70C35" w:rsidRPr="00FE7843" w:rsidRDefault="00C70C35" w:rsidP="00C70C35">
      <w:pPr>
        <w:spacing w:line="360" w:lineRule="auto"/>
        <w:ind w:firstLine="709"/>
        <w:jc w:val="both"/>
        <w:rPr>
          <w:sz w:val="28"/>
        </w:rPr>
      </w:pPr>
      <w:r w:rsidRPr="00FE7843">
        <w:rPr>
          <w:sz w:val="28"/>
        </w:rPr>
        <w:t xml:space="preserve">Целью </w:t>
      </w:r>
      <w:r>
        <w:rPr>
          <w:sz w:val="28"/>
        </w:rPr>
        <w:t>работы</w:t>
      </w:r>
      <w:r w:rsidRPr="00FE7843">
        <w:rPr>
          <w:sz w:val="28"/>
        </w:rPr>
        <w:t xml:space="preserve"> является изучение влияния педагогических условий на формирование здорового образа жизни детей старшего дошкольного возраста.</w:t>
      </w:r>
    </w:p>
    <w:p w14:paraId="09B022E1" w14:textId="77777777" w:rsidR="00C70C35" w:rsidRPr="000F397E" w:rsidRDefault="00C70C35" w:rsidP="00C70C35">
      <w:pPr>
        <w:spacing w:line="360" w:lineRule="auto"/>
        <w:ind w:firstLine="709"/>
        <w:jc w:val="both"/>
        <w:rPr>
          <w:sz w:val="28"/>
          <w:szCs w:val="18"/>
        </w:rPr>
      </w:pPr>
      <w:r w:rsidRPr="000F397E">
        <w:rPr>
          <w:sz w:val="28"/>
          <w:szCs w:val="18"/>
        </w:rPr>
        <w:lastRenderedPageBreak/>
        <w:t>Объектом исследования является процесс формирования здорового образа жизни детей старшего дошкольного возраста.</w:t>
      </w:r>
    </w:p>
    <w:p w14:paraId="4536C06B" w14:textId="77777777" w:rsidR="00C70C35" w:rsidRPr="00B17978" w:rsidRDefault="00C70C35" w:rsidP="00C70C35">
      <w:pPr>
        <w:spacing w:line="360" w:lineRule="auto"/>
        <w:ind w:firstLine="709"/>
        <w:jc w:val="both"/>
        <w:rPr>
          <w:sz w:val="28"/>
          <w:szCs w:val="18"/>
        </w:rPr>
      </w:pPr>
      <w:r w:rsidRPr="000F397E">
        <w:rPr>
          <w:sz w:val="28"/>
          <w:szCs w:val="18"/>
        </w:rPr>
        <w:t>Предметом исследования - влияние педагогических условий на формирование здорового образа жизни детей старшего дошкольного возраста.</w:t>
      </w:r>
    </w:p>
    <w:p w14:paraId="6080A8ED" w14:textId="77777777" w:rsidR="00C70C35" w:rsidRPr="00B05052" w:rsidRDefault="00C70C35" w:rsidP="00C70C35">
      <w:pPr>
        <w:pStyle w:val="af"/>
        <w:spacing w:before="0" w:beforeAutospacing="0" w:after="0" w:afterAutospacing="0" w:line="360" w:lineRule="auto"/>
        <w:ind w:right="141" w:firstLine="709"/>
        <w:jc w:val="both"/>
        <w:rPr>
          <w:sz w:val="28"/>
          <w:szCs w:val="28"/>
          <w:shd w:val="clear" w:color="auto" w:fill="FFFFFF"/>
        </w:rPr>
      </w:pPr>
      <w:r w:rsidRPr="00B05052">
        <w:rPr>
          <w:sz w:val="28"/>
          <w:szCs w:val="28"/>
          <w:shd w:val="clear" w:color="auto" w:fill="FFFFFF"/>
        </w:rPr>
        <w:t xml:space="preserve">С каждым годом </w:t>
      </w:r>
      <w:r>
        <w:rPr>
          <w:sz w:val="28"/>
          <w:szCs w:val="28"/>
          <w:shd w:val="clear" w:color="auto" w:fill="FFFFFF"/>
        </w:rPr>
        <w:t>увеличивается</w:t>
      </w:r>
      <w:r w:rsidRPr="00B050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количество</w:t>
      </w:r>
      <w:r w:rsidRPr="00B05052">
        <w:rPr>
          <w:sz w:val="28"/>
          <w:szCs w:val="28"/>
          <w:shd w:val="clear" w:color="auto" w:fill="FFFFFF"/>
        </w:rPr>
        <w:t xml:space="preserve"> детей, </w:t>
      </w:r>
      <w:r>
        <w:rPr>
          <w:sz w:val="28"/>
          <w:szCs w:val="28"/>
          <w:shd w:val="clear" w:color="auto" w:fill="FFFFFF"/>
        </w:rPr>
        <w:t>которые имеют отклонения в здоровье. Н</w:t>
      </w:r>
      <w:r w:rsidRPr="00B05052">
        <w:rPr>
          <w:sz w:val="28"/>
          <w:szCs w:val="28"/>
          <w:shd w:val="clear" w:color="auto" w:fill="FFFFFF"/>
        </w:rPr>
        <w:t>аблюдается тенденция непрерывного роста общего уровня з</w:t>
      </w:r>
      <w:r>
        <w:rPr>
          <w:sz w:val="28"/>
          <w:szCs w:val="28"/>
          <w:shd w:val="clear" w:color="auto" w:fill="FFFFFF"/>
        </w:rPr>
        <w:t>аболевания среди дошкольников, т</w:t>
      </w:r>
      <w:r w:rsidRPr="00B05052">
        <w:rPr>
          <w:sz w:val="28"/>
          <w:szCs w:val="28"/>
          <w:shd w:val="clear" w:color="auto" w:fill="FFFFFF"/>
        </w:rPr>
        <w:t xml:space="preserve">ак как дошкольный возраст - один из </w:t>
      </w:r>
      <w:r>
        <w:rPr>
          <w:sz w:val="28"/>
          <w:szCs w:val="28"/>
          <w:shd w:val="clear" w:color="auto" w:fill="FFFFFF"/>
        </w:rPr>
        <w:t>самых</w:t>
      </w:r>
      <w:r w:rsidRPr="00B05052">
        <w:rPr>
          <w:sz w:val="28"/>
          <w:szCs w:val="28"/>
          <w:shd w:val="clear" w:color="auto" w:fill="FFFFFF"/>
        </w:rPr>
        <w:t xml:space="preserve"> ответственных периодов в жизни каждого человека. Именно в этом возрасте закладываются основы здоровья, правильного физического развития, происходит становление двигательных </w:t>
      </w:r>
      <w:r>
        <w:rPr>
          <w:sz w:val="28"/>
          <w:szCs w:val="28"/>
          <w:shd w:val="clear" w:color="auto" w:fill="FFFFFF"/>
        </w:rPr>
        <w:t>потенциалов</w:t>
      </w:r>
      <w:r w:rsidRPr="00B05052">
        <w:rPr>
          <w:sz w:val="28"/>
          <w:szCs w:val="28"/>
          <w:shd w:val="clear" w:color="auto" w:fill="FFFFFF"/>
        </w:rPr>
        <w:t xml:space="preserve">, формируется интерес к физкультуре и спорту, </w:t>
      </w:r>
      <w:r>
        <w:rPr>
          <w:sz w:val="28"/>
          <w:szCs w:val="28"/>
          <w:shd w:val="clear" w:color="auto" w:fill="FFFFFF"/>
        </w:rPr>
        <w:t>прививаются</w:t>
      </w:r>
      <w:r w:rsidRPr="00B05052">
        <w:rPr>
          <w:sz w:val="28"/>
          <w:szCs w:val="28"/>
          <w:shd w:val="clear" w:color="auto" w:fill="FFFFFF"/>
        </w:rPr>
        <w:t xml:space="preserve"> личностные, морально-волевые и поведенческие качества. </w:t>
      </w:r>
      <w:r>
        <w:rPr>
          <w:sz w:val="28"/>
          <w:szCs w:val="28"/>
          <w:shd w:val="clear" w:color="auto" w:fill="FFFFFF"/>
        </w:rPr>
        <w:t xml:space="preserve"> </w:t>
      </w:r>
      <w:r w:rsidRPr="00873549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873549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B05052">
        <w:rPr>
          <w:sz w:val="28"/>
          <w:szCs w:val="28"/>
          <w:shd w:val="clear" w:color="auto" w:fill="FFFFFF"/>
        </w:rPr>
        <w:t>Поэтому</w:t>
      </w:r>
      <w:r>
        <w:rPr>
          <w:sz w:val="28"/>
          <w:szCs w:val="28"/>
          <w:shd w:val="clear" w:color="auto" w:fill="FFFFFF"/>
        </w:rPr>
        <w:t xml:space="preserve"> именно в</w:t>
      </w:r>
      <w:r w:rsidRPr="00B05052">
        <w:rPr>
          <w:sz w:val="28"/>
          <w:szCs w:val="28"/>
          <w:shd w:val="clear" w:color="auto" w:fill="FFFFFF"/>
        </w:rPr>
        <w:t xml:space="preserve">оспитатели детских садов </w:t>
      </w:r>
      <w:r>
        <w:rPr>
          <w:sz w:val="28"/>
          <w:szCs w:val="28"/>
          <w:shd w:val="clear" w:color="auto" w:fill="FFFFFF"/>
        </w:rPr>
        <w:t xml:space="preserve">могут и </w:t>
      </w:r>
      <w:r w:rsidRPr="00B05052">
        <w:rPr>
          <w:sz w:val="28"/>
          <w:szCs w:val="28"/>
          <w:shd w:val="clear" w:color="auto" w:fill="FFFFFF"/>
        </w:rPr>
        <w:t xml:space="preserve">прикладывают большие усилия для сохранения здорового образа жизни детей и кропотливо работают над его совершенствованием. </w:t>
      </w:r>
    </w:p>
    <w:p w14:paraId="42DD870E" w14:textId="77777777" w:rsidR="00C70C35" w:rsidRPr="00EB0191" w:rsidRDefault="00C70C35" w:rsidP="00C70C35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Над изучением здоровья работали</w:t>
      </w:r>
      <w:r w:rsidRPr="00B05052">
        <w:rPr>
          <w:sz w:val="28"/>
          <w:szCs w:val="28"/>
        </w:rPr>
        <w:t xml:space="preserve"> многие педагоги и пси</w:t>
      </w:r>
      <w:r>
        <w:rPr>
          <w:color w:val="000000" w:themeColor="text1"/>
          <w:sz w:val="28"/>
          <w:szCs w:val="28"/>
        </w:rPr>
        <w:t>хологи, поэтому в современной</w:t>
      </w:r>
      <w:r w:rsidRPr="007C31A0">
        <w:rPr>
          <w:color w:val="000000" w:themeColor="text1"/>
          <w:sz w:val="28"/>
          <w:szCs w:val="28"/>
        </w:rPr>
        <w:t xml:space="preserve"> науке представлены самые разнообразные ее толкования. </w:t>
      </w:r>
    </w:p>
    <w:p w14:paraId="479300B2" w14:textId="77777777" w:rsidR="00C70C35" w:rsidRDefault="00C70C35" w:rsidP="00C70C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3"/>
        </w:rPr>
      </w:pPr>
      <w:r w:rsidRPr="002E1326">
        <w:rPr>
          <w:color w:val="000000"/>
          <w:sz w:val="28"/>
          <w:szCs w:val="28"/>
        </w:rPr>
        <w:t>В медицинской энциклопедии здоровье трактуется как состояние организма человека, когда функции всех его органов и систем уравновешенны с внешней средой и отсутствуют к</w:t>
      </w:r>
      <w:r>
        <w:rPr>
          <w:color w:val="000000"/>
          <w:sz w:val="28"/>
          <w:szCs w:val="28"/>
        </w:rPr>
        <w:t xml:space="preserve">акие-либо болезни </w:t>
      </w:r>
      <w:r w:rsidRPr="00873549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87354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6D8E99FB" w14:textId="77777777" w:rsidR="00C70C35" w:rsidRDefault="00C70C35" w:rsidP="00C70C35">
      <w:pPr>
        <w:spacing w:line="360" w:lineRule="auto"/>
        <w:ind w:firstLine="709"/>
        <w:jc w:val="both"/>
        <w:rPr>
          <w:sz w:val="28"/>
        </w:rPr>
      </w:pPr>
      <w:r w:rsidRPr="002E1326">
        <w:rPr>
          <w:color w:val="000000"/>
          <w:sz w:val="28"/>
          <w:szCs w:val="28"/>
        </w:rPr>
        <w:t>Понятие «здоровье» неотделимо о</w:t>
      </w:r>
      <w:r>
        <w:rPr>
          <w:color w:val="000000"/>
          <w:sz w:val="28"/>
          <w:szCs w:val="28"/>
        </w:rPr>
        <w:t>т понятия «образ жизни», которое</w:t>
      </w:r>
      <w:r w:rsidRPr="002E1326">
        <w:rPr>
          <w:color w:val="000000"/>
          <w:sz w:val="28"/>
          <w:szCs w:val="28"/>
        </w:rPr>
        <w:t xml:space="preserve"> определяется как устойчивый, сложившийся в определенных общественно-экономических условиях способ жизнедеятельности людей, </w:t>
      </w:r>
      <w:r>
        <w:rPr>
          <w:color w:val="000000"/>
          <w:sz w:val="28"/>
          <w:szCs w:val="28"/>
        </w:rPr>
        <w:t>который проявляется</w:t>
      </w:r>
      <w:r w:rsidRPr="002E1326">
        <w:rPr>
          <w:color w:val="000000"/>
          <w:sz w:val="28"/>
          <w:szCs w:val="28"/>
        </w:rPr>
        <w:t xml:space="preserve"> в их труде, досуге, удовлетворении материальных и духовных потребностей, нормах общения и поведения.</w:t>
      </w:r>
    </w:p>
    <w:p w14:paraId="12B632EA" w14:textId="77777777" w:rsidR="00C70C35" w:rsidRDefault="00C70C35" w:rsidP="00C70C35">
      <w:pPr>
        <w:spacing w:line="360" w:lineRule="auto"/>
        <w:ind w:firstLine="709"/>
        <w:jc w:val="both"/>
        <w:rPr>
          <w:sz w:val="28"/>
        </w:rPr>
      </w:pPr>
      <w:r w:rsidRPr="002E1326">
        <w:rPr>
          <w:color w:val="000000"/>
          <w:sz w:val="28"/>
          <w:szCs w:val="28"/>
        </w:rPr>
        <w:t>Наиболее плавно взаимосвязь между образом жизни и з</w:t>
      </w:r>
      <w:r>
        <w:rPr>
          <w:color w:val="000000"/>
          <w:sz w:val="28"/>
          <w:szCs w:val="28"/>
        </w:rPr>
        <w:t>доровьем отражается в понятии «з</w:t>
      </w:r>
      <w:r w:rsidRPr="002E1326">
        <w:rPr>
          <w:color w:val="000000"/>
          <w:sz w:val="28"/>
          <w:szCs w:val="28"/>
        </w:rPr>
        <w:t>доровый образ жизни».</w:t>
      </w:r>
    </w:p>
    <w:p w14:paraId="72CBF0E1" w14:textId="77777777" w:rsidR="00C70C35" w:rsidRDefault="00C70C35" w:rsidP="00C70C35">
      <w:pPr>
        <w:spacing w:line="360" w:lineRule="auto"/>
        <w:ind w:firstLine="709"/>
        <w:jc w:val="both"/>
        <w:rPr>
          <w:sz w:val="28"/>
        </w:rPr>
      </w:pPr>
      <w:r w:rsidRPr="00C52118">
        <w:rPr>
          <w:sz w:val="28"/>
        </w:rPr>
        <w:t xml:space="preserve">Работа по развитию представлений об основах здорового образа жизни у детей старшего дошкольного возраста </w:t>
      </w:r>
      <w:r>
        <w:rPr>
          <w:sz w:val="28"/>
        </w:rPr>
        <w:t>воплощается посредством занятий, порядка, игр, прогулок</w:t>
      </w:r>
      <w:r w:rsidRPr="00C52118">
        <w:rPr>
          <w:sz w:val="28"/>
        </w:rPr>
        <w:t xml:space="preserve">, индивидуальной работы, самостоятельной </w:t>
      </w:r>
      <w:r w:rsidRPr="00C52118">
        <w:rPr>
          <w:sz w:val="28"/>
        </w:rPr>
        <w:lastRenderedPageBreak/>
        <w:t>деятельности. Все эти мероприятия способствуют формированию у ребёнка основ ЗОЖ,</w:t>
      </w:r>
      <w:r>
        <w:rPr>
          <w:sz w:val="28"/>
        </w:rPr>
        <w:t xml:space="preserve"> развитию</w:t>
      </w:r>
      <w:r w:rsidRPr="00C52118">
        <w:rPr>
          <w:sz w:val="28"/>
        </w:rPr>
        <w:t xml:space="preserve"> позиции признания ценности здоровья, чувства ответственности за сохранение и укреплени</w:t>
      </w:r>
      <w:r>
        <w:rPr>
          <w:sz w:val="28"/>
        </w:rPr>
        <w:t xml:space="preserve">е своего здоровья </w:t>
      </w:r>
      <w:r w:rsidRPr="00873549">
        <w:rPr>
          <w:sz w:val="28"/>
          <w:szCs w:val="28"/>
        </w:rPr>
        <w:t>[</w:t>
      </w:r>
      <w:r>
        <w:rPr>
          <w:sz w:val="28"/>
          <w:szCs w:val="28"/>
        </w:rPr>
        <w:t>6</w:t>
      </w:r>
      <w:r w:rsidRPr="0087354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14E4D895" w14:textId="77777777" w:rsidR="00C70C35" w:rsidRPr="00BF19B5" w:rsidRDefault="00C70C35" w:rsidP="00C70C3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9B5">
        <w:rPr>
          <w:color w:val="000000"/>
          <w:sz w:val="28"/>
          <w:szCs w:val="28"/>
        </w:rPr>
        <w:t>Здоровый образ жизни – это интенсивное состояние человека,</w:t>
      </w:r>
      <w:r>
        <w:rPr>
          <w:color w:val="000000"/>
          <w:sz w:val="28"/>
          <w:szCs w:val="28"/>
        </w:rPr>
        <w:t xml:space="preserve"> </w:t>
      </w:r>
      <w:r w:rsidRPr="00BF19B5">
        <w:rPr>
          <w:color w:val="000000"/>
          <w:sz w:val="28"/>
          <w:szCs w:val="28"/>
        </w:rPr>
        <w:t>призывающее к проявлению волевых</w:t>
      </w:r>
      <w:r>
        <w:rPr>
          <w:color w:val="000000"/>
          <w:sz w:val="28"/>
          <w:szCs w:val="28"/>
        </w:rPr>
        <w:t xml:space="preserve"> усилий, осмысленных действий и </w:t>
      </w:r>
      <w:r w:rsidRPr="00BF19B5">
        <w:rPr>
          <w:color w:val="000000"/>
          <w:sz w:val="28"/>
          <w:szCs w:val="28"/>
        </w:rPr>
        <w:t>поступков, ведущих к хранению и укреплению физиологического и</w:t>
      </w:r>
      <w:r>
        <w:rPr>
          <w:color w:val="000000"/>
          <w:sz w:val="28"/>
          <w:szCs w:val="28"/>
        </w:rPr>
        <w:t xml:space="preserve"> </w:t>
      </w:r>
      <w:r w:rsidRPr="00BF19B5">
        <w:rPr>
          <w:color w:val="000000"/>
          <w:sz w:val="28"/>
          <w:szCs w:val="28"/>
        </w:rPr>
        <w:t>психологического самочувствия, воз</w:t>
      </w:r>
      <w:r>
        <w:rPr>
          <w:color w:val="000000"/>
          <w:sz w:val="28"/>
          <w:szCs w:val="28"/>
        </w:rPr>
        <w:t>обновлению работоспособности</w:t>
      </w:r>
      <w:r w:rsidRPr="00BF19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593BC0">
        <w:rPr>
          <w:sz w:val="28"/>
          <w:szCs w:val="28"/>
        </w:rPr>
        <w:t>4</w:t>
      </w:r>
      <w:r w:rsidRPr="0087354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2A5594E3" w14:textId="77777777" w:rsidR="00C70C35" w:rsidRDefault="00C70C35" w:rsidP="00C70C35">
      <w:pPr>
        <w:spacing w:line="360" w:lineRule="auto"/>
        <w:ind w:firstLine="709"/>
        <w:jc w:val="both"/>
        <w:rPr>
          <w:sz w:val="28"/>
        </w:rPr>
      </w:pPr>
      <w:r w:rsidRPr="00193B4E">
        <w:rPr>
          <w:sz w:val="28"/>
        </w:rPr>
        <w:t xml:space="preserve">Формирование у детей представлений о ЗОЖ </w:t>
      </w:r>
      <w:r>
        <w:rPr>
          <w:sz w:val="28"/>
        </w:rPr>
        <w:t>лежит на плечах воспитателей и их педагогических условий.</w:t>
      </w:r>
    </w:p>
    <w:p w14:paraId="303D8A41" w14:textId="77777777" w:rsidR="00C70C35" w:rsidRPr="00193B4E" w:rsidRDefault="00C70C35" w:rsidP="00C70C35">
      <w:pPr>
        <w:spacing w:line="360" w:lineRule="auto"/>
        <w:ind w:firstLine="709"/>
        <w:jc w:val="both"/>
        <w:rPr>
          <w:sz w:val="28"/>
        </w:rPr>
      </w:pPr>
      <w:r w:rsidRPr="00193B4E">
        <w:rPr>
          <w:sz w:val="28"/>
        </w:rPr>
        <w:t xml:space="preserve">Среди педагогических условий, </w:t>
      </w:r>
      <w:r>
        <w:rPr>
          <w:sz w:val="28"/>
        </w:rPr>
        <w:t>создающих</w:t>
      </w:r>
      <w:r w:rsidRPr="00193B4E">
        <w:rPr>
          <w:sz w:val="28"/>
        </w:rPr>
        <w:t xml:space="preserve"> </w:t>
      </w:r>
      <w:r>
        <w:rPr>
          <w:sz w:val="28"/>
        </w:rPr>
        <w:t>результативность</w:t>
      </w:r>
      <w:r w:rsidRPr="00193B4E">
        <w:rPr>
          <w:sz w:val="28"/>
        </w:rPr>
        <w:t xml:space="preserve"> формирования у дошкольников представлений о ЗОЖ, выделяются общие условия</w:t>
      </w:r>
      <w:r>
        <w:rPr>
          <w:sz w:val="28"/>
        </w:rPr>
        <w:t>, н</w:t>
      </w:r>
      <w:r w:rsidRPr="00193B4E">
        <w:rPr>
          <w:sz w:val="28"/>
        </w:rPr>
        <w:t>еобходимые и достато</w:t>
      </w:r>
      <w:r>
        <w:rPr>
          <w:sz w:val="28"/>
        </w:rPr>
        <w:t>чные при работе со всеми детьми</w:t>
      </w:r>
      <w:r w:rsidRPr="00193B4E">
        <w:rPr>
          <w:sz w:val="28"/>
        </w:rPr>
        <w:t>:</w:t>
      </w:r>
    </w:p>
    <w:p w14:paraId="43EDA585" w14:textId="77777777" w:rsidR="00C70C35" w:rsidRPr="0086447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864472">
        <w:rPr>
          <w:sz w:val="28"/>
          <w:szCs w:val="28"/>
        </w:rPr>
        <w:t>- специальная подготовка педагогов</w:t>
      </w:r>
      <w:r>
        <w:rPr>
          <w:sz w:val="28"/>
          <w:szCs w:val="28"/>
        </w:rPr>
        <w:t>;</w:t>
      </w:r>
    </w:p>
    <w:p w14:paraId="0EF3CB37" w14:textId="77777777" w:rsidR="00C70C35" w:rsidRPr="0086447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864472">
        <w:rPr>
          <w:sz w:val="28"/>
          <w:szCs w:val="28"/>
        </w:rPr>
        <w:t>- создание предметно-развивающей среды</w:t>
      </w:r>
      <w:r>
        <w:rPr>
          <w:sz w:val="28"/>
          <w:szCs w:val="28"/>
        </w:rPr>
        <w:t>;</w:t>
      </w:r>
      <w:r w:rsidRPr="00864472">
        <w:rPr>
          <w:sz w:val="28"/>
          <w:szCs w:val="28"/>
        </w:rPr>
        <w:t xml:space="preserve"> </w:t>
      </w:r>
    </w:p>
    <w:p w14:paraId="39C7C609" w14:textId="77777777" w:rsidR="00C70C35" w:rsidRPr="0086447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864472">
        <w:rPr>
          <w:sz w:val="28"/>
          <w:szCs w:val="28"/>
        </w:rPr>
        <w:t xml:space="preserve">- </w:t>
      </w:r>
      <w:r>
        <w:rPr>
          <w:sz w:val="28"/>
          <w:szCs w:val="28"/>
        </w:rPr>
        <w:t>педагогические средства</w:t>
      </w:r>
      <w:r w:rsidRPr="00864472">
        <w:rPr>
          <w:sz w:val="28"/>
          <w:szCs w:val="28"/>
        </w:rPr>
        <w:t xml:space="preserve">; </w:t>
      </w:r>
    </w:p>
    <w:p w14:paraId="400524EE" w14:textId="77777777" w:rsidR="00C70C35" w:rsidRPr="0086447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864472">
        <w:rPr>
          <w:sz w:val="28"/>
          <w:szCs w:val="28"/>
        </w:rPr>
        <w:t>- частные условия</w:t>
      </w:r>
      <w:r>
        <w:rPr>
          <w:sz w:val="28"/>
          <w:szCs w:val="28"/>
        </w:rPr>
        <w:t>;</w:t>
      </w:r>
    </w:p>
    <w:p w14:paraId="20669A40" w14:textId="77777777" w:rsidR="00C70C35" w:rsidRPr="0086447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864472">
        <w:rPr>
          <w:sz w:val="28"/>
          <w:szCs w:val="28"/>
        </w:rPr>
        <w:t>- формирование представлений</w:t>
      </w:r>
      <w:r>
        <w:rPr>
          <w:sz w:val="28"/>
          <w:szCs w:val="28"/>
        </w:rPr>
        <w:t>;</w:t>
      </w:r>
      <w:r w:rsidRPr="00864472">
        <w:rPr>
          <w:sz w:val="28"/>
          <w:szCs w:val="28"/>
        </w:rPr>
        <w:t xml:space="preserve"> </w:t>
      </w:r>
    </w:p>
    <w:p w14:paraId="1B385049" w14:textId="77777777" w:rsidR="00C70C35" w:rsidRPr="0086447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864472">
        <w:rPr>
          <w:sz w:val="28"/>
          <w:szCs w:val="28"/>
        </w:rPr>
        <w:t>- реализация дифференцированный и личностно-ориентированный подхода</w:t>
      </w:r>
      <w:r>
        <w:rPr>
          <w:sz w:val="28"/>
          <w:szCs w:val="28"/>
        </w:rPr>
        <w:t>;</w:t>
      </w:r>
      <w:r w:rsidRPr="00864472">
        <w:rPr>
          <w:sz w:val="28"/>
          <w:szCs w:val="28"/>
        </w:rPr>
        <w:t xml:space="preserve"> </w:t>
      </w:r>
    </w:p>
    <w:p w14:paraId="5A6CBB7D" w14:textId="77777777" w:rsidR="00C70C35" w:rsidRPr="0086447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864472">
        <w:rPr>
          <w:sz w:val="28"/>
          <w:szCs w:val="28"/>
        </w:rPr>
        <w:t>- взаимодействие педагогов</w:t>
      </w:r>
      <w:r>
        <w:rPr>
          <w:sz w:val="28"/>
          <w:szCs w:val="28"/>
        </w:rPr>
        <w:t>;</w:t>
      </w:r>
      <w:r w:rsidRPr="00864472">
        <w:rPr>
          <w:sz w:val="28"/>
          <w:szCs w:val="28"/>
        </w:rPr>
        <w:t xml:space="preserve"> </w:t>
      </w:r>
    </w:p>
    <w:p w14:paraId="18618261" w14:textId="77777777" w:rsidR="00C70C35" w:rsidRPr="0086447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864472">
        <w:rPr>
          <w:sz w:val="28"/>
          <w:szCs w:val="28"/>
        </w:rPr>
        <w:t>- специфические условия</w:t>
      </w:r>
      <w:r>
        <w:rPr>
          <w:sz w:val="28"/>
          <w:szCs w:val="28"/>
        </w:rPr>
        <w:t>;</w:t>
      </w:r>
      <w:r w:rsidRPr="00864472">
        <w:rPr>
          <w:sz w:val="28"/>
          <w:szCs w:val="28"/>
        </w:rPr>
        <w:t xml:space="preserve"> </w:t>
      </w:r>
    </w:p>
    <w:p w14:paraId="6FD38027" w14:textId="77777777" w:rsidR="00C70C35" w:rsidRPr="0086447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864472">
        <w:rPr>
          <w:sz w:val="28"/>
          <w:szCs w:val="28"/>
        </w:rPr>
        <w:t>- сотрудничество педагогов и семьи</w:t>
      </w:r>
      <w:r>
        <w:rPr>
          <w:sz w:val="28"/>
          <w:szCs w:val="28"/>
        </w:rPr>
        <w:t>. [1</w:t>
      </w:r>
      <w:r w:rsidRPr="0087354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1FE84BDC" w14:textId="77777777" w:rsidR="00C70C35" w:rsidRDefault="00C70C35" w:rsidP="00C70C3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Существенно г</w:t>
      </w:r>
      <w:r w:rsidRPr="00193B4E">
        <w:rPr>
          <w:sz w:val="28"/>
        </w:rPr>
        <w:t>лавными задачами по укреплению здоровья детей в де</w:t>
      </w:r>
      <w:r>
        <w:rPr>
          <w:sz w:val="28"/>
        </w:rPr>
        <w:t>тском саду являются формирование</w:t>
      </w:r>
      <w:r w:rsidRPr="00193B4E">
        <w:rPr>
          <w:sz w:val="28"/>
        </w:rPr>
        <w:t xml:space="preserve"> у них представлений о здоровье как од</w:t>
      </w:r>
      <w:r>
        <w:rPr>
          <w:sz w:val="28"/>
        </w:rPr>
        <w:t xml:space="preserve">ной из главных ценностей жизни и </w:t>
      </w:r>
      <w:r w:rsidRPr="00193B4E">
        <w:rPr>
          <w:sz w:val="28"/>
        </w:rPr>
        <w:t>здорового образа жизни.</w:t>
      </w:r>
    </w:p>
    <w:p w14:paraId="2DB2FBC8" w14:textId="77777777" w:rsidR="00C70C35" w:rsidRPr="00A61A22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Для получения данных о здоровом образе жизни детей старшего дошкольного возраста, нами было проведено исследование детей. </w:t>
      </w:r>
      <w:r w:rsidRPr="00A61A22">
        <w:rPr>
          <w:sz w:val="28"/>
          <w:szCs w:val="28"/>
        </w:rPr>
        <w:t>Экспериментальная работа осуществлялась в</w:t>
      </w:r>
      <w:r>
        <w:rPr>
          <w:sz w:val="28"/>
          <w:szCs w:val="28"/>
        </w:rPr>
        <w:t xml:space="preserve"> МДОУ №98 «Ладушки», г. Нижнекамск,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атарстан.</w:t>
      </w:r>
      <w:r w:rsidRPr="00A61A22">
        <w:rPr>
          <w:sz w:val="28"/>
          <w:szCs w:val="28"/>
        </w:rPr>
        <w:t xml:space="preserve"> Всего </w:t>
      </w:r>
      <w:r>
        <w:rPr>
          <w:sz w:val="28"/>
          <w:szCs w:val="28"/>
        </w:rPr>
        <w:t>исследовалось</w:t>
      </w:r>
      <w:r w:rsidRPr="00A61A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61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детей старшего дошкольного возраста. </w:t>
      </w:r>
      <w:r w:rsidRPr="00A61A22">
        <w:rPr>
          <w:sz w:val="28"/>
          <w:szCs w:val="28"/>
        </w:rPr>
        <w:t xml:space="preserve">Обследование проводилось в течение нескольких </w:t>
      </w:r>
      <w:r>
        <w:rPr>
          <w:sz w:val="28"/>
          <w:szCs w:val="28"/>
        </w:rPr>
        <w:lastRenderedPageBreak/>
        <w:t>месяцев</w:t>
      </w:r>
      <w:r w:rsidRPr="00A61A22">
        <w:rPr>
          <w:sz w:val="28"/>
          <w:szCs w:val="28"/>
        </w:rPr>
        <w:t xml:space="preserve">, </w:t>
      </w:r>
      <w:r w:rsidRPr="00883D4C">
        <w:rPr>
          <w:sz w:val="28"/>
          <w:szCs w:val="28"/>
        </w:rPr>
        <w:t>каждый ребенок диагностировался индивидуально.</w:t>
      </w:r>
      <w:r w:rsidRPr="00A61A22">
        <w:rPr>
          <w:sz w:val="28"/>
          <w:szCs w:val="28"/>
        </w:rPr>
        <w:t xml:space="preserve"> </w:t>
      </w:r>
    </w:p>
    <w:p w14:paraId="4671FEB9" w14:textId="77777777" w:rsidR="00C70C35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проведены три методики, при помощи которых определили ценностное отношение детей к своему здоровью, уровень знаний о человеческом организме и изучили особенности отношения детей к здоровью. </w:t>
      </w:r>
    </w:p>
    <w:p w14:paraId="1E45DB99" w14:textId="77777777" w:rsidR="00C70C35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 w:rsidRPr="00A50420">
        <w:rPr>
          <w:sz w:val="28"/>
          <w:szCs w:val="28"/>
        </w:rPr>
        <w:t>Цель исследования: </w:t>
      </w:r>
      <w:r>
        <w:rPr>
          <w:sz w:val="28"/>
          <w:szCs w:val="28"/>
        </w:rPr>
        <w:t>выявить уровень представлений детей старшего дошкольного возраста о здоровом образе жизни.</w:t>
      </w:r>
      <w:r w:rsidRPr="00A61A22">
        <w:rPr>
          <w:sz w:val="28"/>
          <w:szCs w:val="28"/>
        </w:rPr>
        <w:t xml:space="preserve"> </w:t>
      </w:r>
    </w:p>
    <w:p w14:paraId="79062EA2" w14:textId="77777777" w:rsidR="00C70C35" w:rsidRPr="00415A61" w:rsidRDefault="00C70C35" w:rsidP="00C70C35">
      <w:pPr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 начале нашего исследования для выявления уровня сформированности здорового образа жизни, мы провели беседу с детьми старшего дошкольного возраста с целью выявления представлений о здоровом образе жизни (В.Г. Кудрявцев). </w:t>
      </w:r>
      <w:r w:rsidRPr="00415A61">
        <w:rPr>
          <w:sz w:val="28"/>
        </w:rPr>
        <w:t xml:space="preserve">По результатам проведенной диагностики мы </w:t>
      </w:r>
      <w:r>
        <w:rPr>
          <w:sz w:val="28"/>
        </w:rPr>
        <w:t>увидели</w:t>
      </w:r>
      <w:r w:rsidRPr="00415A61">
        <w:rPr>
          <w:sz w:val="28"/>
        </w:rPr>
        <w:t>, что у детей в основном низкий уровень представлений о здоровом образе жизни – 56%, средний и высокий уровни у 22% старших дошкольников.</w:t>
      </w:r>
    </w:p>
    <w:p w14:paraId="7D37E393" w14:textId="77777777" w:rsidR="00C70C35" w:rsidRPr="00415A61" w:rsidRDefault="00C70C35" w:rsidP="00C70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данной беседы мы провели диагностическую методику «Диагностика отношения ребенка к здоровью и здоровому образу жизни», где выявили, </w:t>
      </w:r>
      <w:r w:rsidRPr="00415A61">
        <w:rPr>
          <w:sz w:val="28"/>
        </w:rPr>
        <w:t>что высокий уровень сформированности ценностного отношения старших дошкольников к своему здоровью и здоровому образу жизни – у 33% детей, средний уровень – у 27% детей, низкий уровень – у 39% старших дошкольников.</w:t>
      </w:r>
    </w:p>
    <w:p w14:paraId="64227FCD" w14:textId="77777777" w:rsidR="00C70C35" w:rsidRPr="00415A61" w:rsidRDefault="00C70C35" w:rsidP="00C70C35">
      <w:pPr>
        <w:shd w:val="clear" w:color="auto" w:fill="FFFFFF"/>
        <w:spacing w:line="360" w:lineRule="auto"/>
        <w:ind w:firstLine="709"/>
        <w:jc w:val="both"/>
        <w:rPr>
          <w:iCs/>
          <w:color w:val="0D0D0D"/>
          <w:sz w:val="28"/>
          <w:szCs w:val="28"/>
        </w:rPr>
      </w:pPr>
      <w:r>
        <w:rPr>
          <w:sz w:val="28"/>
          <w:szCs w:val="28"/>
        </w:rPr>
        <w:t xml:space="preserve">В след за тем нами было проведено </w:t>
      </w:r>
      <w:r>
        <w:rPr>
          <w:iCs/>
          <w:color w:val="0D0D0D"/>
          <w:sz w:val="28"/>
          <w:szCs w:val="28"/>
        </w:rPr>
        <w:t xml:space="preserve">диагностическое задание «Что делать, чтобы быть здоровым» (И.Г. Новикова). </w:t>
      </w:r>
      <w:r w:rsidRPr="00415A61">
        <w:rPr>
          <w:sz w:val="28"/>
        </w:rPr>
        <w:t>По результатам проведения данной диагностики мы увидели, что высокий уровень развития представлений об укреплении здоровья всего у 22% старших дошкольников, средний уровень также у 22% детей, а низкий уровень – у 56% детей старшего дошкольного возраста.</w:t>
      </w:r>
    </w:p>
    <w:p w14:paraId="1A8DCFFD" w14:textId="77777777" w:rsidR="00C70C35" w:rsidRDefault="00C70C35" w:rsidP="00C70C35">
      <w:pPr>
        <w:pStyle w:val="af1"/>
        <w:shd w:val="clear" w:color="auto" w:fill="auto"/>
        <w:spacing w:line="360" w:lineRule="auto"/>
        <w:ind w:firstLine="709"/>
        <w:contextualSpacing/>
        <w:jc w:val="both"/>
      </w:pPr>
      <w:r>
        <w:t>По результатам проведения диагностических методик на констатирующем этапе исследования, мы выяснили, что в основном у старших дошкольников низкий уровень сформированности навыков здорового образа жизни (56% дошкольников), средний уровень – у 22%, высокий уровень – у 22% старших дошкольников.</w:t>
      </w:r>
    </w:p>
    <w:p w14:paraId="4D70E1B2" w14:textId="77777777" w:rsidR="00C70C35" w:rsidRDefault="00C70C35" w:rsidP="00C70C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Результaты проведенной диагностики поставили нас перед </w:t>
      </w:r>
      <w:r>
        <w:rPr>
          <w:rFonts w:eastAsia="Calibri"/>
          <w:sz w:val="28"/>
          <w:szCs w:val="28"/>
        </w:rPr>
        <w:lastRenderedPageBreak/>
        <w:t>необходимоcтью реализации формирующего этапа исследования</w:t>
      </w:r>
      <w:r>
        <w:rPr>
          <w:sz w:val="28"/>
          <w:szCs w:val="28"/>
        </w:rPr>
        <w:t xml:space="preserve">, с тем же комплексом диагностических методик, что и на констатирующем этапе. Для этого </w:t>
      </w:r>
      <w:r>
        <w:rPr>
          <w:color w:val="000000"/>
          <w:sz w:val="28"/>
          <w:szCs w:val="28"/>
        </w:rPr>
        <w:t>нами было проведено мероприятие с детьми, посвященное ознакомлению детей с правилами ухода за телoм и проведена консультация для родителей на тему: «Как помочь сформировать основы здорового образа жизни у детей дошкольного возраста».</w:t>
      </w:r>
    </w:p>
    <w:p w14:paraId="7E8F39C2" w14:textId="77777777" w:rsidR="00C70C35" w:rsidRPr="004A11B4" w:rsidRDefault="00C70C35" w:rsidP="00C70C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Проведя диагностические методики на формирующем этапе, выяснилось, что благодаря педагогическим усилиям (мероприятиям, посвященным здоровому образу жизни детей) уровень развития представлений об укреплении здоровья и о ЗОЖ повысился у большого количества детей.  </w:t>
      </w:r>
    </w:p>
    <w:p w14:paraId="57A7CE59" w14:textId="77777777" w:rsidR="00C70C35" w:rsidRPr="009E27B4" w:rsidRDefault="00C70C35" w:rsidP="00C70C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характеристика уровня знаний на контрольном этапе показала, что у детей повысился уровень формирования здорового образа жизни. Все вышесказанное говорит о динамике сформированности знаний здоровом образе жизни у детей старшего дошкольного возраста.</w:t>
      </w:r>
    </w:p>
    <w:p w14:paraId="5BA4045F" w14:textId="77777777" w:rsidR="00C70C35" w:rsidRDefault="00C70C35" w:rsidP="00C70C3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р</w:t>
      </w:r>
      <w:r w:rsidRPr="004B6F84">
        <w:rPr>
          <w:sz w:val="28"/>
        </w:rPr>
        <w:t xml:space="preserve">азвитие ребенка дошкольного возраста предполагает работу над всеми жизненно </w:t>
      </w:r>
      <w:r>
        <w:rPr>
          <w:sz w:val="28"/>
        </w:rPr>
        <w:t>главными</w:t>
      </w:r>
      <w:r w:rsidRPr="004B6F84">
        <w:rPr>
          <w:sz w:val="28"/>
        </w:rPr>
        <w:t xml:space="preserve"> сферами знаний. </w:t>
      </w:r>
      <w:r>
        <w:rPr>
          <w:sz w:val="28"/>
        </w:rPr>
        <w:t>Приобретение</w:t>
      </w:r>
      <w:r w:rsidRPr="004B6F84">
        <w:rPr>
          <w:sz w:val="28"/>
        </w:rPr>
        <w:t xml:space="preserve"> знаний о здоровом образе жизни является важным моментом в формировани</w:t>
      </w:r>
      <w:r>
        <w:rPr>
          <w:sz w:val="28"/>
        </w:rPr>
        <w:t xml:space="preserve">и личности дошкольника. В этом </w:t>
      </w:r>
      <w:r w:rsidRPr="004B6F84">
        <w:rPr>
          <w:sz w:val="28"/>
        </w:rPr>
        <w:t>возрасте закладываются основы теоретических знаний о самом себе, о своем здоровье, которые являются необходимыми в этом возрасте.    </w:t>
      </w:r>
    </w:p>
    <w:p w14:paraId="3E489AC3" w14:textId="77777777" w:rsidR="00C70C35" w:rsidRDefault="00C70C35" w:rsidP="00C70C35">
      <w:pPr>
        <w:spacing w:line="360" w:lineRule="auto"/>
        <w:ind w:firstLine="709"/>
        <w:jc w:val="both"/>
        <w:rPr>
          <w:sz w:val="28"/>
        </w:rPr>
      </w:pPr>
      <w:r w:rsidRPr="004B6F84">
        <w:rPr>
          <w:sz w:val="28"/>
        </w:rPr>
        <w:t xml:space="preserve">Подводя итоги исследования можно </w:t>
      </w:r>
      <w:r>
        <w:rPr>
          <w:sz w:val="28"/>
        </w:rPr>
        <w:t>подтверждать</w:t>
      </w:r>
      <w:r w:rsidRPr="004B6F84">
        <w:rPr>
          <w:sz w:val="28"/>
        </w:rPr>
        <w:t xml:space="preserve">, что </w:t>
      </w:r>
      <w:r>
        <w:rPr>
          <w:sz w:val="28"/>
        </w:rPr>
        <w:t>здоровье</w:t>
      </w:r>
      <w:r w:rsidRPr="00046BC4">
        <w:rPr>
          <w:sz w:val="28"/>
        </w:rPr>
        <w:t xml:space="preserve"> </w:t>
      </w:r>
      <w:r>
        <w:rPr>
          <w:sz w:val="28"/>
        </w:rPr>
        <w:t>детей лежит на наших руках. Воспитатели дошкольных учреждений являются главными формирователями здоровья детей, то есть их здорового и целостного будущего, а также всей страны.</w:t>
      </w:r>
    </w:p>
    <w:p w14:paraId="0265F40D" w14:textId="77777777" w:rsidR="00C70C35" w:rsidRDefault="00C70C35" w:rsidP="00C70C35">
      <w:pPr>
        <w:spacing w:line="360" w:lineRule="auto"/>
        <w:ind w:firstLine="709"/>
        <w:jc w:val="both"/>
        <w:rPr>
          <w:sz w:val="28"/>
        </w:rPr>
      </w:pPr>
    </w:p>
    <w:p w14:paraId="1C503598" w14:textId="77777777" w:rsidR="00C70C35" w:rsidRDefault="00C70C35" w:rsidP="00C70C35">
      <w:pPr>
        <w:spacing w:line="360" w:lineRule="auto"/>
        <w:ind w:firstLine="709"/>
        <w:jc w:val="both"/>
        <w:rPr>
          <w:sz w:val="28"/>
        </w:rPr>
      </w:pPr>
    </w:p>
    <w:p w14:paraId="5345094B" w14:textId="77777777" w:rsidR="00C70C35" w:rsidRDefault="00C70C35" w:rsidP="00C70C35">
      <w:pPr>
        <w:spacing w:line="360" w:lineRule="auto"/>
        <w:jc w:val="both"/>
        <w:rPr>
          <w:sz w:val="28"/>
        </w:rPr>
      </w:pPr>
    </w:p>
    <w:p w14:paraId="7525229D" w14:textId="77777777" w:rsidR="00C70C35" w:rsidRPr="00DF7EBB" w:rsidRDefault="00C70C35" w:rsidP="00C70C35">
      <w:pPr>
        <w:spacing w:line="360" w:lineRule="auto"/>
        <w:jc w:val="both"/>
        <w:rPr>
          <w:sz w:val="28"/>
          <w:szCs w:val="28"/>
        </w:rPr>
      </w:pPr>
    </w:p>
    <w:p w14:paraId="2CADCA03" w14:textId="77777777" w:rsidR="00C70C35" w:rsidRPr="003F63DE" w:rsidRDefault="00C70C35" w:rsidP="00C70C35">
      <w:pPr>
        <w:pStyle w:val="11"/>
        <w:spacing w:before="1"/>
        <w:ind w:left="0"/>
      </w:pPr>
      <w:bookmarkStart w:id="3" w:name="_Toc63032467"/>
      <w:r>
        <w:t xml:space="preserve">Список </w:t>
      </w:r>
      <w:bookmarkEnd w:id="3"/>
      <w:r>
        <w:t>источников:</w:t>
      </w:r>
    </w:p>
    <w:p w14:paraId="222B9B00" w14:textId="77777777" w:rsidR="00C70C35" w:rsidRPr="003F63DE" w:rsidRDefault="00C70C35" w:rsidP="00C70C35">
      <w:pPr>
        <w:rPr>
          <w:sz w:val="28"/>
          <w:szCs w:val="28"/>
        </w:rPr>
      </w:pPr>
    </w:p>
    <w:p w14:paraId="7DE61488" w14:textId="77777777" w:rsidR="00C70C35" w:rsidRPr="008B051C" w:rsidRDefault="00C70C35" w:rsidP="00C70C35">
      <w:pPr>
        <w:widowControl/>
        <w:autoSpaceDE/>
        <w:autoSpaceDN/>
        <w:spacing w:line="360" w:lineRule="auto"/>
        <w:ind w:left="360"/>
        <w:contextualSpacing/>
        <w:mirrorIndent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B051C">
        <w:rPr>
          <w:color w:val="000000"/>
          <w:sz w:val="28"/>
          <w:szCs w:val="28"/>
        </w:rPr>
        <w:t xml:space="preserve">Артюнина Г.П., Гончар Н.Т., Игнатькова С.А. Основы медицинских знаний: Здоровье, болезнь и образ жизни (учебное пособие для студентов педагогических вузов) –  Псков, 2018. </w:t>
      </w:r>
    </w:p>
    <w:p w14:paraId="7EAE94D2" w14:textId="77777777" w:rsidR="00C70C35" w:rsidRPr="00C70C35" w:rsidRDefault="00C70C35" w:rsidP="00C70C35">
      <w:pPr>
        <w:pStyle w:val="a7"/>
        <w:spacing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70C35">
        <w:rPr>
          <w:rFonts w:ascii="Times New Roman" w:hAnsi="Times New Roman" w:cs="Times New Roman"/>
          <w:color w:val="000000"/>
          <w:sz w:val="28"/>
          <w:szCs w:val="28"/>
        </w:rPr>
        <w:t>2.Белкин А.С. Основы возрастной педагогики: Учеб. пособие для студ. высш. пед. учеб, заведений/ А.С. Белкин. - М.: Издательский центр «Академия», 2005.</w:t>
      </w:r>
    </w:p>
    <w:p w14:paraId="0A904064" w14:textId="77777777" w:rsidR="00C70C35" w:rsidRPr="00C70C35" w:rsidRDefault="00C70C35" w:rsidP="00C70C35">
      <w:pPr>
        <w:pStyle w:val="a7"/>
        <w:spacing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70C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3.Давыдова М.В. Преемственность формирования здорового образа жизни в дошкольном и младшем школьном возрасте // Международная педагогическая школа: сб. научн. трудов / под ред. Б.Ф. Кваши. СПб.: МИНПИ, 2013. Вып. 9.</w:t>
      </w:r>
    </w:p>
    <w:p w14:paraId="5B02F8CB" w14:textId="77777777" w:rsidR="00C70C35" w:rsidRPr="00C70C35" w:rsidRDefault="00C70C35" w:rsidP="00C70C35">
      <w:pPr>
        <w:pStyle w:val="a7"/>
        <w:spacing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70C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4.Кузнецова М.Н. Система комплексных мероприятий по оздоровлению детей в дошкольных образовательных учреждениях: практическое пособие. М.: АРКТИ. 2019. </w:t>
      </w:r>
    </w:p>
    <w:p w14:paraId="1C0F73FE" w14:textId="77777777" w:rsidR="00C70C35" w:rsidRPr="00C70C35" w:rsidRDefault="00C70C35" w:rsidP="00C70C35">
      <w:pPr>
        <w:pStyle w:val="a7"/>
        <w:spacing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70C35">
        <w:rPr>
          <w:rFonts w:ascii="Times New Roman" w:hAnsi="Times New Roman" w:cs="Times New Roman"/>
          <w:color w:val="000000"/>
          <w:sz w:val="28"/>
          <w:szCs w:val="28"/>
        </w:rPr>
        <w:t xml:space="preserve">5.Соловьев, Д.П. Здоровый образ жизни / Д.П. Соловьев. // Здоровый образ жизни: сб. ст. Вып. 9 / редкол.: В. М. Киселев (отв. ред.) [и др.]. - Минск: БГУ, 2011. </w:t>
      </w:r>
    </w:p>
    <w:p w14:paraId="17E18E80" w14:textId="77777777" w:rsidR="00C70C35" w:rsidRPr="00C70C35" w:rsidRDefault="00C70C35" w:rsidP="00C70C35">
      <w:pPr>
        <w:pStyle w:val="a7"/>
        <w:spacing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C35">
        <w:rPr>
          <w:rFonts w:ascii="Times New Roman" w:hAnsi="Times New Roman" w:cs="Times New Roman"/>
          <w:color w:val="181818"/>
          <w:sz w:val="28"/>
          <w:szCs w:val="28"/>
        </w:rPr>
        <w:t>6.Щедрина А.Г. Здоровый образ жизни: методологические, социальные, биологические, медицинские, психологические, педагогические, экологические аспекты. Новосибирск</w:t>
      </w:r>
      <w:r w:rsidRPr="00C70C35">
        <w:rPr>
          <w:rFonts w:ascii="Times New Roman" w:hAnsi="Times New Roman" w:cs="Times New Roman"/>
          <w:color w:val="181818"/>
          <w:sz w:val="28"/>
          <w:szCs w:val="28"/>
          <w:lang w:val="en-US"/>
        </w:rPr>
        <w:t xml:space="preserve">: </w:t>
      </w:r>
      <w:r w:rsidRPr="00C70C35">
        <w:rPr>
          <w:rFonts w:ascii="Times New Roman" w:hAnsi="Times New Roman" w:cs="Times New Roman"/>
          <w:color w:val="181818"/>
          <w:sz w:val="28"/>
          <w:szCs w:val="28"/>
        </w:rPr>
        <w:t>ООО</w:t>
      </w:r>
      <w:r w:rsidRPr="00C70C35">
        <w:rPr>
          <w:rFonts w:ascii="Times New Roman" w:hAnsi="Times New Roman" w:cs="Times New Roman"/>
          <w:color w:val="181818"/>
          <w:sz w:val="28"/>
          <w:szCs w:val="28"/>
          <w:lang w:val="en-US"/>
        </w:rPr>
        <w:t xml:space="preserve"> «</w:t>
      </w:r>
      <w:r w:rsidRPr="00C70C35">
        <w:rPr>
          <w:rFonts w:ascii="Times New Roman" w:hAnsi="Times New Roman" w:cs="Times New Roman"/>
          <w:color w:val="181818"/>
          <w:sz w:val="28"/>
          <w:szCs w:val="28"/>
        </w:rPr>
        <w:t>Альфа</w:t>
      </w:r>
      <w:r w:rsidRPr="00C70C35">
        <w:rPr>
          <w:rFonts w:ascii="Times New Roman" w:hAnsi="Times New Roman" w:cs="Times New Roman"/>
          <w:color w:val="181818"/>
          <w:sz w:val="28"/>
          <w:szCs w:val="28"/>
          <w:lang w:val="en-US"/>
        </w:rPr>
        <w:t>-</w:t>
      </w:r>
      <w:r w:rsidRPr="00C70C35">
        <w:rPr>
          <w:rFonts w:ascii="Times New Roman" w:hAnsi="Times New Roman" w:cs="Times New Roman"/>
          <w:color w:val="181818"/>
          <w:sz w:val="28"/>
          <w:szCs w:val="28"/>
        </w:rPr>
        <w:t>Виста</w:t>
      </w:r>
      <w:r w:rsidRPr="00C70C35">
        <w:rPr>
          <w:rFonts w:ascii="Times New Roman" w:hAnsi="Times New Roman" w:cs="Times New Roman"/>
          <w:color w:val="181818"/>
          <w:sz w:val="28"/>
          <w:szCs w:val="28"/>
          <w:lang w:val="en-US"/>
        </w:rPr>
        <w:t>», 2017.</w:t>
      </w:r>
    </w:p>
    <w:p w14:paraId="432472F5" w14:textId="77777777" w:rsidR="00C70C35" w:rsidRPr="008B051C" w:rsidRDefault="00C70C35" w:rsidP="00C70C35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8B051C">
        <w:rPr>
          <w:b/>
          <w:sz w:val="28"/>
          <w:szCs w:val="28"/>
          <w:lang w:val="en-US"/>
        </w:rPr>
        <w:t>References:</w:t>
      </w:r>
    </w:p>
    <w:p w14:paraId="685AEC28" w14:textId="77777777" w:rsidR="00C70C35" w:rsidRPr="008B051C" w:rsidRDefault="00C70C35" w:rsidP="00C70C35">
      <w:pPr>
        <w:jc w:val="both"/>
        <w:rPr>
          <w:sz w:val="28"/>
          <w:lang w:val="en-US"/>
        </w:rPr>
      </w:pPr>
      <w:r w:rsidRPr="008B051C">
        <w:rPr>
          <w:sz w:val="28"/>
          <w:lang w:val="en-US"/>
        </w:rPr>
        <w:t>1. Artyunina G.P., Gonchar N.T., Ignatkova S.A. Fundamentals of medical knowledge: Health, illness and lifestyle (textbook for students of pedagogical universities) – Pskov, 2018.</w:t>
      </w:r>
    </w:p>
    <w:p w14:paraId="03229B7E" w14:textId="77777777" w:rsidR="00C70C35" w:rsidRPr="008B051C" w:rsidRDefault="00C70C35" w:rsidP="00C70C35">
      <w:pPr>
        <w:jc w:val="both"/>
        <w:rPr>
          <w:sz w:val="28"/>
          <w:lang w:val="en-US"/>
        </w:rPr>
      </w:pPr>
      <w:r w:rsidRPr="008B051C">
        <w:rPr>
          <w:sz w:val="28"/>
          <w:lang w:val="en-US"/>
        </w:rPr>
        <w:t>2. Belkin A.S. Fundamentals of age pedagogy: Study guide for students. higher educational institutions/ A.S. Belkin. - M.: Publishing Center "Academy", 2005.</w:t>
      </w:r>
    </w:p>
    <w:p w14:paraId="61B3E5E5" w14:textId="77777777" w:rsidR="00C70C35" w:rsidRPr="0025550D" w:rsidRDefault="00C70C35" w:rsidP="00C70C35">
      <w:pPr>
        <w:jc w:val="both"/>
        <w:rPr>
          <w:sz w:val="28"/>
          <w:lang w:val="en-US"/>
        </w:rPr>
      </w:pPr>
      <w:r w:rsidRPr="008B051C">
        <w:rPr>
          <w:sz w:val="28"/>
          <w:lang w:val="en-US"/>
        </w:rPr>
        <w:t xml:space="preserve">3. Davydova M.V. Continuity of healthy lifestyle formation in preschool and primary school age // International Pedagogical School: collection of scientific works / edited by B.F. Kvashi. </w:t>
      </w:r>
      <w:r w:rsidRPr="0025550D">
        <w:rPr>
          <w:sz w:val="28"/>
          <w:lang w:val="en-US"/>
        </w:rPr>
        <w:t>SPb.: MINPI, 2013. Issue 9.</w:t>
      </w:r>
    </w:p>
    <w:p w14:paraId="4D877A14" w14:textId="77777777" w:rsidR="00C70C35" w:rsidRPr="0025550D" w:rsidRDefault="00C70C35" w:rsidP="00C70C35">
      <w:pPr>
        <w:jc w:val="both"/>
        <w:rPr>
          <w:sz w:val="28"/>
          <w:lang w:val="en-US"/>
        </w:rPr>
      </w:pPr>
      <w:r w:rsidRPr="008B051C">
        <w:rPr>
          <w:sz w:val="28"/>
          <w:lang w:val="en-US"/>
        </w:rPr>
        <w:t xml:space="preserve">4. Kuznetsova M.N. The system of complex measures for improving the health of children in preschool educational institutions: a practical guide. </w:t>
      </w:r>
      <w:r w:rsidRPr="0025550D">
        <w:rPr>
          <w:sz w:val="28"/>
          <w:lang w:val="en-US"/>
        </w:rPr>
        <w:t>M.: ARKTI. 2019.</w:t>
      </w:r>
    </w:p>
    <w:p w14:paraId="616333B8" w14:textId="77777777" w:rsidR="00C70C35" w:rsidRPr="008B051C" w:rsidRDefault="00C70C35" w:rsidP="00C70C35">
      <w:pPr>
        <w:jc w:val="both"/>
        <w:rPr>
          <w:sz w:val="28"/>
          <w:lang w:val="en-US"/>
        </w:rPr>
      </w:pPr>
      <w:r w:rsidRPr="008B051C">
        <w:rPr>
          <w:sz w:val="28"/>
          <w:lang w:val="en-US"/>
        </w:rPr>
        <w:t>5. Solovyov, D.P. Healthy lifestyle / D.P. Solovyov. // Healthy lifestyle: Sat. Art. Issue 9 / editorial board: V. M. Kiselyov (ed.) [et al.]. - Minsk: BSU, 2011.</w:t>
      </w:r>
    </w:p>
    <w:p w14:paraId="35C40D9C" w14:textId="77777777" w:rsidR="00C70C35" w:rsidRPr="0025550D" w:rsidRDefault="00C70C35" w:rsidP="00C70C35">
      <w:pPr>
        <w:jc w:val="both"/>
        <w:rPr>
          <w:sz w:val="28"/>
          <w:lang w:val="en-US"/>
        </w:rPr>
      </w:pPr>
      <w:r w:rsidRPr="008B051C">
        <w:rPr>
          <w:sz w:val="28"/>
          <w:lang w:val="en-US"/>
        </w:rPr>
        <w:t xml:space="preserve">6. Shchedrina A.G. Healthy lifestyle: methodological, social, biological, medical, </w:t>
      </w:r>
      <w:r w:rsidRPr="008B051C">
        <w:rPr>
          <w:sz w:val="28"/>
          <w:lang w:val="en-US"/>
        </w:rPr>
        <w:lastRenderedPageBreak/>
        <w:t xml:space="preserve">psychological, pedagogical, environmental aspects. </w:t>
      </w:r>
      <w:r w:rsidRPr="0025550D">
        <w:rPr>
          <w:sz w:val="28"/>
          <w:lang w:val="en-US"/>
        </w:rPr>
        <w:t>Novosibirsk: Alfa-Vista LLC, 2017.</w:t>
      </w:r>
    </w:p>
    <w:p w14:paraId="7D3BE4E0" w14:textId="77777777" w:rsidR="00B041FE" w:rsidRDefault="00B041FE"/>
    <w:sectPr w:rsidR="00B0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FE"/>
    <w:rsid w:val="001165CB"/>
    <w:rsid w:val="00B041FE"/>
    <w:rsid w:val="00C7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3F75"/>
  <w15:chartTrackingRefBased/>
  <w15:docId w15:val="{AC633F84-4C03-4439-AA39-D4841EEA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0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41F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1F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1F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1F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1F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1F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1F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1F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1F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1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1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1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1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1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1F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1F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1F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41FE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B041F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9">
    <w:name w:val="Intense Emphasis"/>
    <w:basedOn w:val="a0"/>
    <w:uiPriority w:val="21"/>
    <w:qFormat/>
    <w:rsid w:val="00B041F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041F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B041F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B041FE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ae"/>
    <w:uiPriority w:val="1"/>
    <w:qFormat/>
    <w:rsid w:val="00C70C35"/>
    <w:pPr>
      <w:ind w:left="982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C70C35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customStyle="1" w:styleId="11">
    <w:name w:val="Заголовок 11"/>
    <w:basedOn w:val="a"/>
    <w:uiPriority w:val="1"/>
    <w:qFormat/>
    <w:rsid w:val="00C70C35"/>
    <w:pPr>
      <w:ind w:left="1690"/>
      <w:outlineLvl w:val="1"/>
    </w:pPr>
    <w:rPr>
      <w:b/>
      <w:bCs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C70C35"/>
  </w:style>
  <w:style w:type="paragraph" w:styleId="af">
    <w:name w:val="Normal (Web)"/>
    <w:basedOn w:val="a"/>
    <w:uiPriority w:val="99"/>
    <w:unhideWhenUsed/>
    <w:rsid w:val="00C70C3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f0">
    <w:name w:val="Подпись к таблице_"/>
    <w:link w:val="af1"/>
    <w:rsid w:val="00C70C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70C35"/>
    <w:pPr>
      <w:shd w:val="clear" w:color="auto" w:fill="FFFFFF"/>
      <w:autoSpaceDE/>
      <w:autoSpaceDN/>
      <w:spacing w:line="310" w:lineRule="exact"/>
    </w:pPr>
    <w:rPr>
      <w:kern w:val="2"/>
      <w:sz w:val="28"/>
      <w:szCs w:val="2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79520430609</dc:creator>
  <cp:keywords/>
  <dc:description/>
  <cp:lastModifiedBy>79520430609</cp:lastModifiedBy>
  <cp:revision>2</cp:revision>
  <dcterms:created xsi:type="dcterms:W3CDTF">2024-08-01T11:22:00Z</dcterms:created>
  <dcterms:modified xsi:type="dcterms:W3CDTF">2024-08-01T11:23:00Z</dcterms:modified>
</cp:coreProperties>
</file>