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D5" w:rsidRPr="00D829DD" w:rsidRDefault="00EA58F7" w:rsidP="00EA5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29DD">
        <w:rPr>
          <w:rFonts w:ascii="Times New Roman" w:hAnsi="Times New Roman" w:cs="Times New Roman"/>
          <w:b/>
          <w:sz w:val="24"/>
          <w:szCs w:val="24"/>
        </w:rPr>
        <w:t>ПРЕДМЕТНО – РАЗВИВАЮЩАЯ СРЕДА КАК СРЕДСТВО ФОРМИРОВАНИЯ ПОЗНАВАТЕЛЬНЫХ ДЕЙСТВИЙ МЛАДШИХ ШКОЛЬНИКОВ</w:t>
      </w:r>
    </w:p>
    <w:bookmarkEnd w:id="0"/>
    <w:p w:rsidR="00EA58F7" w:rsidRPr="00D829DD" w:rsidRDefault="00EA58F7" w:rsidP="00EA58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58F7" w:rsidRPr="00D829DD" w:rsidRDefault="00EA58F7" w:rsidP="00DC3E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829DD">
        <w:rPr>
          <w:color w:val="000000"/>
        </w:rPr>
        <w:t xml:space="preserve">Российские школы перешли на </w:t>
      </w:r>
      <w:r w:rsidR="006D76A6">
        <w:rPr>
          <w:color w:val="000000"/>
        </w:rPr>
        <w:t xml:space="preserve">новый </w:t>
      </w:r>
      <w:r w:rsidRPr="00D829DD">
        <w:rPr>
          <w:color w:val="000000"/>
        </w:rPr>
        <w:t xml:space="preserve">Федеральный государственный образовательный стандарт (ФГОС). В его основу положена принципиально новая идеология. Перед школой поставлена задача – воспитать гражданина информационного общества, человека, способного и готового учиться на протяжении всей жизни. Целью и смыслом современного образования становится развитие ребенка как субъекта познавательной деятельности.  </w:t>
      </w:r>
      <w:r w:rsidRPr="00D829DD">
        <w:t>Так как свои первоначальные навыки ребенок  получает в начальной школе. За четыре  года обучения он должен освоить не только программный курс, но и выработать желание к дальнейшему процессу обучения, умением четко и грамотно выполнять поставленные задачи, овладеть умениями учиться, организовывать свою деятельность, стать обладателями определённых личностных характеристик. Достижение данной цели становится возможным благодаря формированию системы универсальных учебных действий.</w:t>
      </w:r>
    </w:p>
    <w:p w:rsidR="00EA58F7" w:rsidRPr="00D829DD" w:rsidRDefault="00EA58F7" w:rsidP="00DC3E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829DD">
        <w:rPr>
          <w:color w:val="000000"/>
        </w:rPr>
        <w:t>Вопросы формирования познавательных универсальных учебных действий у младших школьников относятся к числу наиболее актуальных проблем современной педагогической науки и практики. Объясняется это тем, что  решение практических задач: осуществление обязательного всеобщего начального образования, повышение его качества, формирование активной жизненной позиции младших школьников – является велением времени в условиях ускоряющегося научно-технического и социального прогресса и требует поиска новых подходов к дальнейшему совершенствованию познавательной деятельности, к ее активизации, связанных с внедрением нового федерального государственного образовательного стандарта второго поколения.</w:t>
      </w:r>
    </w:p>
    <w:p w:rsidR="00EA58F7" w:rsidRPr="00D829DD" w:rsidRDefault="00EA58F7" w:rsidP="00DC3E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829DD">
        <w:rPr>
          <w:color w:val="000000"/>
        </w:rPr>
        <w:t>Поэтому особо остро в последние годы стал вопрос о формировании познавательных универсальных учебных действий у обучающихся на ступени начального общего образования.</w:t>
      </w:r>
    </w:p>
    <w:p w:rsidR="00EA58F7" w:rsidRPr="00D829DD" w:rsidRDefault="00EA58F7" w:rsidP="00DC3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DD">
        <w:rPr>
          <w:rFonts w:ascii="Times New Roman" w:hAnsi="Times New Roman" w:cs="Times New Roman"/>
          <w:sz w:val="24"/>
          <w:szCs w:val="24"/>
        </w:rPr>
        <w:t>Цель данной работы: показать как предметно – развивающая среда влияет на формирование познавательных действий младших школьников</w:t>
      </w:r>
      <w:r w:rsidR="00DC3EEF" w:rsidRPr="00D829DD">
        <w:rPr>
          <w:rFonts w:ascii="Times New Roman" w:hAnsi="Times New Roman" w:cs="Times New Roman"/>
          <w:sz w:val="24"/>
          <w:szCs w:val="24"/>
        </w:rPr>
        <w:t>.</w:t>
      </w:r>
    </w:p>
    <w:p w:rsidR="00DC3EEF" w:rsidRPr="00D829DD" w:rsidRDefault="00DC3EEF" w:rsidP="00DC3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DD">
        <w:rPr>
          <w:rFonts w:ascii="Times New Roman" w:hAnsi="Times New Roman" w:cs="Times New Roman"/>
          <w:sz w:val="24"/>
          <w:szCs w:val="24"/>
        </w:rPr>
        <w:t xml:space="preserve">Объектом данного исследования является процесс формирования познавательных действий младших школьников, предметом исследования - </w:t>
      </w:r>
      <w:r w:rsidR="00D829DD" w:rsidRPr="00D829DD">
        <w:rPr>
          <w:rFonts w:ascii="Times New Roman" w:hAnsi="Times New Roman" w:cs="Times New Roman"/>
          <w:sz w:val="24"/>
          <w:szCs w:val="24"/>
        </w:rPr>
        <w:t>организация</w:t>
      </w:r>
      <w:r w:rsidRPr="00D829DD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на формирование познавательных действий.</w:t>
      </w:r>
    </w:p>
    <w:p w:rsidR="00DC3EEF" w:rsidRPr="00D829DD" w:rsidRDefault="00D829DD" w:rsidP="00DC3EEF">
      <w:pPr>
        <w:pStyle w:val="1"/>
        <w:ind w:firstLine="709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>В</w:t>
      </w:r>
      <w:r w:rsidR="00DC3EEF" w:rsidRPr="00D829DD">
        <w:rPr>
          <w:color w:val="auto"/>
          <w:sz w:val="24"/>
          <w:szCs w:val="24"/>
        </w:rPr>
        <w:t xml:space="preserve"> современном образовании, большее внимание уделяется познавательным универсальным учебным действиям, так как в основе формирования универсальных учебных действий лежит «умение учиться», которое предполагает полноценное усвоение </w:t>
      </w:r>
      <w:r w:rsidR="00DC3EEF" w:rsidRPr="00D829DD">
        <w:rPr>
          <w:color w:val="auto"/>
          <w:sz w:val="24"/>
          <w:szCs w:val="24"/>
        </w:rPr>
        <w:lastRenderedPageBreak/>
        <w:t>всех компонентов учебной деятельности  и выступает существенным фактором повышения эффективности освоения обучающимися предметных знаний, а также влечет за собой формирование и других видов универсальных учебных действий, а именно коммуникативных, регулятивных и личностных.</w:t>
      </w:r>
    </w:p>
    <w:p w:rsidR="00DC3EEF" w:rsidRPr="00D829DD" w:rsidRDefault="00DC3EEF" w:rsidP="00DC3EEF">
      <w:pPr>
        <w:pStyle w:val="1"/>
        <w:ind w:firstLine="709"/>
        <w:rPr>
          <w:color w:val="auto"/>
          <w:sz w:val="24"/>
          <w:szCs w:val="24"/>
        </w:rPr>
      </w:pPr>
      <w:r w:rsidRPr="00D829DD">
        <w:rPr>
          <w:color w:val="auto"/>
          <w:sz w:val="24"/>
          <w:szCs w:val="24"/>
        </w:rPr>
        <w:t>Познавательные универсальные учебные действия включают: общеучебные, логические учебные действия, а также постановку и решение проблемы.</w:t>
      </w:r>
    </w:p>
    <w:p w:rsidR="00D829DD" w:rsidRPr="00D829DD" w:rsidRDefault="00D829DD" w:rsidP="00D829DD">
      <w:pPr>
        <w:pStyle w:val="1"/>
        <w:ind w:firstLine="709"/>
        <w:rPr>
          <w:b/>
          <w:color w:val="auto"/>
          <w:sz w:val="24"/>
          <w:szCs w:val="24"/>
        </w:rPr>
      </w:pPr>
      <w:r w:rsidRPr="00D829DD">
        <w:rPr>
          <w:b/>
          <w:color w:val="auto"/>
          <w:sz w:val="24"/>
          <w:szCs w:val="24"/>
        </w:rPr>
        <w:t>Общеучебные универсальные действия:</w:t>
      </w:r>
    </w:p>
    <w:p w:rsidR="00D829DD" w:rsidRPr="00D829DD" w:rsidRDefault="00D829DD" w:rsidP="00D829DD">
      <w:pPr>
        <w:pStyle w:val="1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 w:rsidRPr="00D829DD">
        <w:rPr>
          <w:color w:val="auto"/>
          <w:sz w:val="24"/>
          <w:szCs w:val="24"/>
        </w:rPr>
        <w:t>Самостоятельное выделение и формулирование познавательной цели;</w:t>
      </w:r>
    </w:p>
    <w:p w:rsidR="00D829DD" w:rsidRPr="00D829DD" w:rsidRDefault="00D829DD" w:rsidP="00D829DD">
      <w:pPr>
        <w:pStyle w:val="1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 w:rsidRPr="00D829DD">
        <w:rPr>
          <w:color w:val="auto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D829DD" w:rsidRPr="00D829DD" w:rsidRDefault="00D829DD" w:rsidP="00D829DD">
      <w:pPr>
        <w:pStyle w:val="1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 w:rsidRPr="00D829DD">
        <w:rPr>
          <w:color w:val="auto"/>
          <w:sz w:val="24"/>
          <w:szCs w:val="24"/>
        </w:rPr>
        <w:t>Структурирование знаний;</w:t>
      </w:r>
    </w:p>
    <w:p w:rsidR="00D829DD" w:rsidRPr="00D829DD" w:rsidRDefault="00D829DD" w:rsidP="00D829DD">
      <w:pPr>
        <w:pStyle w:val="1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 w:rsidRPr="00D829DD">
        <w:rPr>
          <w:color w:val="auto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D829DD" w:rsidRPr="00D829DD" w:rsidRDefault="00D829DD" w:rsidP="00D829DD">
      <w:pPr>
        <w:pStyle w:val="1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 w:rsidRPr="00D829DD">
        <w:rPr>
          <w:color w:val="auto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D829DD" w:rsidRPr="00D829DD" w:rsidRDefault="00D829DD" w:rsidP="00D829DD">
      <w:pPr>
        <w:pStyle w:val="1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 w:rsidRPr="00D829DD">
        <w:rPr>
          <w:color w:val="auto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D829DD" w:rsidRPr="00D829DD" w:rsidRDefault="00D829DD" w:rsidP="00D829DD">
      <w:pPr>
        <w:pStyle w:val="1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D829DD" w:rsidRPr="00D829DD" w:rsidRDefault="00D829DD" w:rsidP="00D829DD">
      <w:pPr>
        <w:pStyle w:val="1"/>
        <w:numPr>
          <w:ilvl w:val="0"/>
          <w:numId w:val="1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D829DD" w:rsidRPr="00D829DD" w:rsidRDefault="00D829DD" w:rsidP="00D829DD">
      <w:pPr>
        <w:pStyle w:val="1"/>
        <w:ind w:firstLine="709"/>
        <w:rPr>
          <w:sz w:val="24"/>
          <w:szCs w:val="24"/>
        </w:rPr>
      </w:pPr>
      <w:r w:rsidRPr="00D829DD">
        <w:rPr>
          <w:sz w:val="24"/>
          <w:szCs w:val="24"/>
        </w:rPr>
        <w:t xml:space="preserve">Особую группу </w:t>
      </w:r>
      <w:proofErr w:type="spellStart"/>
      <w:r w:rsidRPr="00D829DD">
        <w:rPr>
          <w:sz w:val="24"/>
          <w:szCs w:val="24"/>
        </w:rPr>
        <w:t>общеучебных</w:t>
      </w:r>
      <w:proofErr w:type="spellEnd"/>
      <w:r w:rsidRPr="00D829DD">
        <w:rPr>
          <w:sz w:val="24"/>
          <w:szCs w:val="24"/>
        </w:rPr>
        <w:t xml:space="preserve"> универсальных действий составляют </w:t>
      </w:r>
      <w:proofErr w:type="spellStart"/>
      <w:r w:rsidRPr="00D829DD">
        <w:rPr>
          <w:b/>
          <w:sz w:val="24"/>
          <w:szCs w:val="24"/>
        </w:rPr>
        <w:t>знаково</w:t>
      </w:r>
      <w:proofErr w:type="spellEnd"/>
      <w:r w:rsidRPr="00D829DD">
        <w:rPr>
          <w:b/>
          <w:sz w:val="24"/>
          <w:szCs w:val="24"/>
        </w:rPr>
        <w:t xml:space="preserve"> -_символические действия</w:t>
      </w:r>
      <w:r w:rsidRPr="00D829DD">
        <w:rPr>
          <w:sz w:val="24"/>
          <w:szCs w:val="24"/>
        </w:rPr>
        <w:t xml:space="preserve">: 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</w:t>
      </w:r>
      <w:proofErr w:type="spellStart"/>
      <w:r w:rsidRPr="00D829DD">
        <w:rPr>
          <w:sz w:val="24"/>
          <w:szCs w:val="24"/>
        </w:rPr>
        <w:t>знаково</w:t>
      </w:r>
      <w:proofErr w:type="spellEnd"/>
      <w:r w:rsidRPr="00D829DD">
        <w:rPr>
          <w:sz w:val="24"/>
          <w:szCs w:val="24"/>
        </w:rPr>
        <w:t xml:space="preserve"> - символическая);</w:t>
      </w:r>
    </w:p>
    <w:p w:rsidR="00D829DD" w:rsidRPr="00D829DD" w:rsidRDefault="00D829DD" w:rsidP="00D829DD">
      <w:pPr>
        <w:pStyle w:val="1"/>
        <w:ind w:left="284" w:firstLine="0"/>
        <w:rPr>
          <w:b/>
          <w:color w:val="auto"/>
          <w:sz w:val="24"/>
          <w:szCs w:val="24"/>
        </w:rPr>
      </w:pPr>
      <w:r w:rsidRPr="00D829DD">
        <w:rPr>
          <w:b/>
          <w:sz w:val="24"/>
          <w:szCs w:val="24"/>
        </w:rPr>
        <w:t>Логические универсальные действия: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Преобразование модели с целью выявления общих законов, определяющих данную предметную область. 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Анализ объектов с целью выделения признаков (существенных, несущественных); 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Синтез — составление целого из частей, в том числе самостоятельное достраивание </w:t>
      </w:r>
      <w:r w:rsidRPr="00D829DD">
        <w:rPr>
          <w:sz w:val="24"/>
          <w:szCs w:val="24"/>
        </w:rPr>
        <w:lastRenderedPageBreak/>
        <w:t xml:space="preserve">с восполнением недостающих компонентов; 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Подведение под понятие, выведение следствий; 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Установление причинно-следственных связей, представление цепочек объектов и явлений; 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Построение логической цепочки рассуждений, анализ истинности утверждений; 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Доказательство; </w:t>
      </w:r>
    </w:p>
    <w:p w:rsidR="00D829DD" w:rsidRPr="00D829DD" w:rsidRDefault="00D829DD" w:rsidP="00D829DD">
      <w:pPr>
        <w:pStyle w:val="1"/>
        <w:numPr>
          <w:ilvl w:val="0"/>
          <w:numId w:val="2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Выдвижение гипотез и их обоснование. </w:t>
      </w:r>
    </w:p>
    <w:p w:rsidR="00D829DD" w:rsidRPr="00D829DD" w:rsidRDefault="00D829DD" w:rsidP="00D829DD">
      <w:pPr>
        <w:pStyle w:val="1"/>
        <w:ind w:firstLine="709"/>
        <w:rPr>
          <w:b/>
          <w:sz w:val="24"/>
          <w:szCs w:val="24"/>
        </w:rPr>
      </w:pPr>
      <w:r w:rsidRPr="00D829DD">
        <w:rPr>
          <w:b/>
          <w:sz w:val="24"/>
          <w:szCs w:val="24"/>
        </w:rPr>
        <w:t xml:space="preserve">Постановка и решение проблемы: </w:t>
      </w:r>
    </w:p>
    <w:p w:rsidR="00D829DD" w:rsidRPr="00D829DD" w:rsidRDefault="00D829DD" w:rsidP="00D829DD">
      <w:pPr>
        <w:pStyle w:val="1"/>
        <w:numPr>
          <w:ilvl w:val="0"/>
          <w:numId w:val="3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Формулирование проблемы; </w:t>
      </w:r>
    </w:p>
    <w:p w:rsidR="00D829DD" w:rsidRPr="00D829DD" w:rsidRDefault="00D829DD" w:rsidP="00D829DD">
      <w:pPr>
        <w:pStyle w:val="1"/>
        <w:numPr>
          <w:ilvl w:val="0"/>
          <w:numId w:val="3"/>
        </w:numPr>
        <w:ind w:left="284" w:firstLine="0"/>
        <w:rPr>
          <w:color w:val="auto"/>
          <w:sz w:val="24"/>
          <w:szCs w:val="24"/>
        </w:rPr>
      </w:pPr>
      <w:r w:rsidRPr="00D829DD">
        <w:rPr>
          <w:sz w:val="24"/>
          <w:szCs w:val="24"/>
        </w:rPr>
        <w:t xml:space="preserve">Самостоятельное создание способов решения проблем творческого и поискового характера. </w:t>
      </w:r>
    </w:p>
    <w:p w:rsidR="00D829DD" w:rsidRPr="00D829DD" w:rsidRDefault="00D829DD" w:rsidP="00D829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формирования </w:t>
      </w:r>
      <w:r w:rsidRPr="00D829D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познавательных</w:t>
      </w: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универсальных учебных действий целесообразны следующие виды заданий:</w:t>
      </w:r>
    </w:p>
    <w:p w:rsidR="00D829DD" w:rsidRPr="00D829DD" w:rsidRDefault="00D829DD" w:rsidP="00D829DD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сравни;</w:t>
      </w:r>
    </w:p>
    <w:p w:rsidR="00D829DD" w:rsidRPr="00D829DD" w:rsidRDefault="00D829DD" w:rsidP="00D829DD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«найди отличия» (можно задать их количество);</w:t>
      </w:r>
    </w:p>
    <w:p w:rsidR="00D829DD" w:rsidRPr="00D829DD" w:rsidRDefault="00D829DD" w:rsidP="00D829DD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 что похоже?»;</w:t>
      </w:r>
    </w:p>
    <w:p w:rsidR="00D829DD" w:rsidRPr="00D829DD" w:rsidRDefault="00D829DD" w:rsidP="00D829DD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 лишнего;</w:t>
      </w:r>
    </w:p>
    <w:p w:rsidR="00D829DD" w:rsidRPr="00D829DD" w:rsidRDefault="00D829DD" w:rsidP="00D829DD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схем-опор;</w:t>
      </w:r>
    </w:p>
    <w:p w:rsidR="00D829DD" w:rsidRPr="00D829DD" w:rsidRDefault="00D829DD" w:rsidP="00D829DD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разного вида таблицами;</w:t>
      </w:r>
    </w:p>
    <w:p w:rsidR="00D829DD" w:rsidRPr="00D829DD" w:rsidRDefault="00D829DD" w:rsidP="00D829DD">
      <w:pPr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со словарями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D829DD" w:rsidRPr="00D829DD" w:rsidTr="003C7057">
        <w:tc>
          <w:tcPr>
            <w:tcW w:w="4785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Cs w:val="0"/>
                <w:color w:val="000000"/>
              </w:rPr>
            </w:pPr>
            <w:r w:rsidRPr="00D829DD">
              <w:rPr>
                <w:rStyle w:val="a4"/>
                <w:bCs w:val="0"/>
                <w:color w:val="000000"/>
              </w:rPr>
              <w:t>Виды заданий</w:t>
            </w:r>
          </w:p>
        </w:tc>
        <w:tc>
          <w:tcPr>
            <w:tcW w:w="4786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Cs w:val="0"/>
                <w:color w:val="000000"/>
              </w:rPr>
            </w:pPr>
            <w:r w:rsidRPr="00D829DD">
              <w:rPr>
                <w:rStyle w:val="a4"/>
                <w:bCs w:val="0"/>
                <w:color w:val="000000"/>
              </w:rPr>
              <w:t>Формируемое познавательное действие</w:t>
            </w:r>
          </w:p>
        </w:tc>
      </w:tr>
      <w:tr w:rsidR="00D829DD" w:rsidRPr="00D829DD" w:rsidTr="003C7057">
        <w:tc>
          <w:tcPr>
            <w:tcW w:w="4785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rStyle w:val="a4"/>
                <w:b w:val="0"/>
                <w:bCs w:val="0"/>
                <w:color w:val="000000"/>
              </w:rPr>
              <w:t>Сравни</w:t>
            </w:r>
          </w:p>
        </w:tc>
        <w:tc>
          <w:tcPr>
            <w:tcW w:w="4786" w:type="dxa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color w:val="000000"/>
                <w:shd w:val="clear" w:color="auto" w:fill="FFFFFF"/>
              </w:rPr>
              <w:t>Умение осуществлять сравнение; умение осуществлять анализ объектов с выделением существенных и несущественных признаков</w:t>
            </w:r>
          </w:p>
        </w:tc>
      </w:tr>
      <w:tr w:rsidR="00D829DD" w:rsidRPr="00D829DD" w:rsidTr="003C7057">
        <w:tc>
          <w:tcPr>
            <w:tcW w:w="4785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rStyle w:val="a4"/>
                <w:b w:val="0"/>
                <w:bCs w:val="0"/>
                <w:color w:val="000000"/>
              </w:rPr>
              <w:t>«Найди отличия»</w:t>
            </w:r>
          </w:p>
        </w:tc>
        <w:tc>
          <w:tcPr>
            <w:tcW w:w="4786" w:type="dxa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color w:val="000000"/>
                <w:shd w:val="clear" w:color="auto" w:fill="FFFFFF"/>
              </w:rPr>
              <w:t>Умение осуществлять анализ объектов с выделением существенных и несущественных признаков</w:t>
            </w:r>
          </w:p>
        </w:tc>
      </w:tr>
      <w:tr w:rsidR="00D829DD" w:rsidRPr="00D829DD" w:rsidTr="003C7057">
        <w:tc>
          <w:tcPr>
            <w:tcW w:w="4785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rStyle w:val="a4"/>
                <w:b w:val="0"/>
                <w:bCs w:val="0"/>
                <w:color w:val="000000"/>
              </w:rPr>
              <w:t>«На что похоже?»</w:t>
            </w:r>
          </w:p>
        </w:tc>
        <w:tc>
          <w:tcPr>
            <w:tcW w:w="4786" w:type="dxa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D829DD">
              <w:rPr>
                <w:color w:val="000000"/>
              </w:rPr>
              <w:t>Умение строить рассуждения в форме связи простых суждений об объекте, его строении, свойствах и связях; умение устанавливать аналогии;</w:t>
            </w:r>
          </w:p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</w:rPr>
            </w:pPr>
            <w:r w:rsidRPr="00D829DD">
              <w:rPr>
                <w:shd w:val="clear" w:color="auto" w:fill="FFFFFF"/>
              </w:rPr>
              <w:lastRenderedPageBreak/>
              <w:t>умение узнавать, называть и определять объекты и явления окружающей действительности в соответствии с содержанием предмета: обнаружение моделей геометрических фигур в окружающем</w:t>
            </w:r>
          </w:p>
        </w:tc>
      </w:tr>
      <w:tr w:rsidR="00D829DD" w:rsidRPr="00D829DD" w:rsidTr="003C7057">
        <w:tc>
          <w:tcPr>
            <w:tcW w:w="4785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rStyle w:val="a4"/>
                <w:b w:val="0"/>
                <w:bCs w:val="0"/>
                <w:color w:val="000000"/>
              </w:rPr>
              <w:lastRenderedPageBreak/>
              <w:t>Поиск лишнего</w:t>
            </w:r>
          </w:p>
        </w:tc>
        <w:tc>
          <w:tcPr>
            <w:tcW w:w="4786" w:type="dxa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color w:val="000000"/>
                <w:shd w:val="clear" w:color="auto" w:fill="FFFFFF"/>
              </w:rPr>
              <w:t xml:space="preserve">Умение осуществлять анализ объектов с выделением существенных и несущественных признаков; </w:t>
            </w:r>
            <w:r w:rsidRPr="00D829DD">
              <w:rPr>
                <w:shd w:val="clear" w:color="auto" w:fill="FFFFFF"/>
              </w:rPr>
              <w:t>умение осуществлять классификацию</w:t>
            </w:r>
          </w:p>
        </w:tc>
      </w:tr>
      <w:tr w:rsidR="00D829DD" w:rsidRPr="00D829DD" w:rsidTr="003C7057">
        <w:tc>
          <w:tcPr>
            <w:tcW w:w="4785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rStyle w:val="a4"/>
                <w:b w:val="0"/>
                <w:bCs w:val="0"/>
                <w:color w:val="000000"/>
              </w:rPr>
              <w:t>Составление схем – опор</w:t>
            </w:r>
          </w:p>
        </w:tc>
        <w:tc>
          <w:tcPr>
            <w:tcW w:w="4786" w:type="dxa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color w:val="000000"/>
                <w:shd w:val="clear" w:color="auto" w:fill="FFFFFF"/>
              </w:rPr>
              <w:t>Умение использовать знаково-символические средства, в том числе модели и схемы для решения учебных задач</w:t>
            </w:r>
          </w:p>
        </w:tc>
      </w:tr>
      <w:tr w:rsidR="00D829DD" w:rsidRPr="00D829DD" w:rsidTr="003C7057">
        <w:tc>
          <w:tcPr>
            <w:tcW w:w="4785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rStyle w:val="a4"/>
                <w:b w:val="0"/>
                <w:bCs w:val="0"/>
                <w:color w:val="000000"/>
              </w:rPr>
              <w:t>Работа с разными видами таблиц</w:t>
            </w:r>
          </w:p>
        </w:tc>
        <w:tc>
          <w:tcPr>
            <w:tcW w:w="4786" w:type="dxa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color w:val="000000"/>
                <w:shd w:val="clear" w:color="auto" w:fill="FFFFFF"/>
              </w:rPr>
              <w:t>Умение создавать и преобразовывать модели и схемы для решения задач</w:t>
            </w:r>
          </w:p>
        </w:tc>
      </w:tr>
      <w:tr w:rsidR="00D829DD" w:rsidRPr="00D829DD" w:rsidTr="003C7057">
        <w:tc>
          <w:tcPr>
            <w:tcW w:w="4785" w:type="dxa"/>
            <w:vAlign w:val="center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rStyle w:val="a4"/>
                <w:b w:val="0"/>
                <w:bCs w:val="0"/>
                <w:color w:val="000000"/>
              </w:rPr>
              <w:t>Работа со словарем</w:t>
            </w:r>
          </w:p>
        </w:tc>
        <w:tc>
          <w:tcPr>
            <w:tcW w:w="4786" w:type="dxa"/>
          </w:tcPr>
          <w:p w:rsidR="00D829DD" w:rsidRPr="00D829DD" w:rsidRDefault="00D829DD" w:rsidP="003C7057">
            <w:pPr>
              <w:pStyle w:val="a3"/>
              <w:spacing w:before="0" w:beforeAutospacing="0" w:after="0" w:afterAutospacing="0" w:line="360" w:lineRule="auto"/>
              <w:rPr>
                <w:rStyle w:val="a4"/>
                <w:b w:val="0"/>
                <w:bCs w:val="0"/>
                <w:color w:val="000000"/>
              </w:rPr>
            </w:pPr>
            <w:r w:rsidRPr="00D829DD">
              <w:rPr>
                <w:color w:val="000000"/>
                <w:shd w:val="clear" w:color="auto" w:fill="FFFFFF"/>
              </w:rPr>
              <w:t>Умение осуществлять поиск необходимой информации для выполнения учебных заданий</w:t>
            </w:r>
          </w:p>
        </w:tc>
      </w:tr>
    </w:tbl>
    <w:p w:rsidR="00D829DD" w:rsidRPr="00D829DD" w:rsidRDefault="00D829DD" w:rsidP="00D829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000000"/>
        </w:rPr>
      </w:pPr>
    </w:p>
    <w:p w:rsidR="00D829DD" w:rsidRPr="00D829DD" w:rsidRDefault="00D829DD" w:rsidP="00D829DD">
      <w:pPr>
        <w:pStyle w:val="1"/>
        <w:rPr>
          <w:color w:val="auto"/>
          <w:sz w:val="24"/>
          <w:szCs w:val="24"/>
        </w:rPr>
      </w:pPr>
      <w:r w:rsidRPr="00D829DD">
        <w:rPr>
          <w:color w:val="auto"/>
          <w:sz w:val="24"/>
          <w:szCs w:val="24"/>
        </w:rPr>
        <w:t xml:space="preserve">Таким образом, познавательные универсальные учебные действия – </w:t>
      </w:r>
      <w:r w:rsidRPr="00D829DD">
        <w:rPr>
          <w:sz w:val="24"/>
          <w:szCs w:val="24"/>
          <w:shd w:val="clear" w:color="auto" w:fill="FFFFFF"/>
        </w:rPr>
        <w:t>это комплекс обобщенных действий обучающегося, навыков и умений, связанных с ними. Они обеспечивают способность к самостоятельному усвоению новой информации, сознательному и активному получению социального опыта, самосовершенствованию и решению множества жизненно важных проблем.</w:t>
      </w:r>
      <w:r w:rsidRPr="00D829DD">
        <w:rPr>
          <w:color w:val="auto"/>
          <w:sz w:val="24"/>
          <w:szCs w:val="24"/>
        </w:rPr>
        <w:t xml:space="preserve"> </w:t>
      </w:r>
    </w:p>
    <w:p w:rsidR="00D829DD" w:rsidRDefault="00D829DD" w:rsidP="00D829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000000"/>
        </w:rPr>
      </w:pPr>
    </w:p>
    <w:p w:rsidR="00D829DD" w:rsidRDefault="00D829DD" w:rsidP="00D829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Cs w:val="0"/>
          <w:color w:val="000000"/>
        </w:rPr>
      </w:pPr>
      <w:r>
        <w:rPr>
          <w:rStyle w:val="a4"/>
          <w:bCs w:val="0"/>
          <w:color w:val="000000"/>
        </w:rPr>
        <w:t>Библиографический список</w:t>
      </w:r>
    </w:p>
    <w:p w:rsidR="00D829DD" w:rsidRPr="00DB2D0D" w:rsidRDefault="00D829DD" w:rsidP="00E26333">
      <w:pPr>
        <w:pStyle w:val="1"/>
        <w:numPr>
          <w:ilvl w:val="0"/>
          <w:numId w:val="5"/>
        </w:numPr>
        <w:tabs>
          <w:tab w:val="num" w:pos="540"/>
        </w:tabs>
        <w:ind w:left="284" w:hanging="284"/>
        <w:rPr>
          <w:sz w:val="24"/>
          <w:szCs w:val="28"/>
        </w:rPr>
      </w:pPr>
      <w:r w:rsidRPr="00DB2D0D">
        <w:rPr>
          <w:sz w:val="24"/>
          <w:szCs w:val="28"/>
        </w:rPr>
        <w:t>Федеральный государственный образовательный стандарт нач</w:t>
      </w:r>
      <w:r w:rsidR="00DB2D0D" w:rsidRPr="00DB2D0D">
        <w:rPr>
          <w:sz w:val="24"/>
          <w:szCs w:val="28"/>
        </w:rPr>
        <w:t>ального общего образования, 2023</w:t>
      </w:r>
      <w:r w:rsidRPr="00DB2D0D">
        <w:rPr>
          <w:sz w:val="24"/>
          <w:szCs w:val="28"/>
        </w:rPr>
        <w:t>. С.35-41.</w:t>
      </w:r>
    </w:p>
    <w:p w:rsidR="00D829DD" w:rsidRPr="00E26333" w:rsidRDefault="00E26333" w:rsidP="00E263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Style w:val="a4"/>
          <w:bCs w:val="0"/>
          <w:color w:val="000000"/>
        </w:rPr>
      </w:pPr>
      <w:proofErr w:type="gramStart"/>
      <w:r>
        <w:rPr>
          <w:rStyle w:val="a4"/>
          <w:b w:val="0"/>
          <w:bCs w:val="0"/>
          <w:color w:val="000000"/>
        </w:rPr>
        <w:t>Программа  формирования</w:t>
      </w:r>
      <w:proofErr w:type="gramEnd"/>
      <w:r>
        <w:rPr>
          <w:rStyle w:val="a4"/>
          <w:b w:val="0"/>
          <w:bCs w:val="0"/>
          <w:color w:val="000000"/>
        </w:rPr>
        <w:t xml:space="preserve"> универсальных учебных действий у обучающихся на ступени начального общего образования</w:t>
      </w:r>
    </w:p>
    <w:p w:rsidR="00E26333" w:rsidRPr="00E26333" w:rsidRDefault="00E26333" w:rsidP="00E263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rStyle w:val="a4"/>
          <w:b w:val="0"/>
          <w:bCs w:val="0"/>
        </w:rPr>
      </w:pPr>
      <w:r w:rsidRPr="00E26333">
        <w:rPr>
          <w:rStyle w:val="a4"/>
          <w:b w:val="0"/>
          <w:bCs w:val="0"/>
        </w:rPr>
        <w:t>https://nsportal.ru/nachalnaya-shkola/obshchepedagogicheskie-tekhnologii/2014/01/08/fomirovanie-poznavatelnykh-uud-v</w:t>
      </w:r>
    </w:p>
    <w:p w:rsidR="00D829DD" w:rsidRPr="00D829DD" w:rsidRDefault="00D829DD" w:rsidP="00D829D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  <w:color w:val="000000"/>
        </w:rPr>
      </w:pPr>
    </w:p>
    <w:p w:rsidR="00DC3EEF" w:rsidRPr="00DB2D0D" w:rsidRDefault="00DC3EEF" w:rsidP="0049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EEF" w:rsidRPr="00DB2D0D" w:rsidSect="00BE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0B42"/>
    <w:multiLevelType w:val="hybridMultilevel"/>
    <w:tmpl w:val="2D349A8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30F90D3D"/>
    <w:multiLevelType w:val="hybridMultilevel"/>
    <w:tmpl w:val="0C244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5B35F4"/>
    <w:multiLevelType w:val="hybridMultilevel"/>
    <w:tmpl w:val="02F01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9A091E"/>
    <w:multiLevelType w:val="hybridMultilevel"/>
    <w:tmpl w:val="FA701F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6194699"/>
    <w:multiLevelType w:val="hybridMultilevel"/>
    <w:tmpl w:val="4530D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ED6589"/>
    <w:multiLevelType w:val="hybridMultilevel"/>
    <w:tmpl w:val="90AA59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F7"/>
    <w:rsid w:val="004977F3"/>
    <w:rsid w:val="006D76A6"/>
    <w:rsid w:val="00BE2BD5"/>
    <w:rsid w:val="00D829DD"/>
    <w:rsid w:val="00DB2D0D"/>
    <w:rsid w:val="00DC3EEF"/>
    <w:rsid w:val="00E26333"/>
    <w:rsid w:val="00E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0221"/>
  <w15:docId w15:val="{652CBD36-38AF-437E-BABC-FE46B483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link w:val="10"/>
    <w:rsid w:val="00DC3EEF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0">
    <w:name w:val="1 Знак"/>
    <w:link w:val="1"/>
    <w:locked/>
    <w:rsid w:val="00DC3EEF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c0">
    <w:name w:val="c0"/>
    <w:basedOn w:val="a0"/>
    <w:rsid w:val="00DC3EEF"/>
  </w:style>
  <w:style w:type="character" w:customStyle="1" w:styleId="FontStyle132">
    <w:name w:val="Font Style132"/>
    <w:rsid w:val="00D829DD"/>
    <w:rPr>
      <w:rFonts w:ascii="Times New Roman" w:hAnsi="Times New Roman" w:cs="Times New Roman"/>
      <w:sz w:val="22"/>
      <w:szCs w:val="22"/>
    </w:rPr>
  </w:style>
  <w:style w:type="character" w:styleId="a4">
    <w:name w:val="Strong"/>
    <w:qFormat/>
    <w:rsid w:val="00D829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mariya.kirienko97@mail.ru</cp:lastModifiedBy>
  <cp:revision>4</cp:revision>
  <dcterms:created xsi:type="dcterms:W3CDTF">2024-08-18T05:14:00Z</dcterms:created>
  <dcterms:modified xsi:type="dcterms:W3CDTF">2024-08-18T05:15:00Z</dcterms:modified>
</cp:coreProperties>
</file>